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28999" w14:textId="77777777" w:rsidR="00961A1E" w:rsidRDefault="00961A1E">
      <w:pPr>
        <w:spacing w:after="200" w:line="276" w:lineRule="auto"/>
        <w:jc w:val="left"/>
        <w:rPr>
          <w:b/>
        </w:rPr>
      </w:pPr>
    </w:p>
    <w:p w14:paraId="28D3C895" w14:textId="77777777" w:rsidR="000F0914" w:rsidRPr="00961A1E" w:rsidRDefault="000F0914" w:rsidP="000F0914">
      <w:pPr>
        <w:pStyle w:val="LargeHeading"/>
      </w:pPr>
    </w:p>
    <w:p w14:paraId="5FC2D07F" w14:textId="77777777" w:rsidR="000F0914" w:rsidRDefault="000F0914" w:rsidP="000F0914">
      <w:pPr>
        <w:pStyle w:val="LargeHeading"/>
        <w:rPr>
          <w:sz w:val="52"/>
          <w:szCs w:val="52"/>
        </w:rPr>
      </w:pPr>
      <w:bookmarkStart w:id="0" w:name="_Toc153186073"/>
      <w:r>
        <w:t>Easton CE Academy</w:t>
      </w:r>
      <w:bookmarkEnd w:id="0"/>
    </w:p>
    <w:p w14:paraId="4FC58635" w14:textId="77777777" w:rsidR="000F0914" w:rsidRDefault="000F0914" w:rsidP="000F0914">
      <w:pPr>
        <w:pStyle w:val="LargeHeading"/>
        <w:rPr>
          <w:rFonts w:ascii="Open Sans Light" w:hAnsi="Open Sans Light" w:cs="Open Sans Light"/>
          <w:sz w:val="52"/>
          <w:szCs w:val="52"/>
        </w:rPr>
      </w:pPr>
      <w:bookmarkStart w:id="1" w:name="_Toc448756966"/>
      <w:bookmarkStart w:id="2" w:name="_Toc153186074"/>
      <w:r w:rsidRPr="12D20189">
        <w:rPr>
          <w:rFonts w:ascii="Open Sans Light" w:hAnsi="Open Sans Light" w:cs="Open Sans Light"/>
          <w:sz w:val="52"/>
          <w:szCs w:val="52"/>
        </w:rPr>
        <w:t>Online Safety Policy</w:t>
      </w:r>
      <w:bookmarkEnd w:id="1"/>
      <w:bookmarkEnd w:id="2"/>
    </w:p>
    <w:p w14:paraId="2A1E35C8" w14:textId="77777777" w:rsidR="000F0914" w:rsidRDefault="000F0914" w:rsidP="000F0914"/>
    <w:p w14:paraId="3EF7BDB5" w14:textId="77777777" w:rsidR="000F0914" w:rsidRDefault="000F0914" w:rsidP="000F0914"/>
    <w:p w14:paraId="3E4759F3" w14:textId="4267D9AE" w:rsidR="000F0914" w:rsidRDefault="000F0914" w:rsidP="000F0914">
      <w:pPr>
        <w:jc w:val="center"/>
      </w:pPr>
      <w:r w:rsidRPr="00F059B0">
        <w:rPr>
          <w:rFonts w:ascii="Gill Sans MT" w:hAnsi="Gill Sans MT"/>
          <w:b/>
          <w:noProof/>
          <w:color w:val="0F4761"/>
          <w:sz w:val="96"/>
          <w:szCs w:val="96"/>
          <w:lang w:eastAsia="en-GB"/>
        </w:rPr>
        <w:drawing>
          <wp:inline distT="0" distB="0" distL="0" distR="0" wp14:anchorId="275A7F9F" wp14:editId="48A6CF34">
            <wp:extent cx="1333500" cy="1362075"/>
            <wp:effectExtent l="0" t="0" r="0" b="9525"/>
            <wp:docPr id="185901170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362075"/>
                    </a:xfrm>
                    <a:prstGeom prst="rect">
                      <a:avLst/>
                    </a:prstGeom>
                    <a:noFill/>
                    <a:ln>
                      <a:noFill/>
                    </a:ln>
                  </pic:spPr>
                </pic:pic>
              </a:graphicData>
            </a:graphic>
          </wp:inline>
        </w:drawing>
      </w:r>
    </w:p>
    <w:p w14:paraId="42818B55" w14:textId="77777777" w:rsidR="000F0914" w:rsidRPr="000F0914" w:rsidRDefault="000F0914" w:rsidP="000F0914"/>
    <w:p w14:paraId="67BA7292" w14:textId="77777777" w:rsidR="000F0914" w:rsidRDefault="000F0914" w:rsidP="000F0914">
      <w:pPr>
        <w:pStyle w:val="Heading2"/>
        <w:spacing w:after="200" w:line="276" w:lineRule="auto"/>
        <w:rPr>
          <w:highlight w:val="yellow"/>
        </w:rPr>
      </w:pPr>
      <w:r w:rsidRPr="494C1641">
        <w:rPr>
          <w:sz w:val="52"/>
          <w:szCs w:val="52"/>
        </w:rPr>
        <w:br w:type="page"/>
      </w:r>
      <w:bookmarkStart w:id="3" w:name="_Toc153186075"/>
      <w:r>
        <w:rPr>
          <w:noProof/>
          <w:lang w:eastAsia="en-GB"/>
        </w:rPr>
        <w:lastRenderedPageBreak/>
        <mc:AlternateContent>
          <mc:Choice Requires="wps">
            <w:drawing>
              <wp:inline distT="0" distB="0" distL="114300" distR="114300" wp14:anchorId="1E4C0388" wp14:editId="6530280F">
                <wp:extent cx="800100" cy="571500"/>
                <wp:effectExtent l="0" t="0" r="3810" b="4445"/>
                <wp:docPr id="8105671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06371" w14:textId="037DB55F" w:rsidR="000F0914" w:rsidRPr="000F0914" w:rsidRDefault="000F0914" w:rsidP="000F0914">
                            <w:pPr>
                              <w:rPr>
                                <w:rFonts w:ascii="Arial" w:hAnsi="Arial"/>
                                <w:lang w:val="en-US"/>
                              </w:rPr>
                            </w:pPr>
                          </w:p>
                        </w:txbxContent>
                      </wps:txbx>
                      <wps:bodyPr rot="0" vert="horz" wrap="square" lIns="91440" tIns="45720" rIns="91440" bIns="45720" anchor="t" anchorCtr="0" upright="1">
                        <a:noAutofit/>
                      </wps:bodyPr>
                    </wps:wsp>
                  </a:graphicData>
                </a:graphic>
              </wp:inline>
            </w:drawing>
          </mc:Choice>
          <mc:Fallback>
            <w:pict>
              <v:shapetype w14:anchorId="1E4C0388" id="_x0000_t202" coordsize="21600,21600" o:spt="202" path="m,l,21600r21600,l21600,xe">
                <v:stroke joinstyle="miter"/>
                <v:path gradientshapeok="t" o:connecttype="rect"/>
              </v:shapetype>
              <v:shape id="Text Box 12" o:spid="_x0000_s1026" type="#_x0000_t202" style="width:63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" filled="f" stroked="f">
                <v:textbox>
                  <w:txbxContent>
                    <w:p w14:paraId="4C606371" w14:textId="037DB55F" w:rsidR="000F0914" w:rsidRPr="000F0914" w:rsidRDefault="000F0914" w:rsidP="000F0914">
                      <w:pPr>
                        <w:rPr>
                          <w:rFonts w:ascii="Arial" w:hAnsi="Arial"/>
                          <w:lang w:val="en-US"/>
                        </w:rPr>
                      </w:pPr>
                    </w:p>
                  </w:txbxContent>
                </v:textbox>
                <w10:anchorlock/>
              </v:shape>
            </w:pict>
          </mc:Fallback>
        </mc:AlternateContent>
      </w:r>
      <w:r>
        <w:t>Schedule for Development / Monitoring / Review</w:t>
      </w:r>
      <w:bookmarkEnd w:id="3"/>
      <w:r>
        <w:t xml:space="preserve">  </w:t>
      </w:r>
    </w:p>
    <w:p w14:paraId="76CA4AA4" w14:textId="77777777" w:rsidR="000F0914" w:rsidRDefault="000F0914" w:rsidP="000F0914">
      <w:pPr>
        <w:pStyle w:val="Heading1"/>
        <w:spacing w:before="240" w:after="0" w:line="259" w:lineRule="auto"/>
        <w:rPr>
          <w:rFonts w:ascii="Calibri Light" w:eastAsia="Calibri Light" w:hAnsi="Calibri Light" w:cs="Calibri Light"/>
          <w:b/>
          <w:color w:val="2E74B5"/>
          <w:sz w:val="32"/>
          <w:szCs w:val="32"/>
        </w:rPr>
      </w:pPr>
      <w:bookmarkStart w:id="4" w:name="_Toc153186076"/>
      <w:r w:rsidRPr="6026E8ED">
        <w:rPr>
          <w:rFonts w:ascii="Calibri Light" w:eastAsia="Calibri Light" w:hAnsi="Calibri Light" w:cs="Calibri Light"/>
          <w:bCs w:val="0"/>
          <w:color w:val="2E74B5"/>
          <w:sz w:val="32"/>
          <w:szCs w:val="32"/>
        </w:rPr>
        <w:t>History of most recent policy changes and review period</w:t>
      </w:r>
      <w:bookmarkEnd w:id="4"/>
    </w:p>
    <w:p w14:paraId="499E5C3B" w14:textId="77777777" w:rsidR="000F0914" w:rsidRDefault="000F0914" w:rsidP="000F0914">
      <w:pPr>
        <w:spacing w:after="160" w:line="259" w:lineRule="auto"/>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1243"/>
        <w:gridCol w:w="1303"/>
        <w:gridCol w:w="3369"/>
        <w:gridCol w:w="3100"/>
      </w:tblGrid>
      <w:tr w:rsidR="000F0914" w14:paraId="56886ECD" w14:textId="77777777" w:rsidTr="00B10852">
        <w:trPr>
          <w:trHeight w:val="525"/>
        </w:trPr>
        <w:tc>
          <w:tcPr>
            <w:tcW w:w="1243" w:type="dxa"/>
            <w:tcBorders>
              <w:top w:val="single" w:sz="6" w:space="0" w:color="auto"/>
              <w:left w:val="single" w:sz="6" w:space="0" w:color="auto"/>
            </w:tcBorders>
            <w:shd w:val="clear" w:color="auto" w:fill="D9D9D9" w:themeFill="background1" w:themeFillShade="D9"/>
            <w:tcMar>
              <w:left w:w="90" w:type="dxa"/>
              <w:right w:w="90" w:type="dxa"/>
            </w:tcMar>
            <w:vAlign w:val="center"/>
          </w:tcPr>
          <w:p w14:paraId="5B451794"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b/>
                <w:bCs/>
              </w:rPr>
              <w:t>Date</w:t>
            </w:r>
          </w:p>
        </w:tc>
        <w:tc>
          <w:tcPr>
            <w:tcW w:w="1303" w:type="dxa"/>
            <w:tcBorders>
              <w:top w:val="single" w:sz="6" w:space="0" w:color="auto"/>
            </w:tcBorders>
            <w:shd w:val="clear" w:color="auto" w:fill="D9D9D9" w:themeFill="background1" w:themeFillShade="D9"/>
            <w:tcMar>
              <w:left w:w="90" w:type="dxa"/>
              <w:right w:w="90" w:type="dxa"/>
            </w:tcMar>
            <w:vAlign w:val="center"/>
          </w:tcPr>
          <w:p w14:paraId="04A661EF"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b/>
                <w:bCs/>
              </w:rPr>
              <w:t>Page</w:t>
            </w:r>
          </w:p>
        </w:tc>
        <w:tc>
          <w:tcPr>
            <w:tcW w:w="3369" w:type="dxa"/>
            <w:tcBorders>
              <w:top w:val="single" w:sz="6" w:space="0" w:color="auto"/>
            </w:tcBorders>
            <w:shd w:val="clear" w:color="auto" w:fill="D9D9D9" w:themeFill="background1" w:themeFillShade="D9"/>
            <w:tcMar>
              <w:left w:w="90" w:type="dxa"/>
              <w:right w:w="90" w:type="dxa"/>
            </w:tcMar>
            <w:vAlign w:val="center"/>
          </w:tcPr>
          <w:p w14:paraId="7E07C724"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b/>
                <w:bCs/>
              </w:rPr>
              <w:t>Change(s) made</w:t>
            </w:r>
          </w:p>
        </w:tc>
        <w:tc>
          <w:tcPr>
            <w:tcW w:w="3100" w:type="dxa"/>
            <w:tcBorders>
              <w:top w:val="single" w:sz="6" w:space="0" w:color="auto"/>
              <w:right w:val="single" w:sz="6" w:space="0" w:color="auto"/>
            </w:tcBorders>
            <w:shd w:val="clear" w:color="auto" w:fill="D9D9D9" w:themeFill="background1" w:themeFillShade="D9"/>
            <w:tcMar>
              <w:left w:w="90" w:type="dxa"/>
              <w:right w:w="90" w:type="dxa"/>
            </w:tcMar>
            <w:vAlign w:val="center"/>
          </w:tcPr>
          <w:p w14:paraId="0B6FAE90"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b/>
                <w:bCs/>
              </w:rPr>
              <w:t>Origin of Change (e.g. TU request, change in legislation)</w:t>
            </w:r>
          </w:p>
        </w:tc>
      </w:tr>
      <w:tr w:rsidR="000F0914" w14:paraId="6F807BB9" w14:textId="77777777" w:rsidTr="00B10852">
        <w:trPr>
          <w:trHeight w:val="300"/>
        </w:trPr>
        <w:tc>
          <w:tcPr>
            <w:tcW w:w="1243" w:type="dxa"/>
            <w:tcBorders>
              <w:left w:val="single" w:sz="6" w:space="0" w:color="auto"/>
            </w:tcBorders>
            <w:tcMar>
              <w:left w:w="90" w:type="dxa"/>
              <w:right w:w="90" w:type="dxa"/>
            </w:tcMar>
            <w:vAlign w:val="center"/>
          </w:tcPr>
          <w:p w14:paraId="4B0F99EB" w14:textId="77777777" w:rsidR="000F0914" w:rsidRDefault="000F0914" w:rsidP="00B10852">
            <w:pPr>
              <w:spacing w:after="120" w:line="259" w:lineRule="auto"/>
              <w:jc w:val="left"/>
              <w:rPr>
                <w:rFonts w:ascii="Calibri" w:eastAsia="Calibri" w:hAnsi="Calibri" w:cs="Calibri"/>
              </w:rPr>
            </w:pPr>
            <w:r w:rsidRPr="6026E8ED">
              <w:rPr>
                <w:rFonts w:ascii="Calibri" w:eastAsia="Calibri" w:hAnsi="Calibri" w:cs="Calibri"/>
              </w:rPr>
              <w:t>Dec 23</w:t>
            </w:r>
          </w:p>
        </w:tc>
        <w:tc>
          <w:tcPr>
            <w:tcW w:w="1303" w:type="dxa"/>
            <w:tcMar>
              <w:left w:w="90" w:type="dxa"/>
              <w:right w:w="90" w:type="dxa"/>
            </w:tcMar>
            <w:vAlign w:val="center"/>
          </w:tcPr>
          <w:p w14:paraId="3090B858"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rPr>
              <w:t>All</w:t>
            </w:r>
          </w:p>
        </w:tc>
        <w:tc>
          <w:tcPr>
            <w:tcW w:w="3369" w:type="dxa"/>
            <w:tcMar>
              <w:left w:w="90" w:type="dxa"/>
              <w:right w:w="90" w:type="dxa"/>
            </w:tcMar>
            <w:vAlign w:val="center"/>
          </w:tcPr>
          <w:p w14:paraId="3AFCD7FE"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rPr>
              <w:t xml:space="preserve">New online L2 policy </w:t>
            </w:r>
          </w:p>
        </w:tc>
        <w:tc>
          <w:tcPr>
            <w:tcW w:w="3100" w:type="dxa"/>
            <w:tcBorders>
              <w:right w:val="single" w:sz="6" w:space="0" w:color="auto"/>
            </w:tcBorders>
            <w:tcMar>
              <w:left w:w="90" w:type="dxa"/>
              <w:right w:w="90" w:type="dxa"/>
            </w:tcMar>
            <w:vAlign w:val="center"/>
          </w:tcPr>
          <w:p w14:paraId="10F704D1" w14:textId="77777777" w:rsidR="000F0914" w:rsidRDefault="000F0914" w:rsidP="00B10852">
            <w:pPr>
              <w:spacing w:after="120" w:line="259" w:lineRule="auto"/>
              <w:jc w:val="left"/>
              <w:rPr>
                <w:rFonts w:ascii="Calibri" w:eastAsia="Calibri" w:hAnsi="Calibri" w:cs="Calibri"/>
              </w:rPr>
            </w:pPr>
            <w:r w:rsidRPr="6026E8ED">
              <w:rPr>
                <w:rFonts w:ascii="Calibri" w:eastAsia="Calibri" w:hAnsi="Calibri" w:cs="Calibri"/>
              </w:rPr>
              <w:t>To match e-safety L1 policy</w:t>
            </w:r>
          </w:p>
        </w:tc>
      </w:tr>
      <w:tr w:rsidR="000F0914" w14:paraId="632467A9" w14:textId="77777777" w:rsidTr="00B10852">
        <w:trPr>
          <w:trHeight w:val="300"/>
        </w:trPr>
        <w:tc>
          <w:tcPr>
            <w:tcW w:w="1243" w:type="dxa"/>
            <w:tcBorders>
              <w:left w:val="single" w:sz="6" w:space="0" w:color="auto"/>
            </w:tcBorders>
            <w:tcMar>
              <w:left w:w="90" w:type="dxa"/>
              <w:right w:w="90" w:type="dxa"/>
            </w:tcMar>
            <w:vAlign w:val="center"/>
          </w:tcPr>
          <w:p w14:paraId="2F175215" w14:textId="77777777" w:rsidR="000F0914" w:rsidRDefault="000F0914" w:rsidP="00B10852">
            <w:pPr>
              <w:spacing w:after="120" w:line="259" w:lineRule="auto"/>
              <w:rPr>
                <w:rFonts w:ascii="Calibri" w:eastAsia="Calibri" w:hAnsi="Calibri" w:cs="Calibri"/>
              </w:rPr>
            </w:pPr>
          </w:p>
        </w:tc>
        <w:tc>
          <w:tcPr>
            <w:tcW w:w="1303" w:type="dxa"/>
            <w:tcMar>
              <w:left w:w="90" w:type="dxa"/>
              <w:right w:w="90" w:type="dxa"/>
            </w:tcMar>
            <w:vAlign w:val="center"/>
          </w:tcPr>
          <w:p w14:paraId="2CB4BC6F" w14:textId="77777777" w:rsidR="000F0914" w:rsidRDefault="000F0914" w:rsidP="00B10852">
            <w:pPr>
              <w:spacing w:after="120" w:line="259" w:lineRule="auto"/>
              <w:rPr>
                <w:rFonts w:ascii="Calibri" w:eastAsia="Calibri" w:hAnsi="Calibri" w:cs="Calibri"/>
              </w:rPr>
            </w:pPr>
          </w:p>
        </w:tc>
        <w:tc>
          <w:tcPr>
            <w:tcW w:w="3369" w:type="dxa"/>
            <w:tcMar>
              <w:left w:w="90" w:type="dxa"/>
              <w:right w:w="90" w:type="dxa"/>
            </w:tcMar>
            <w:vAlign w:val="center"/>
          </w:tcPr>
          <w:p w14:paraId="2CADA8C5" w14:textId="77777777" w:rsidR="000F0914" w:rsidRDefault="000F0914" w:rsidP="00B10852">
            <w:pPr>
              <w:spacing w:after="120" w:line="259" w:lineRule="auto"/>
              <w:rPr>
                <w:rFonts w:ascii="Calibri" w:eastAsia="Calibri" w:hAnsi="Calibri" w:cs="Calibri"/>
              </w:rPr>
            </w:pPr>
          </w:p>
        </w:tc>
        <w:tc>
          <w:tcPr>
            <w:tcW w:w="3100" w:type="dxa"/>
            <w:tcBorders>
              <w:right w:val="single" w:sz="6" w:space="0" w:color="auto"/>
            </w:tcBorders>
            <w:tcMar>
              <w:left w:w="90" w:type="dxa"/>
              <w:right w:w="90" w:type="dxa"/>
            </w:tcMar>
            <w:vAlign w:val="center"/>
          </w:tcPr>
          <w:p w14:paraId="1D305B1F" w14:textId="77777777" w:rsidR="000F0914" w:rsidRDefault="000F0914" w:rsidP="00B10852">
            <w:pPr>
              <w:spacing w:after="120" w:line="259" w:lineRule="auto"/>
              <w:rPr>
                <w:rFonts w:ascii="Calibri" w:eastAsia="Calibri" w:hAnsi="Calibri" w:cs="Calibri"/>
              </w:rPr>
            </w:pPr>
          </w:p>
        </w:tc>
      </w:tr>
      <w:tr w:rsidR="000F0914" w14:paraId="194E8813" w14:textId="77777777" w:rsidTr="00B10852">
        <w:trPr>
          <w:trHeight w:val="300"/>
        </w:trPr>
        <w:tc>
          <w:tcPr>
            <w:tcW w:w="1243" w:type="dxa"/>
            <w:tcBorders>
              <w:left w:val="single" w:sz="6" w:space="0" w:color="auto"/>
            </w:tcBorders>
            <w:tcMar>
              <w:left w:w="90" w:type="dxa"/>
              <w:right w:w="90" w:type="dxa"/>
            </w:tcMar>
            <w:vAlign w:val="center"/>
          </w:tcPr>
          <w:p w14:paraId="06A9AF77" w14:textId="77777777" w:rsidR="000F0914" w:rsidRDefault="000F0914" w:rsidP="00B10852">
            <w:pPr>
              <w:spacing w:after="120" w:line="259" w:lineRule="auto"/>
              <w:rPr>
                <w:rFonts w:ascii="Calibri" w:eastAsia="Calibri" w:hAnsi="Calibri" w:cs="Calibri"/>
              </w:rPr>
            </w:pPr>
          </w:p>
        </w:tc>
        <w:tc>
          <w:tcPr>
            <w:tcW w:w="1303" w:type="dxa"/>
            <w:tcMar>
              <w:left w:w="90" w:type="dxa"/>
              <w:right w:w="90" w:type="dxa"/>
            </w:tcMar>
            <w:vAlign w:val="center"/>
          </w:tcPr>
          <w:p w14:paraId="36BD1F61" w14:textId="77777777" w:rsidR="000F0914" w:rsidRDefault="000F0914" w:rsidP="00B10852">
            <w:pPr>
              <w:spacing w:after="120" w:line="259" w:lineRule="auto"/>
              <w:rPr>
                <w:rFonts w:ascii="Calibri" w:eastAsia="Calibri" w:hAnsi="Calibri" w:cs="Calibri"/>
              </w:rPr>
            </w:pPr>
          </w:p>
        </w:tc>
        <w:tc>
          <w:tcPr>
            <w:tcW w:w="3369" w:type="dxa"/>
            <w:tcMar>
              <w:left w:w="90" w:type="dxa"/>
              <w:right w:w="90" w:type="dxa"/>
            </w:tcMar>
            <w:vAlign w:val="center"/>
          </w:tcPr>
          <w:p w14:paraId="10699A18" w14:textId="77777777" w:rsidR="000F0914" w:rsidRDefault="000F0914" w:rsidP="00B10852">
            <w:pPr>
              <w:spacing w:after="120" w:line="259" w:lineRule="auto"/>
              <w:rPr>
                <w:rFonts w:ascii="Calibri" w:eastAsia="Calibri" w:hAnsi="Calibri" w:cs="Calibri"/>
              </w:rPr>
            </w:pPr>
          </w:p>
        </w:tc>
        <w:tc>
          <w:tcPr>
            <w:tcW w:w="3100" w:type="dxa"/>
            <w:tcBorders>
              <w:right w:val="single" w:sz="6" w:space="0" w:color="auto"/>
            </w:tcBorders>
            <w:tcMar>
              <w:left w:w="90" w:type="dxa"/>
              <w:right w:w="90" w:type="dxa"/>
            </w:tcMar>
            <w:vAlign w:val="center"/>
          </w:tcPr>
          <w:p w14:paraId="3E4933A1" w14:textId="77777777" w:rsidR="000F0914" w:rsidRDefault="000F0914" w:rsidP="00B10852">
            <w:pPr>
              <w:spacing w:after="120" w:line="259" w:lineRule="auto"/>
              <w:rPr>
                <w:rFonts w:ascii="Calibri" w:eastAsia="Calibri" w:hAnsi="Calibri" w:cs="Calibri"/>
              </w:rPr>
            </w:pPr>
          </w:p>
        </w:tc>
      </w:tr>
      <w:tr w:rsidR="000F0914" w14:paraId="0F554F3E" w14:textId="77777777" w:rsidTr="00B10852">
        <w:trPr>
          <w:trHeight w:val="585"/>
        </w:trPr>
        <w:tc>
          <w:tcPr>
            <w:tcW w:w="1243" w:type="dxa"/>
            <w:tcBorders>
              <w:left w:val="single" w:sz="6" w:space="0" w:color="auto"/>
            </w:tcBorders>
            <w:tcMar>
              <w:left w:w="90" w:type="dxa"/>
              <w:right w:w="90" w:type="dxa"/>
            </w:tcMar>
            <w:vAlign w:val="center"/>
          </w:tcPr>
          <w:p w14:paraId="74C6F98C" w14:textId="77777777" w:rsidR="000F0914" w:rsidRDefault="000F0914" w:rsidP="00B10852">
            <w:pPr>
              <w:spacing w:after="120" w:line="259" w:lineRule="auto"/>
              <w:rPr>
                <w:rFonts w:ascii="Calibri" w:eastAsia="Calibri" w:hAnsi="Calibri" w:cs="Calibri"/>
              </w:rPr>
            </w:pPr>
          </w:p>
        </w:tc>
        <w:tc>
          <w:tcPr>
            <w:tcW w:w="1303" w:type="dxa"/>
            <w:tcMar>
              <w:left w:w="90" w:type="dxa"/>
              <w:right w:w="90" w:type="dxa"/>
            </w:tcMar>
            <w:vAlign w:val="center"/>
          </w:tcPr>
          <w:p w14:paraId="106055FD" w14:textId="77777777" w:rsidR="000F0914" w:rsidRDefault="000F0914" w:rsidP="00B10852">
            <w:pPr>
              <w:spacing w:after="120" w:line="259" w:lineRule="auto"/>
              <w:rPr>
                <w:rFonts w:ascii="Calibri" w:eastAsia="Calibri" w:hAnsi="Calibri" w:cs="Calibri"/>
              </w:rPr>
            </w:pPr>
          </w:p>
        </w:tc>
        <w:tc>
          <w:tcPr>
            <w:tcW w:w="3369" w:type="dxa"/>
            <w:tcMar>
              <w:left w:w="90" w:type="dxa"/>
              <w:right w:w="90" w:type="dxa"/>
            </w:tcMar>
            <w:vAlign w:val="center"/>
          </w:tcPr>
          <w:p w14:paraId="5ACF9490" w14:textId="77777777" w:rsidR="000F0914" w:rsidRDefault="000F0914" w:rsidP="00B10852">
            <w:pPr>
              <w:spacing w:after="120" w:line="259" w:lineRule="auto"/>
              <w:rPr>
                <w:rFonts w:ascii="Calibri" w:eastAsia="Calibri" w:hAnsi="Calibri" w:cs="Calibri"/>
              </w:rPr>
            </w:pPr>
          </w:p>
        </w:tc>
        <w:tc>
          <w:tcPr>
            <w:tcW w:w="3100" w:type="dxa"/>
            <w:tcBorders>
              <w:right w:val="single" w:sz="6" w:space="0" w:color="auto"/>
            </w:tcBorders>
            <w:tcMar>
              <w:left w:w="90" w:type="dxa"/>
              <w:right w:w="90" w:type="dxa"/>
            </w:tcMar>
            <w:vAlign w:val="center"/>
          </w:tcPr>
          <w:p w14:paraId="6883475B" w14:textId="77777777" w:rsidR="000F0914" w:rsidRDefault="000F0914" w:rsidP="00B10852">
            <w:pPr>
              <w:spacing w:after="120" w:line="259" w:lineRule="auto"/>
              <w:rPr>
                <w:rFonts w:ascii="Calibri" w:eastAsia="Calibri" w:hAnsi="Calibri" w:cs="Calibri"/>
              </w:rPr>
            </w:pPr>
          </w:p>
        </w:tc>
      </w:tr>
      <w:tr w:rsidR="000F0914" w14:paraId="2B9609C4" w14:textId="77777777" w:rsidTr="00B10852">
        <w:trPr>
          <w:trHeight w:val="585"/>
        </w:trPr>
        <w:tc>
          <w:tcPr>
            <w:tcW w:w="1243" w:type="dxa"/>
            <w:tcBorders>
              <w:left w:val="single" w:sz="6" w:space="0" w:color="auto"/>
              <w:bottom w:val="single" w:sz="6" w:space="0" w:color="auto"/>
            </w:tcBorders>
            <w:tcMar>
              <w:left w:w="90" w:type="dxa"/>
              <w:right w:w="90" w:type="dxa"/>
            </w:tcMar>
            <w:vAlign w:val="center"/>
          </w:tcPr>
          <w:p w14:paraId="56CDC78D" w14:textId="77777777" w:rsidR="000F0914" w:rsidRDefault="000F0914" w:rsidP="00B10852">
            <w:pPr>
              <w:spacing w:after="120" w:line="259" w:lineRule="auto"/>
              <w:rPr>
                <w:rFonts w:ascii="Calibri" w:eastAsia="Calibri" w:hAnsi="Calibri" w:cs="Calibri"/>
              </w:rPr>
            </w:pPr>
          </w:p>
        </w:tc>
        <w:tc>
          <w:tcPr>
            <w:tcW w:w="1303" w:type="dxa"/>
            <w:tcBorders>
              <w:bottom w:val="single" w:sz="6" w:space="0" w:color="auto"/>
            </w:tcBorders>
            <w:tcMar>
              <w:left w:w="90" w:type="dxa"/>
              <w:right w:w="90" w:type="dxa"/>
            </w:tcMar>
            <w:vAlign w:val="center"/>
          </w:tcPr>
          <w:p w14:paraId="2F6D57BF" w14:textId="77777777" w:rsidR="000F0914" w:rsidRDefault="000F0914" w:rsidP="00B10852">
            <w:pPr>
              <w:spacing w:after="120" w:line="259" w:lineRule="auto"/>
              <w:rPr>
                <w:rFonts w:ascii="Calibri" w:eastAsia="Calibri" w:hAnsi="Calibri" w:cs="Calibri"/>
              </w:rPr>
            </w:pPr>
          </w:p>
        </w:tc>
        <w:tc>
          <w:tcPr>
            <w:tcW w:w="3369" w:type="dxa"/>
            <w:tcBorders>
              <w:bottom w:val="single" w:sz="6" w:space="0" w:color="auto"/>
            </w:tcBorders>
            <w:tcMar>
              <w:left w:w="90" w:type="dxa"/>
              <w:right w:w="90" w:type="dxa"/>
            </w:tcMar>
            <w:vAlign w:val="center"/>
          </w:tcPr>
          <w:p w14:paraId="10CC06F7" w14:textId="77777777" w:rsidR="000F0914" w:rsidRDefault="000F0914" w:rsidP="00B10852">
            <w:pPr>
              <w:spacing w:after="120" w:line="259" w:lineRule="auto"/>
              <w:rPr>
                <w:rFonts w:ascii="Calibri" w:eastAsia="Calibri" w:hAnsi="Calibri" w:cs="Calibri"/>
              </w:rPr>
            </w:pPr>
          </w:p>
        </w:tc>
        <w:tc>
          <w:tcPr>
            <w:tcW w:w="3100" w:type="dxa"/>
            <w:tcBorders>
              <w:bottom w:val="single" w:sz="6" w:space="0" w:color="auto"/>
              <w:right w:val="single" w:sz="6" w:space="0" w:color="auto"/>
            </w:tcBorders>
            <w:tcMar>
              <w:left w:w="90" w:type="dxa"/>
              <w:right w:w="90" w:type="dxa"/>
            </w:tcMar>
            <w:vAlign w:val="center"/>
          </w:tcPr>
          <w:p w14:paraId="7E33FDA1" w14:textId="77777777" w:rsidR="000F0914" w:rsidRDefault="000F0914" w:rsidP="00B10852">
            <w:pPr>
              <w:spacing w:after="120" w:line="259" w:lineRule="auto"/>
              <w:rPr>
                <w:rFonts w:ascii="Calibri" w:eastAsia="Calibri" w:hAnsi="Calibri" w:cs="Calibri"/>
              </w:rPr>
            </w:pPr>
          </w:p>
        </w:tc>
      </w:tr>
    </w:tbl>
    <w:p w14:paraId="36017CD8" w14:textId="77777777" w:rsidR="000F0914" w:rsidRDefault="000F0914" w:rsidP="000F0914">
      <w:pPr>
        <w:spacing w:after="160" w:line="259" w:lineRule="auto"/>
        <w:rPr>
          <w:rFonts w:ascii="Calibri" w:eastAsia="Calibri" w:hAnsi="Calibri" w:cs="Calibri"/>
          <w:color w:val="000000" w:themeColor="text1"/>
        </w:rPr>
      </w:pPr>
    </w:p>
    <w:p w14:paraId="721F3FBC" w14:textId="77777777" w:rsidR="000F0914" w:rsidRDefault="000F0914" w:rsidP="000F0914">
      <w:pPr>
        <w:spacing w:after="160" w:line="259" w:lineRule="auto"/>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705"/>
        <w:gridCol w:w="6300"/>
      </w:tblGrid>
      <w:tr w:rsidR="000F0914" w14:paraId="36180CA5" w14:textId="77777777" w:rsidTr="00B10852">
        <w:trPr>
          <w:trHeight w:val="300"/>
        </w:trPr>
        <w:tc>
          <w:tcPr>
            <w:tcW w:w="2685" w:type="dxa"/>
            <w:gridSpan w:val="2"/>
            <w:tcBorders>
              <w:top w:val="single" w:sz="6" w:space="0" w:color="auto"/>
              <w:left w:val="single" w:sz="6" w:space="0" w:color="auto"/>
            </w:tcBorders>
            <w:tcMar>
              <w:left w:w="90" w:type="dxa"/>
              <w:right w:w="90" w:type="dxa"/>
            </w:tcMar>
            <w:vAlign w:val="center"/>
          </w:tcPr>
          <w:p w14:paraId="33DD0443"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rPr>
              <w:t>Policy Owner</w:t>
            </w:r>
          </w:p>
        </w:tc>
        <w:tc>
          <w:tcPr>
            <w:tcW w:w="6300" w:type="dxa"/>
            <w:tcBorders>
              <w:top w:val="single" w:sz="6" w:space="0" w:color="auto"/>
              <w:right w:val="single" w:sz="6" w:space="0" w:color="auto"/>
            </w:tcBorders>
            <w:tcMar>
              <w:left w:w="90" w:type="dxa"/>
              <w:right w:w="90" w:type="dxa"/>
            </w:tcMar>
            <w:vAlign w:val="center"/>
          </w:tcPr>
          <w:p w14:paraId="40F946A5" w14:textId="77777777" w:rsidR="000F0914" w:rsidRDefault="000F0914" w:rsidP="00B10852">
            <w:pPr>
              <w:spacing w:after="120" w:line="259" w:lineRule="auto"/>
            </w:pPr>
            <w:r w:rsidRPr="6026E8ED">
              <w:rPr>
                <w:rFonts w:ascii="Calibri" w:eastAsia="Calibri" w:hAnsi="Calibri" w:cs="Calibri"/>
                <w:b/>
                <w:bCs/>
              </w:rPr>
              <w:t>Easton CE Academy</w:t>
            </w:r>
          </w:p>
        </w:tc>
      </w:tr>
      <w:tr w:rsidR="000F0914" w14:paraId="5C1AF1E8" w14:textId="77777777" w:rsidTr="00B10852">
        <w:trPr>
          <w:trHeight w:val="300"/>
        </w:trPr>
        <w:tc>
          <w:tcPr>
            <w:tcW w:w="2685" w:type="dxa"/>
            <w:gridSpan w:val="2"/>
            <w:tcBorders>
              <w:top w:val="single" w:sz="6" w:space="0" w:color="auto"/>
              <w:left w:val="single" w:sz="6" w:space="0" w:color="auto"/>
            </w:tcBorders>
            <w:tcMar>
              <w:left w:w="90" w:type="dxa"/>
              <w:right w:w="90" w:type="dxa"/>
            </w:tcMar>
            <w:vAlign w:val="center"/>
          </w:tcPr>
          <w:p w14:paraId="53A9F493"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rPr>
              <w:t>Date Adopted</w:t>
            </w:r>
          </w:p>
        </w:tc>
        <w:tc>
          <w:tcPr>
            <w:tcW w:w="6300" w:type="dxa"/>
            <w:tcBorders>
              <w:right w:val="single" w:sz="6" w:space="0" w:color="auto"/>
            </w:tcBorders>
            <w:tcMar>
              <w:left w:w="90" w:type="dxa"/>
              <w:right w:w="90" w:type="dxa"/>
            </w:tcMar>
            <w:vAlign w:val="center"/>
          </w:tcPr>
          <w:p w14:paraId="3A18950D" w14:textId="77777777" w:rsidR="000F0914" w:rsidRDefault="000F0914" w:rsidP="00B10852">
            <w:pPr>
              <w:spacing w:after="120" w:line="259" w:lineRule="auto"/>
              <w:jc w:val="left"/>
              <w:rPr>
                <w:rFonts w:ascii="Calibri" w:eastAsia="Calibri" w:hAnsi="Calibri" w:cs="Calibri"/>
              </w:rPr>
            </w:pPr>
            <w:r w:rsidRPr="6026E8ED">
              <w:rPr>
                <w:rFonts w:ascii="Calibri" w:eastAsia="Calibri" w:hAnsi="Calibri" w:cs="Calibri"/>
                <w:b/>
                <w:bCs/>
              </w:rPr>
              <w:t>Dec 2023</w:t>
            </w:r>
          </w:p>
        </w:tc>
      </w:tr>
      <w:tr w:rsidR="000F0914" w14:paraId="79468B2B" w14:textId="77777777" w:rsidTr="00B10852">
        <w:trPr>
          <w:trHeight w:val="300"/>
        </w:trPr>
        <w:tc>
          <w:tcPr>
            <w:tcW w:w="2685" w:type="dxa"/>
            <w:gridSpan w:val="2"/>
            <w:tcBorders>
              <w:left w:val="single" w:sz="6" w:space="0" w:color="auto"/>
            </w:tcBorders>
            <w:tcMar>
              <w:left w:w="90" w:type="dxa"/>
              <w:right w:w="90" w:type="dxa"/>
            </w:tcMar>
            <w:vAlign w:val="center"/>
          </w:tcPr>
          <w:p w14:paraId="10BF377D"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rPr>
              <w:t>Latest Review Date</w:t>
            </w:r>
          </w:p>
        </w:tc>
        <w:tc>
          <w:tcPr>
            <w:tcW w:w="6300" w:type="dxa"/>
            <w:tcBorders>
              <w:right w:val="single" w:sz="6" w:space="0" w:color="auto"/>
            </w:tcBorders>
            <w:tcMar>
              <w:left w:w="90" w:type="dxa"/>
              <w:right w:w="90" w:type="dxa"/>
            </w:tcMar>
            <w:vAlign w:val="center"/>
          </w:tcPr>
          <w:p w14:paraId="12C06099"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b/>
                <w:bCs/>
              </w:rPr>
              <w:t>Dec 2023</w:t>
            </w:r>
          </w:p>
        </w:tc>
      </w:tr>
      <w:tr w:rsidR="000F0914" w14:paraId="19FFA424" w14:textId="77777777" w:rsidTr="00B10852">
        <w:trPr>
          <w:trHeight w:val="300"/>
        </w:trPr>
        <w:tc>
          <w:tcPr>
            <w:tcW w:w="2685" w:type="dxa"/>
            <w:gridSpan w:val="2"/>
            <w:tcBorders>
              <w:left w:val="single" w:sz="6" w:space="0" w:color="auto"/>
            </w:tcBorders>
            <w:tcMar>
              <w:left w:w="90" w:type="dxa"/>
              <w:right w:w="90" w:type="dxa"/>
            </w:tcMar>
            <w:vAlign w:val="center"/>
          </w:tcPr>
          <w:p w14:paraId="2255FCAA"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rPr>
              <w:t>Next Review Date</w:t>
            </w:r>
          </w:p>
        </w:tc>
        <w:tc>
          <w:tcPr>
            <w:tcW w:w="6300" w:type="dxa"/>
            <w:tcBorders>
              <w:right w:val="single" w:sz="6" w:space="0" w:color="auto"/>
            </w:tcBorders>
            <w:tcMar>
              <w:left w:w="90" w:type="dxa"/>
              <w:right w:w="90" w:type="dxa"/>
            </w:tcMar>
            <w:vAlign w:val="center"/>
          </w:tcPr>
          <w:p w14:paraId="57CACBF7"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b/>
                <w:bCs/>
              </w:rPr>
              <w:t>September 2026</w:t>
            </w:r>
          </w:p>
        </w:tc>
      </w:tr>
      <w:tr w:rsidR="000F0914" w14:paraId="3BEEFF15" w14:textId="77777777" w:rsidTr="00B10852">
        <w:trPr>
          <w:trHeight w:val="300"/>
        </w:trPr>
        <w:tc>
          <w:tcPr>
            <w:tcW w:w="2685" w:type="dxa"/>
            <w:gridSpan w:val="2"/>
            <w:tcBorders>
              <w:left w:val="single" w:sz="6" w:space="0" w:color="auto"/>
            </w:tcBorders>
            <w:tcMar>
              <w:left w:w="90" w:type="dxa"/>
              <w:right w:w="90" w:type="dxa"/>
            </w:tcMar>
            <w:vAlign w:val="center"/>
          </w:tcPr>
          <w:p w14:paraId="7F48B1A5"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rPr>
              <w:t>Level</w:t>
            </w:r>
          </w:p>
        </w:tc>
        <w:tc>
          <w:tcPr>
            <w:tcW w:w="6300" w:type="dxa"/>
            <w:tcBorders>
              <w:right w:val="single" w:sz="6" w:space="0" w:color="auto"/>
            </w:tcBorders>
            <w:tcMar>
              <w:left w:w="90" w:type="dxa"/>
              <w:right w:w="90" w:type="dxa"/>
            </w:tcMar>
            <w:vAlign w:val="center"/>
          </w:tcPr>
          <w:p w14:paraId="22D40C77"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b/>
                <w:bCs/>
              </w:rPr>
              <w:t>Level 2</w:t>
            </w:r>
          </w:p>
        </w:tc>
      </w:tr>
      <w:tr w:rsidR="000F0914" w14:paraId="101C5981" w14:textId="77777777" w:rsidTr="00B10852">
        <w:trPr>
          <w:trHeight w:val="300"/>
        </w:trPr>
        <w:tc>
          <w:tcPr>
            <w:tcW w:w="8985" w:type="dxa"/>
            <w:gridSpan w:val="3"/>
            <w:tcBorders>
              <w:left w:val="single" w:sz="6" w:space="0" w:color="auto"/>
              <w:right w:val="single" w:sz="6" w:space="0" w:color="auto"/>
            </w:tcBorders>
            <w:shd w:val="clear" w:color="auto" w:fill="DBDBDB"/>
            <w:tcMar>
              <w:left w:w="90" w:type="dxa"/>
              <w:right w:w="90" w:type="dxa"/>
            </w:tcMar>
            <w:vAlign w:val="center"/>
          </w:tcPr>
          <w:p w14:paraId="5ABC97E7"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i/>
                <w:iCs/>
              </w:rPr>
              <w:t>DBAT Policy levels:</w:t>
            </w:r>
          </w:p>
        </w:tc>
      </w:tr>
      <w:tr w:rsidR="000F0914" w14:paraId="3E1C9BA3" w14:textId="77777777" w:rsidTr="00B10852">
        <w:trPr>
          <w:trHeight w:val="300"/>
        </w:trPr>
        <w:tc>
          <w:tcPr>
            <w:tcW w:w="1980" w:type="dxa"/>
            <w:tcBorders>
              <w:left w:val="single" w:sz="6" w:space="0" w:color="auto"/>
              <w:right w:val="single" w:sz="6" w:space="0" w:color="auto"/>
            </w:tcBorders>
            <w:tcMar>
              <w:left w:w="90" w:type="dxa"/>
              <w:right w:w="90" w:type="dxa"/>
            </w:tcMar>
            <w:vAlign w:val="center"/>
          </w:tcPr>
          <w:p w14:paraId="2AA26283"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rPr>
              <w:t>LEVEL 1</w:t>
            </w:r>
          </w:p>
        </w:tc>
        <w:tc>
          <w:tcPr>
            <w:tcW w:w="7005" w:type="dxa"/>
            <w:gridSpan w:val="2"/>
            <w:tcBorders>
              <w:right w:val="single" w:sz="6" w:space="0" w:color="auto"/>
            </w:tcBorders>
            <w:tcMar>
              <w:left w:w="90" w:type="dxa"/>
              <w:right w:w="90" w:type="dxa"/>
            </w:tcMar>
            <w:vAlign w:val="center"/>
          </w:tcPr>
          <w:p w14:paraId="32A9FB5B"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rPr>
              <w:t>DBAT policy for adoption (no changes can be made by the Academy Council; the Academy Council must adopt the policy) </w:t>
            </w:r>
          </w:p>
        </w:tc>
      </w:tr>
      <w:tr w:rsidR="000F0914" w14:paraId="1DEA4B18" w14:textId="77777777" w:rsidTr="00B10852">
        <w:trPr>
          <w:trHeight w:val="300"/>
        </w:trPr>
        <w:tc>
          <w:tcPr>
            <w:tcW w:w="1980" w:type="dxa"/>
            <w:tcBorders>
              <w:left w:val="single" w:sz="6" w:space="0" w:color="auto"/>
            </w:tcBorders>
            <w:tcMar>
              <w:left w:w="90" w:type="dxa"/>
              <w:right w:w="90" w:type="dxa"/>
            </w:tcMar>
            <w:vAlign w:val="center"/>
          </w:tcPr>
          <w:p w14:paraId="6A8BA44A"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rPr>
              <w:t>LEVEL 2</w:t>
            </w:r>
          </w:p>
        </w:tc>
        <w:tc>
          <w:tcPr>
            <w:tcW w:w="7005" w:type="dxa"/>
            <w:gridSpan w:val="2"/>
            <w:tcBorders>
              <w:right w:val="single" w:sz="6" w:space="0" w:color="auto"/>
            </w:tcBorders>
            <w:tcMar>
              <w:left w:w="90" w:type="dxa"/>
              <w:right w:w="90" w:type="dxa"/>
            </w:tcMar>
            <w:vAlign w:val="center"/>
          </w:tcPr>
          <w:p w14:paraId="0A2A9031"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rPr>
              <w:t>DBAT policy for adoption and local approval, with areas for the Academy to update regarding local practice (the main body of the policy cannot be changed)</w:t>
            </w:r>
          </w:p>
        </w:tc>
      </w:tr>
      <w:tr w:rsidR="000F0914" w14:paraId="4A31D030" w14:textId="77777777" w:rsidTr="00B10852">
        <w:trPr>
          <w:trHeight w:val="300"/>
        </w:trPr>
        <w:tc>
          <w:tcPr>
            <w:tcW w:w="1980" w:type="dxa"/>
            <w:tcBorders>
              <w:left w:val="single" w:sz="6" w:space="0" w:color="auto"/>
            </w:tcBorders>
            <w:tcMar>
              <w:left w:w="90" w:type="dxa"/>
              <w:right w:w="90" w:type="dxa"/>
            </w:tcMar>
            <w:vAlign w:val="center"/>
          </w:tcPr>
          <w:p w14:paraId="404FA066"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rPr>
              <w:t>LEVEL 3</w:t>
            </w:r>
          </w:p>
        </w:tc>
        <w:tc>
          <w:tcPr>
            <w:tcW w:w="7005" w:type="dxa"/>
            <w:gridSpan w:val="2"/>
            <w:tcBorders>
              <w:right w:val="single" w:sz="6" w:space="0" w:color="auto"/>
            </w:tcBorders>
            <w:tcMar>
              <w:left w:w="90" w:type="dxa"/>
              <w:right w:w="90" w:type="dxa"/>
            </w:tcMar>
            <w:vAlign w:val="center"/>
          </w:tcPr>
          <w:p w14:paraId="49C94A3D"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rPr>
              <w:t>DBAT model policy that the Academy can adopt if it wishes </w:t>
            </w:r>
          </w:p>
        </w:tc>
      </w:tr>
      <w:tr w:rsidR="000F0914" w14:paraId="284080F8" w14:textId="77777777" w:rsidTr="00B10852">
        <w:trPr>
          <w:trHeight w:val="300"/>
        </w:trPr>
        <w:tc>
          <w:tcPr>
            <w:tcW w:w="1980" w:type="dxa"/>
            <w:tcBorders>
              <w:left w:val="single" w:sz="6" w:space="0" w:color="auto"/>
              <w:bottom w:val="single" w:sz="6" w:space="0" w:color="auto"/>
            </w:tcBorders>
            <w:tcMar>
              <w:left w:w="90" w:type="dxa"/>
              <w:right w:w="90" w:type="dxa"/>
            </w:tcMar>
            <w:vAlign w:val="center"/>
          </w:tcPr>
          <w:p w14:paraId="740CACF5"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rPr>
              <w:t xml:space="preserve">LEVEL 4 </w:t>
            </w:r>
          </w:p>
        </w:tc>
        <w:tc>
          <w:tcPr>
            <w:tcW w:w="7005" w:type="dxa"/>
            <w:gridSpan w:val="2"/>
            <w:tcBorders>
              <w:bottom w:val="single" w:sz="6" w:space="0" w:color="auto"/>
              <w:right w:val="single" w:sz="6" w:space="0" w:color="auto"/>
            </w:tcBorders>
            <w:tcMar>
              <w:left w:w="90" w:type="dxa"/>
              <w:right w:w="90" w:type="dxa"/>
            </w:tcMar>
            <w:vAlign w:val="center"/>
          </w:tcPr>
          <w:p w14:paraId="255425F2" w14:textId="77777777" w:rsidR="000F0914" w:rsidRDefault="000F0914" w:rsidP="00B10852">
            <w:pPr>
              <w:spacing w:after="120" w:line="259" w:lineRule="auto"/>
              <w:rPr>
                <w:rFonts w:ascii="Calibri" w:eastAsia="Calibri" w:hAnsi="Calibri" w:cs="Calibri"/>
              </w:rPr>
            </w:pPr>
            <w:r w:rsidRPr="6026E8ED">
              <w:rPr>
                <w:rFonts w:ascii="Calibri" w:eastAsia="Calibri" w:hAnsi="Calibri" w:cs="Calibri"/>
              </w:rPr>
              <w:t>Local policy to be approved by the Academy Council </w:t>
            </w:r>
          </w:p>
        </w:tc>
      </w:tr>
    </w:tbl>
    <w:p w14:paraId="60061E4C" w14:textId="0D78ACAD" w:rsidR="000F0914" w:rsidRPr="000F0914" w:rsidRDefault="000F0914" w:rsidP="000F0914">
      <w:pPr>
        <w:tabs>
          <w:tab w:val="center" w:pos="4513"/>
        </w:tabs>
        <w:sectPr w:rsidR="000F0914" w:rsidRPr="000F0914" w:rsidSect="00090385">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11ED45CB" w14:textId="08A3C2E6" w:rsidR="494C1641" w:rsidRDefault="494C1641"/>
    <w:bookmarkStart w:id="5" w:name="OLE_LINK22" w:displacedByCustomXml="next"/>
    <w:bookmarkEnd w:id="5" w:displacedByCustomXml="next"/>
    <w:bookmarkStart w:id="6" w:name="_Toc423014866" w:displacedByCustomXml="next"/>
    <w:bookmarkStart w:id="7" w:name="_Toc423014501" w:displacedByCustomXml="next"/>
    <w:bookmarkStart w:id="8" w:name="OLE_LINK25" w:displacedByCustomXml="next"/>
    <w:sdt>
      <w:sdtPr>
        <w:rPr>
          <w:sz w:val="24"/>
          <w:szCs w:val="24"/>
        </w:rPr>
        <w:id w:val="866639325"/>
        <w:docPartObj>
          <w:docPartGallery w:val="Table of Contents"/>
          <w:docPartUnique/>
        </w:docPartObj>
      </w:sdtPr>
      <w:sdtEndPr>
        <w:rPr>
          <w:b/>
          <w:bCs/>
          <w:noProof/>
          <w:sz w:val="22"/>
          <w:szCs w:val="22"/>
        </w:rPr>
      </w:sdtEndPr>
      <w:sdtContent>
        <w:p w14:paraId="5781FA9C" w14:textId="77777777" w:rsidR="000F0914" w:rsidRDefault="000F0914" w:rsidP="000F0914">
          <w:pPr>
            <w:pStyle w:val="NoSpacing"/>
            <w:spacing w:after="200" w:line="276" w:lineRule="auto"/>
            <w:rPr>
              <w:noProof/>
            </w:rPr>
          </w:pPr>
          <w:r w:rsidRPr="494C1641">
            <w:rPr>
              <w:rFonts w:ascii="Gotham Medium" w:hAnsi="Gotham Medium"/>
              <w:sz w:val="40"/>
              <w:szCs w:val="40"/>
            </w:rPr>
            <w:t>Contents</w:t>
          </w:r>
          <w:bookmarkEnd w:id="7"/>
          <w:bookmarkEnd w:id="6"/>
          <w:r>
            <w:rPr>
              <w:color w:val="333333"/>
            </w:rPr>
            <w:fldChar w:fldCharType="begin"/>
          </w:r>
          <w:r>
            <w:instrText xml:space="preserve"> TOC \o "1-3" \h \z \u </w:instrText>
          </w:r>
          <w:r>
            <w:rPr>
              <w:color w:val="333333"/>
            </w:rPr>
            <w:fldChar w:fldCharType="separate"/>
          </w:r>
        </w:p>
        <w:p w14:paraId="30782337" w14:textId="77777777" w:rsidR="000F0914" w:rsidRDefault="000F0914" w:rsidP="000F0914">
          <w:pPr>
            <w:pStyle w:val="TOC1"/>
            <w:rPr>
              <w:rFonts w:asciiTheme="minorHAnsi" w:eastAsiaTheme="minorEastAsia" w:hAnsiTheme="minorHAnsi"/>
              <w:noProof/>
              <w:lang w:eastAsia="en-GB"/>
            </w:rPr>
          </w:pPr>
          <w:hyperlink w:anchor="_Toc153186073" w:history="1">
            <w:r w:rsidRPr="00BC0FBB">
              <w:rPr>
                <w:rStyle w:val="Hyperlink"/>
                <w:noProof/>
              </w:rPr>
              <w:t>Easton CE Academy</w:t>
            </w:r>
            <w:r>
              <w:rPr>
                <w:noProof/>
                <w:webHidden/>
              </w:rPr>
              <w:tab/>
            </w:r>
            <w:r>
              <w:rPr>
                <w:noProof/>
                <w:webHidden/>
              </w:rPr>
              <w:fldChar w:fldCharType="begin"/>
            </w:r>
            <w:r>
              <w:rPr>
                <w:noProof/>
                <w:webHidden/>
              </w:rPr>
              <w:instrText xml:space="preserve"> PAGEREF _Toc153186073 \h </w:instrText>
            </w:r>
            <w:r>
              <w:rPr>
                <w:noProof/>
                <w:webHidden/>
              </w:rPr>
            </w:r>
            <w:r>
              <w:rPr>
                <w:noProof/>
                <w:webHidden/>
              </w:rPr>
              <w:fldChar w:fldCharType="separate"/>
            </w:r>
            <w:r>
              <w:rPr>
                <w:noProof/>
                <w:webHidden/>
              </w:rPr>
              <w:t>7</w:t>
            </w:r>
            <w:r>
              <w:rPr>
                <w:noProof/>
                <w:webHidden/>
              </w:rPr>
              <w:fldChar w:fldCharType="end"/>
            </w:r>
          </w:hyperlink>
        </w:p>
        <w:p w14:paraId="0BEBC814" w14:textId="77777777" w:rsidR="000F0914" w:rsidRDefault="000F0914" w:rsidP="000F0914">
          <w:pPr>
            <w:pStyle w:val="TOC1"/>
            <w:rPr>
              <w:rFonts w:asciiTheme="minorHAnsi" w:eastAsiaTheme="minorEastAsia" w:hAnsiTheme="minorHAnsi"/>
              <w:noProof/>
              <w:lang w:eastAsia="en-GB"/>
            </w:rPr>
          </w:pPr>
          <w:hyperlink w:anchor="_Toc153186074" w:history="1">
            <w:r w:rsidRPr="00BC0FBB">
              <w:rPr>
                <w:rStyle w:val="Hyperlink"/>
                <w:rFonts w:cs="Open Sans Light"/>
                <w:noProof/>
              </w:rPr>
              <w:t>Online Safety Policy</w:t>
            </w:r>
            <w:r>
              <w:rPr>
                <w:noProof/>
                <w:webHidden/>
              </w:rPr>
              <w:tab/>
            </w:r>
            <w:r>
              <w:rPr>
                <w:noProof/>
                <w:webHidden/>
              </w:rPr>
              <w:fldChar w:fldCharType="begin"/>
            </w:r>
            <w:r>
              <w:rPr>
                <w:noProof/>
                <w:webHidden/>
              </w:rPr>
              <w:instrText xml:space="preserve"> PAGEREF _Toc153186074 \h </w:instrText>
            </w:r>
            <w:r>
              <w:rPr>
                <w:noProof/>
                <w:webHidden/>
              </w:rPr>
            </w:r>
            <w:r>
              <w:rPr>
                <w:noProof/>
                <w:webHidden/>
              </w:rPr>
              <w:fldChar w:fldCharType="separate"/>
            </w:r>
            <w:r>
              <w:rPr>
                <w:noProof/>
                <w:webHidden/>
              </w:rPr>
              <w:t>7</w:t>
            </w:r>
            <w:r>
              <w:rPr>
                <w:noProof/>
                <w:webHidden/>
              </w:rPr>
              <w:fldChar w:fldCharType="end"/>
            </w:r>
          </w:hyperlink>
        </w:p>
        <w:p w14:paraId="6F676B99"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75" w:history="1">
            <w:r w:rsidRPr="00BC0FBB">
              <w:rPr>
                <w:rStyle w:val="Hyperlink"/>
                <w:noProof/>
              </w:rPr>
              <mc:AlternateContent>
                <mc:Choice Requires="wps">
                  <w:drawing>
                    <wp:inline distT="0" distB="0" distL="114300" distR="114300" wp14:anchorId="0B7F2737" wp14:editId="281014D1">
                      <wp:extent cx="800100" cy="571500"/>
                      <wp:effectExtent l="0" t="0" r="3810" b="4445"/>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72E24" w14:textId="77777777" w:rsidR="000F0914" w:rsidRDefault="000F0914" w:rsidP="000F0914">
                                  <w:pPr>
                                    <w:jc w:val="center"/>
                                    <w:rPr>
                                      <w:rFonts w:ascii="Arial" w:hAnsi="Arial"/>
                                    </w:rPr>
                                  </w:pPr>
                                  <w:r>
                                    <w:rPr>
                                      <w:rFonts w:ascii="Arial" w:hAnsi="Arial"/>
                                      <w:color w:val="FFFFFF"/>
                                      <w:sz w:val="60"/>
                                    </w:rPr>
                                    <w:t>5</w:t>
                                  </w:r>
                                </w:p>
                              </w:txbxContent>
                            </wps:txbx>
                            <wps:bodyPr rot="0" vert="horz" wrap="square" lIns="91440" tIns="45720" rIns="91440" bIns="45720" anchor="t" anchorCtr="0" upright="1">
                              <a:noAutofit/>
                            </wps:bodyPr>
                          </wps:wsp>
                        </a:graphicData>
                      </a:graphic>
                    </wp:inline>
                  </w:drawing>
                </mc:Choice>
                <mc:Fallback>
                  <w:pict>
                    <v:shape w14:anchorId="0B7F2737" id="_x0000_s1027" type="#_x0000_t202" style="width:63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" filled="f" stroked="f">
                      <v:textbox>
                        <w:txbxContent>
                          <w:p w14:paraId="3D072E24" w14:textId="77777777" w:rsidR="000F0914" w:rsidRDefault="000F0914" w:rsidP="000F0914">
                            <w:pPr>
                              <w:jc w:val="center"/>
                              <w:rPr>
                                <w:rFonts w:ascii="Arial" w:hAnsi="Arial"/>
                              </w:rPr>
                            </w:pPr>
                            <w:r>
                              <w:rPr>
                                <w:rFonts w:ascii="Arial" w:hAnsi="Arial"/>
                                <w:color w:val="FFFFFF"/>
                                <w:sz w:val="60"/>
                              </w:rPr>
                              <w:t>5</w:t>
                            </w:r>
                          </w:p>
                        </w:txbxContent>
                      </v:textbox>
                      <w10:anchorlock/>
                    </v:shape>
                  </w:pict>
                </mc:Fallback>
              </mc:AlternateContent>
            </w:r>
            <w:r w:rsidRPr="00BC0FBB">
              <w:rPr>
                <w:rStyle w:val="Hyperlink"/>
                <w:noProof/>
              </w:rPr>
              <w:t>Schedule for Development / Monitoring / Review</w:t>
            </w:r>
            <w:r>
              <w:rPr>
                <w:noProof/>
                <w:webHidden/>
              </w:rPr>
              <w:tab/>
            </w:r>
            <w:r>
              <w:rPr>
                <w:noProof/>
                <w:webHidden/>
              </w:rPr>
              <w:fldChar w:fldCharType="begin"/>
            </w:r>
            <w:r>
              <w:rPr>
                <w:noProof/>
                <w:webHidden/>
              </w:rPr>
              <w:instrText xml:space="preserve"> PAGEREF _Toc153186075 \h </w:instrText>
            </w:r>
            <w:r>
              <w:rPr>
                <w:noProof/>
                <w:webHidden/>
              </w:rPr>
            </w:r>
            <w:r>
              <w:rPr>
                <w:noProof/>
                <w:webHidden/>
              </w:rPr>
              <w:fldChar w:fldCharType="separate"/>
            </w:r>
            <w:r>
              <w:rPr>
                <w:noProof/>
                <w:webHidden/>
              </w:rPr>
              <w:t>8</w:t>
            </w:r>
            <w:r>
              <w:rPr>
                <w:noProof/>
                <w:webHidden/>
              </w:rPr>
              <w:fldChar w:fldCharType="end"/>
            </w:r>
          </w:hyperlink>
        </w:p>
        <w:p w14:paraId="6D97BF98" w14:textId="77777777" w:rsidR="000F0914" w:rsidRDefault="000F0914" w:rsidP="000F0914">
          <w:pPr>
            <w:pStyle w:val="TOC1"/>
            <w:rPr>
              <w:rFonts w:asciiTheme="minorHAnsi" w:eastAsiaTheme="minorEastAsia" w:hAnsiTheme="minorHAnsi"/>
              <w:noProof/>
              <w:lang w:eastAsia="en-GB"/>
            </w:rPr>
          </w:pPr>
          <w:hyperlink w:anchor="_Toc153186076" w:history="1">
            <w:r w:rsidRPr="00BC0FBB">
              <w:rPr>
                <w:rStyle w:val="Hyperlink"/>
                <w:rFonts w:ascii="Calibri Light" w:eastAsia="Calibri Light" w:hAnsi="Calibri Light" w:cs="Calibri Light"/>
                <w:noProof/>
              </w:rPr>
              <w:t>History of most recent policy changes and review period</w:t>
            </w:r>
            <w:r>
              <w:rPr>
                <w:noProof/>
                <w:webHidden/>
              </w:rPr>
              <w:tab/>
            </w:r>
            <w:r>
              <w:rPr>
                <w:noProof/>
                <w:webHidden/>
              </w:rPr>
              <w:fldChar w:fldCharType="begin"/>
            </w:r>
            <w:r>
              <w:rPr>
                <w:noProof/>
                <w:webHidden/>
              </w:rPr>
              <w:instrText xml:space="preserve"> PAGEREF _Toc153186076 \h </w:instrText>
            </w:r>
            <w:r>
              <w:rPr>
                <w:noProof/>
                <w:webHidden/>
              </w:rPr>
            </w:r>
            <w:r>
              <w:rPr>
                <w:noProof/>
                <w:webHidden/>
              </w:rPr>
              <w:fldChar w:fldCharType="separate"/>
            </w:r>
            <w:r>
              <w:rPr>
                <w:noProof/>
                <w:webHidden/>
              </w:rPr>
              <w:t>8</w:t>
            </w:r>
            <w:r>
              <w:rPr>
                <w:noProof/>
                <w:webHidden/>
              </w:rPr>
              <w:fldChar w:fldCharType="end"/>
            </w:r>
          </w:hyperlink>
        </w:p>
        <w:p w14:paraId="719E2386"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77" w:history="1">
            <w:r w:rsidRPr="00BC0FBB">
              <w:rPr>
                <w:rStyle w:val="Hyperlink"/>
                <w:noProof/>
              </w:rPr>
              <w:t>Development / Monitoring / Review of this Policy</w:t>
            </w:r>
            <w:r>
              <w:rPr>
                <w:noProof/>
                <w:webHidden/>
              </w:rPr>
              <w:tab/>
            </w:r>
            <w:r>
              <w:rPr>
                <w:noProof/>
                <w:webHidden/>
              </w:rPr>
              <w:fldChar w:fldCharType="begin"/>
            </w:r>
            <w:r>
              <w:rPr>
                <w:noProof/>
                <w:webHidden/>
              </w:rPr>
              <w:instrText xml:space="preserve"> PAGEREF _Toc153186077 \h </w:instrText>
            </w:r>
            <w:r>
              <w:rPr>
                <w:noProof/>
                <w:webHidden/>
              </w:rPr>
            </w:r>
            <w:r>
              <w:rPr>
                <w:noProof/>
                <w:webHidden/>
              </w:rPr>
              <w:fldChar w:fldCharType="separate"/>
            </w:r>
            <w:r>
              <w:rPr>
                <w:noProof/>
                <w:webHidden/>
              </w:rPr>
              <w:t>10</w:t>
            </w:r>
            <w:r>
              <w:rPr>
                <w:noProof/>
                <w:webHidden/>
              </w:rPr>
              <w:fldChar w:fldCharType="end"/>
            </w:r>
          </w:hyperlink>
        </w:p>
        <w:p w14:paraId="5AC5CEE1"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78" w:history="1">
            <w:r w:rsidRPr="00BC0FBB">
              <w:rPr>
                <w:rStyle w:val="Hyperlink"/>
                <w:noProof/>
              </w:rPr>
              <w:t>Scope of the Policy</w:t>
            </w:r>
            <w:r>
              <w:rPr>
                <w:noProof/>
                <w:webHidden/>
              </w:rPr>
              <w:tab/>
            </w:r>
            <w:r>
              <w:rPr>
                <w:noProof/>
                <w:webHidden/>
              </w:rPr>
              <w:fldChar w:fldCharType="begin"/>
            </w:r>
            <w:r>
              <w:rPr>
                <w:noProof/>
                <w:webHidden/>
              </w:rPr>
              <w:instrText xml:space="preserve"> PAGEREF _Toc153186078 \h </w:instrText>
            </w:r>
            <w:r>
              <w:rPr>
                <w:noProof/>
                <w:webHidden/>
              </w:rPr>
            </w:r>
            <w:r>
              <w:rPr>
                <w:noProof/>
                <w:webHidden/>
              </w:rPr>
              <w:fldChar w:fldCharType="separate"/>
            </w:r>
            <w:r>
              <w:rPr>
                <w:noProof/>
                <w:webHidden/>
              </w:rPr>
              <w:t>10</w:t>
            </w:r>
            <w:r>
              <w:rPr>
                <w:noProof/>
                <w:webHidden/>
              </w:rPr>
              <w:fldChar w:fldCharType="end"/>
            </w:r>
          </w:hyperlink>
        </w:p>
        <w:p w14:paraId="719E69AC"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79" w:history="1">
            <w:r w:rsidRPr="00BC0FBB">
              <w:rPr>
                <w:rStyle w:val="Hyperlink"/>
                <w:noProof/>
              </w:rPr>
              <w:t>Roles and Responsibilities</w:t>
            </w:r>
            <w:r>
              <w:rPr>
                <w:noProof/>
                <w:webHidden/>
              </w:rPr>
              <w:tab/>
            </w:r>
            <w:r>
              <w:rPr>
                <w:noProof/>
                <w:webHidden/>
              </w:rPr>
              <w:fldChar w:fldCharType="begin"/>
            </w:r>
            <w:r>
              <w:rPr>
                <w:noProof/>
                <w:webHidden/>
              </w:rPr>
              <w:instrText xml:space="preserve"> PAGEREF _Toc153186079 \h </w:instrText>
            </w:r>
            <w:r>
              <w:rPr>
                <w:noProof/>
                <w:webHidden/>
              </w:rPr>
            </w:r>
            <w:r>
              <w:rPr>
                <w:noProof/>
                <w:webHidden/>
              </w:rPr>
              <w:fldChar w:fldCharType="separate"/>
            </w:r>
            <w:r>
              <w:rPr>
                <w:noProof/>
                <w:webHidden/>
              </w:rPr>
              <w:t>10</w:t>
            </w:r>
            <w:r>
              <w:rPr>
                <w:noProof/>
                <w:webHidden/>
              </w:rPr>
              <w:fldChar w:fldCharType="end"/>
            </w:r>
          </w:hyperlink>
        </w:p>
        <w:p w14:paraId="6548E6D0"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80" w:history="1">
            <w:r w:rsidRPr="00BC0FBB">
              <w:rPr>
                <w:rStyle w:val="Hyperlink"/>
                <w:noProof/>
              </w:rPr>
              <w:t>Academy Council:</w:t>
            </w:r>
            <w:r>
              <w:rPr>
                <w:noProof/>
                <w:webHidden/>
              </w:rPr>
              <w:tab/>
            </w:r>
            <w:r>
              <w:rPr>
                <w:noProof/>
                <w:webHidden/>
              </w:rPr>
              <w:fldChar w:fldCharType="begin"/>
            </w:r>
            <w:r>
              <w:rPr>
                <w:noProof/>
                <w:webHidden/>
              </w:rPr>
              <w:instrText xml:space="preserve"> PAGEREF _Toc153186080 \h </w:instrText>
            </w:r>
            <w:r>
              <w:rPr>
                <w:noProof/>
                <w:webHidden/>
              </w:rPr>
            </w:r>
            <w:r>
              <w:rPr>
                <w:noProof/>
                <w:webHidden/>
              </w:rPr>
              <w:fldChar w:fldCharType="separate"/>
            </w:r>
            <w:r>
              <w:rPr>
                <w:noProof/>
                <w:webHidden/>
              </w:rPr>
              <w:t>11</w:t>
            </w:r>
            <w:r>
              <w:rPr>
                <w:noProof/>
                <w:webHidden/>
              </w:rPr>
              <w:fldChar w:fldCharType="end"/>
            </w:r>
          </w:hyperlink>
        </w:p>
        <w:p w14:paraId="38CBB92B"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81" w:history="1">
            <w:r w:rsidRPr="00BC0FBB">
              <w:rPr>
                <w:rStyle w:val="Hyperlink"/>
                <w:noProof/>
              </w:rPr>
              <w:t>Headteacher and Senior Leaders:</w:t>
            </w:r>
            <w:r>
              <w:rPr>
                <w:noProof/>
                <w:webHidden/>
              </w:rPr>
              <w:tab/>
            </w:r>
            <w:r>
              <w:rPr>
                <w:noProof/>
                <w:webHidden/>
              </w:rPr>
              <w:fldChar w:fldCharType="begin"/>
            </w:r>
            <w:r>
              <w:rPr>
                <w:noProof/>
                <w:webHidden/>
              </w:rPr>
              <w:instrText xml:space="preserve"> PAGEREF _Toc153186081 \h </w:instrText>
            </w:r>
            <w:r>
              <w:rPr>
                <w:noProof/>
                <w:webHidden/>
              </w:rPr>
            </w:r>
            <w:r>
              <w:rPr>
                <w:noProof/>
                <w:webHidden/>
              </w:rPr>
              <w:fldChar w:fldCharType="separate"/>
            </w:r>
            <w:r>
              <w:rPr>
                <w:noProof/>
                <w:webHidden/>
              </w:rPr>
              <w:t>11</w:t>
            </w:r>
            <w:r>
              <w:rPr>
                <w:noProof/>
                <w:webHidden/>
              </w:rPr>
              <w:fldChar w:fldCharType="end"/>
            </w:r>
          </w:hyperlink>
        </w:p>
        <w:p w14:paraId="7A8B66E8"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82" w:history="1">
            <w:r w:rsidRPr="00BC0FBB">
              <w:rPr>
                <w:rStyle w:val="Hyperlink"/>
                <w:noProof/>
              </w:rPr>
              <w:t>Online Safety Coordinator:</w:t>
            </w:r>
            <w:r>
              <w:rPr>
                <w:noProof/>
                <w:webHidden/>
              </w:rPr>
              <w:tab/>
            </w:r>
            <w:r>
              <w:rPr>
                <w:noProof/>
                <w:webHidden/>
              </w:rPr>
              <w:fldChar w:fldCharType="begin"/>
            </w:r>
            <w:r>
              <w:rPr>
                <w:noProof/>
                <w:webHidden/>
              </w:rPr>
              <w:instrText xml:space="preserve"> PAGEREF _Toc153186082 \h </w:instrText>
            </w:r>
            <w:r>
              <w:rPr>
                <w:noProof/>
                <w:webHidden/>
              </w:rPr>
            </w:r>
            <w:r>
              <w:rPr>
                <w:noProof/>
                <w:webHidden/>
              </w:rPr>
              <w:fldChar w:fldCharType="separate"/>
            </w:r>
            <w:r>
              <w:rPr>
                <w:noProof/>
                <w:webHidden/>
              </w:rPr>
              <w:t>11</w:t>
            </w:r>
            <w:r>
              <w:rPr>
                <w:noProof/>
                <w:webHidden/>
              </w:rPr>
              <w:fldChar w:fldCharType="end"/>
            </w:r>
          </w:hyperlink>
        </w:p>
        <w:p w14:paraId="50F7CCA3"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83" w:history="1">
            <w:r w:rsidRPr="00BC0FBB">
              <w:rPr>
                <w:rStyle w:val="Hyperlink"/>
                <w:noProof/>
              </w:rPr>
              <w:t>Teaching and Support Staff</w:t>
            </w:r>
            <w:r>
              <w:rPr>
                <w:noProof/>
                <w:webHidden/>
              </w:rPr>
              <w:tab/>
            </w:r>
            <w:r>
              <w:rPr>
                <w:noProof/>
                <w:webHidden/>
              </w:rPr>
              <w:fldChar w:fldCharType="begin"/>
            </w:r>
            <w:r>
              <w:rPr>
                <w:noProof/>
                <w:webHidden/>
              </w:rPr>
              <w:instrText xml:space="preserve"> PAGEREF _Toc153186083 \h </w:instrText>
            </w:r>
            <w:r>
              <w:rPr>
                <w:noProof/>
                <w:webHidden/>
              </w:rPr>
            </w:r>
            <w:r>
              <w:rPr>
                <w:noProof/>
                <w:webHidden/>
              </w:rPr>
              <w:fldChar w:fldCharType="separate"/>
            </w:r>
            <w:r>
              <w:rPr>
                <w:noProof/>
                <w:webHidden/>
              </w:rPr>
              <w:t>13</w:t>
            </w:r>
            <w:r>
              <w:rPr>
                <w:noProof/>
                <w:webHidden/>
              </w:rPr>
              <w:fldChar w:fldCharType="end"/>
            </w:r>
          </w:hyperlink>
        </w:p>
        <w:p w14:paraId="4D727AE1"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84" w:history="1">
            <w:r w:rsidRPr="00BC0FBB">
              <w:rPr>
                <w:rStyle w:val="Hyperlink"/>
                <w:noProof/>
              </w:rPr>
              <w:t>The Wider Safeguarding Group</w:t>
            </w:r>
            <w:r>
              <w:rPr>
                <w:noProof/>
                <w:webHidden/>
              </w:rPr>
              <w:tab/>
            </w:r>
            <w:r>
              <w:rPr>
                <w:noProof/>
                <w:webHidden/>
              </w:rPr>
              <w:fldChar w:fldCharType="begin"/>
            </w:r>
            <w:r>
              <w:rPr>
                <w:noProof/>
                <w:webHidden/>
              </w:rPr>
              <w:instrText xml:space="preserve"> PAGEREF _Toc153186084 \h </w:instrText>
            </w:r>
            <w:r>
              <w:rPr>
                <w:noProof/>
                <w:webHidden/>
              </w:rPr>
            </w:r>
            <w:r>
              <w:rPr>
                <w:noProof/>
                <w:webHidden/>
              </w:rPr>
              <w:fldChar w:fldCharType="separate"/>
            </w:r>
            <w:r>
              <w:rPr>
                <w:noProof/>
                <w:webHidden/>
              </w:rPr>
              <w:t>13</w:t>
            </w:r>
            <w:r>
              <w:rPr>
                <w:noProof/>
                <w:webHidden/>
              </w:rPr>
              <w:fldChar w:fldCharType="end"/>
            </w:r>
          </w:hyperlink>
        </w:p>
        <w:p w14:paraId="3BE0F8A2"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85" w:history="1">
            <w:r w:rsidRPr="00BC0FBB">
              <w:rPr>
                <w:rStyle w:val="Hyperlink"/>
                <w:noProof/>
              </w:rPr>
              <w:t>Pupils:</w:t>
            </w:r>
            <w:r>
              <w:rPr>
                <w:noProof/>
                <w:webHidden/>
              </w:rPr>
              <w:tab/>
            </w:r>
            <w:r>
              <w:rPr>
                <w:noProof/>
                <w:webHidden/>
              </w:rPr>
              <w:fldChar w:fldCharType="begin"/>
            </w:r>
            <w:r>
              <w:rPr>
                <w:noProof/>
                <w:webHidden/>
              </w:rPr>
              <w:instrText xml:space="preserve"> PAGEREF _Toc153186085 \h </w:instrText>
            </w:r>
            <w:r>
              <w:rPr>
                <w:noProof/>
                <w:webHidden/>
              </w:rPr>
            </w:r>
            <w:r>
              <w:rPr>
                <w:noProof/>
                <w:webHidden/>
              </w:rPr>
              <w:fldChar w:fldCharType="separate"/>
            </w:r>
            <w:r>
              <w:rPr>
                <w:noProof/>
                <w:webHidden/>
              </w:rPr>
              <w:t>14</w:t>
            </w:r>
            <w:r>
              <w:rPr>
                <w:noProof/>
                <w:webHidden/>
              </w:rPr>
              <w:fldChar w:fldCharType="end"/>
            </w:r>
          </w:hyperlink>
        </w:p>
        <w:p w14:paraId="40AF3219"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86" w:history="1">
            <w:r w:rsidRPr="00BC0FBB">
              <w:rPr>
                <w:rStyle w:val="Hyperlink"/>
                <w:noProof/>
              </w:rPr>
              <w:t>Parents / Carers</w:t>
            </w:r>
            <w:r>
              <w:rPr>
                <w:noProof/>
                <w:webHidden/>
              </w:rPr>
              <w:tab/>
            </w:r>
            <w:r>
              <w:rPr>
                <w:noProof/>
                <w:webHidden/>
              </w:rPr>
              <w:fldChar w:fldCharType="begin"/>
            </w:r>
            <w:r>
              <w:rPr>
                <w:noProof/>
                <w:webHidden/>
              </w:rPr>
              <w:instrText xml:space="preserve"> PAGEREF _Toc153186086 \h </w:instrText>
            </w:r>
            <w:r>
              <w:rPr>
                <w:noProof/>
                <w:webHidden/>
              </w:rPr>
            </w:r>
            <w:r>
              <w:rPr>
                <w:noProof/>
                <w:webHidden/>
              </w:rPr>
              <w:fldChar w:fldCharType="separate"/>
            </w:r>
            <w:r>
              <w:rPr>
                <w:noProof/>
                <w:webHidden/>
              </w:rPr>
              <w:t>14</w:t>
            </w:r>
            <w:r>
              <w:rPr>
                <w:noProof/>
                <w:webHidden/>
              </w:rPr>
              <w:fldChar w:fldCharType="end"/>
            </w:r>
          </w:hyperlink>
        </w:p>
        <w:p w14:paraId="1C21BB5B" w14:textId="77777777" w:rsidR="000F0914" w:rsidRDefault="000F0914" w:rsidP="000F0914">
          <w:pPr>
            <w:pStyle w:val="TOC1"/>
            <w:rPr>
              <w:rFonts w:asciiTheme="minorHAnsi" w:eastAsiaTheme="minorEastAsia" w:hAnsiTheme="minorHAnsi"/>
              <w:noProof/>
              <w:lang w:eastAsia="en-GB"/>
            </w:rPr>
          </w:pPr>
          <w:hyperlink w:anchor="_Toc153186087" w:history="1">
            <w:r w:rsidRPr="00BC0FBB">
              <w:rPr>
                <w:rStyle w:val="Hyperlink"/>
                <w:noProof/>
              </w:rPr>
              <w:t>Policy Statements</w:t>
            </w:r>
            <w:r>
              <w:rPr>
                <w:noProof/>
                <w:webHidden/>
              </w:rPr>
              <w:tab/>
            </w:r>
            <w:r>
              <w:rPr>
                <w:noProof/>
                <w:webHidden/>
              </w:rPr>
              <w:fldChar w:fldCharType="begin"/>
            </w:r>
            <w:r>
              <w:rPr>
                <w:noProof/>
                <w:webHidden/>
              </w:rPr>
              <w:instrText xml:space="preserve"> PAGEREF _Toc153186087 \h </w:instrText>
            </w:r>
            <w:r>
              <w:rPr>
                <w:noProof/>
                <w:webHidden/>
              </w:rPr>
            </w:r>
            <w:r>
              <w:rPr>
                <w:noProof/>
                <w:webHidden/>
              </w:rPr>
              <w:fldChar w:fldCharType="separate"/>
            </w:r>
            <w:r>
              <w:rPr>
                <w:noProof/>
                <w:webHidden/>
              </w:rPr>
              <w:t>15</w:t>
            </w:r>
            <w:r>
              <w:rPr>
                <w:noProof/>
                <w:webHidden/>
              </w:rPr>
              <w:fldChar w:fldCharType="end"/>
            </w:r>
          </w:hyperlink>
        </w:p>
        <w:p w14:paraId="551D5678"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88" w:history="1">
            <w:r w:rsidRPr="00BC0FBB">
              <w:rPr>
                <w:rStyle w:val="Hyperlink"/>
                <w:noProof/>
              </w:rPr>
              <w:t>Education – Pupils</w:t>
            </w:r>
            <w:r>
              <w:rPr>
                <w:noProof/>
                <w:webHidden/>
              </w:rPr>
              <w:tab/>
            </w:r>
            <w:r>
              <w:rPr>
                <w:noProof/>
                <w:webHidden/>
              </w:rPr>
              <w:fldChar w:fldCharType="begin"/>
            </w:r>
            <w:r>
              <w:rPr>
                <w:noProof/>
                <w:webHidden/>
              </w:rPr>
              <w:instrText xml:space="preserve"> PAGEREF _Toc153186088 \h </w:instrText>
            </w:r>
            <w:r>
              <w:rPr>
                <w:noProof/>
                <w:webHidden/>
              </w:rPr>
            </w:r>
            <w:r>
              <w:rPr>
                <w:noProof/>
                <w:webHidden/>
              </w:rPr>
              <w:fldChar w:fldCharType="separate"/>
            </w:r>
            <w:r>
              <w:rPr>
                <w:noProof/>
                <w:webHidden/>
              </w:rPr>
              <w:t>15</w:t>
            </w:r>
            <w:r>
              <w:rPr>
                <w:noProof/>
                <w:webHidden/>
              </w:rPr>
              <w:fldChar w:fldCharType="end"/>
            </w:r>
          </w:hyperlink>
        </w:p>
        <w:p w14:paraId="618B0D36"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89" w:history="1">
            <w:r w:rsidRPr="00BC0FBB">
              <w:rPr>
                <w:rStyle w:val="Hyperlink"/>
                <w:noProof/>
              </w:rPr>
              <w:t>Education – Parents / Carers</w:t>
            </w:r>
            <w:r>
              <w:rPr>
                <w:noProof/>
                <w:webHidden/>
              </w:rPr>
              <w:tab/>
            </w:r>
            <w:r>
              <w:rPr>
                <w:noProof/>
                <w:webHidden/>
              </w:rPr>
              <w:fldChar w:fldCharType="begin"/>
            </w:r>
            <w:r>
              <w:rPr>
                <w:noProof/>
                <w:webHidden/>
              </w:rPr>
              <w:instrText xml:space="preserve"> PAGEREF _Toc153186089 \h </w:instrText>
            </w:r>
            <w:r>
              <w:rPr>
                <w:noProof/>
                <w:webHidden/>
              </w:rPr>
            </w:r>
            <w:r>
              <w:rPr>
                <w:noProof/>
                <w:webHidden/>
              </w:rPr>
              <w:fldChar w:fldCharType="separate"/>
            </w:r>
            <w:r>
              <w:rPr>
                <w:noProof/>
                <w:webHidden/>
              </w:rPr>
              <w:t>16</w:t>
            </w:r>
            <w:r>
              <w:rPr>
                <w:noProof/>
                <w:webHidden/>
              </w:rPr>
              <w:fldChar w:fldCharType="end"/>
            </w:r>
          </w:hyperlink>
        </w:p>
        <w:p w14:paraId="2E86C5BB"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90" w:history="1">
            <w:r w:rsidRPr="003D0ADA">
              <w:rPr>
                <w:rStyle w:val="Hyperlink"/>
                <w:noProof/>
              </w:rPr>
              <w:t>Education – The Wider Community</w:t>
            </w:r>
            <w:r>
              <w:rPr>
                <w:noProof/>
                <w:webHidden/>
              </w:rPr>
              <w:tab/>
            </w:r>
            <w:r>
              <w:rPr>
                <w:noProof/>
                <w:webHidden/>
              </w:rPr>
              <w:fldChar w:fldCharType="begin"/>
            </w:r>
            <w:r>
              <w:rPr>
                <w:noProof/>
                <w:webHidden/>
              </w:rPr>
              <w:instrText xml:space="preserve"> PAGEREF _Toc153186090 \h </w:instrText>
            </w:r>
            <w:r>
              <w:rPr>
                <w:noProof/>
                <w:webHidden/>
              </w:rPr>
            </w:r>
            <w:r>
              <w:rPr>
                <w:noProof/>
                <w:webHidden/>
              </w:rPr>
              <w:fldChar w:fldCharType="separate"/>
            </w:r>
            <w:r>
              <w:rPr>
                <w:noProof/>
                <w:webHidden/>
              </w:rPr>
              <w:t>16</w:t>
            </w:r>
            <w:r>
              <w:rPr>
                <w:noProof/>
                <w:webHidden/>
              </w:rPr>
              <w:fldChar w:fldCharType="end"/>
            </w:r>
          </w:hyperlink>
        </w:p>
        <w:p w14:paraId="035C6D1B"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91" w:history="1">
            <w:r w:rsidRPr="00BC0FBB">
              <w:rPr>
                <w:rStyle w:val="Hyperlink"/>
                <w:noProof/>
              </w:rPr>
              <w:t>Education &amp; Training – Staff / Volunteers</w:t>
            </w:r>
            <w:r>
              <w:rPr>
                <w:noProof/>
                <w:webHidden/>
              </w:rPr>
              <w:tab/>
            </w:r>
            <w:r>
              <w:rPr>
                <w:noProof/>
                <w:webHidden/>
              </w:rPr>
              <w:fldChar w:fldCharType="begin"/>
            </w:r>
            <w:r>
              <w:rPr>
                <w:noProof/>
                <w:webHidden/>
              </w:rPr>
              <w:instrText xml:space="preserve"> PAGEREF _Toc153186091 \h </w:instrText>
            </w:r>
            <w:r>
              <w:rPr>
                <w:noProof/>
                <w:webHidden/>
              </w:rPr>
            </w:r>
            <w:r>
              <w:rPr>
                <w:noProof/>
                <w:webHidden/>
              </w:rPr>
              <w:fldChar w:fldCharType="separate"/>
            </w:r>
            <w:r>
              <w:rPr>
                <w:noProof/>
                <w:webHidden/>
              </w:rPr>
              <w:t>17</w:t>
            </w:r>
            <w:r>
              <w:rPr>
                <w:noProof/>
                <w:webHidden/>
              </w:rPr>
              <w:fldChar w:fldCharType="end"/>
            </w:r>
          </w:hyperlink>
        </w:p>
        <w:p w14:paraId="0BD253F1"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92" w:history="1">
            <w:r w:rsidRPr="00BC0FBB">
              <w:rPr>
                <w:rStyle w:val="Hyperlink"/>
                <w:rFonts w:eastAsia="ヒラギノ角ゴ Pro W3"/>
                <w:noProof/>
                <w:lang w:val="en-US"/>
              </w:rPr>
              <w:t>Mobile Technologies (including BYOD/BYOT)</w:t>
            </w:r>
            <w:r>
              <w:rPr>
                <w:noProof/>
                <w:webHidden/>
              </w:rPr>
              <w:tab/>
            </w:r>
            <w:r>
              <w:rPr>
                <w:noProof/>
                <w:webHidden/>
              </w:rPr>
              <w:fldChar w:fldCharType="begin"/>
            </w:r>
            <w:r>
              <w:rPr>
                <w:noProof/>
                <w:webHidden/>
              </w:rPr>
              <w:instrText xml:space="preserve"> PAGEREF _Toc153186092 \h </w:instrText>
            </w:r>
            <w:r>
              <w:rPr>
                <w:noProof/>
                <w:webHidden/>
              </w:rPr>
            </w:r>
            <w:r>
              <w:rPr>
                <w:noProof/>
                <w:webHidden/>
              </w:rPr>
              <w:fldChar w:fldCharType="separate"/>
            </w:r>
            <w:r>
              <w:rPr>
                <w:noProof/>
                <w:webHidden/>
              </w:rPr>
              <w:t>19</w:t>
            </w:r>
            <w:r>
              <w:rPr>
                <w:noProof/>
                <w:webHidden/>
              </w:rPr>
              <w:fldChar w:fldCharType="end"/>
            </w:r>
          </w:hyperlink>
        </w:p>
        <w:p w14:paraId="1EEB01B2"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93" w:history="1">
            <w:r w:rsidRPr="00BC0FBB">
              <w:rPr>
                <w:rStyle w:val="Hyperlink"/>
                <w:noProof/>
              </w:rPr>
              <w:t>Use of digital and video images</w:t>
            </w:r>
            <w:r>
              <w:rPr>
                <w:noProof/>
                <w:webHidden/>
              </w:rPr>
              <w:tab/>
            </w:r>
            <w:r>
              <w:rPr>
                <w:noProof/>
                <w:webHidden/>
              </w:rPr>
              <w:fldChar w:fldCharType="begin"/>
            </w:r>
            <w:r>
              <w:rPr>
                <w:noProof/>
                <w:webHidden/>
              </w:rPr>
              <w:instrText xml:space="preserve"> PAGEREF _Toc153186093 \h </w:instrText>
            </w:r>
            <w:r>
              <w:rPr>
                <w:noProof/>
                <w:webHidden/>
              </w:rPr>
            </w:r>
            <w:r>
              <w:rPr>
                <w:noProof/>
                <w:webHidden/>
              </w:rPr>
              <w:fldChar w:fldCharType="separate"/>
            </w:r>
            <w:r>
              <w:rPr>
                <w:noProof/>
                <w:webHidden/>
              </w:rPr>
              <w:t>21</w:t>
            </w:r>
            <w:r>
              <w:rPr>
                <w:noProof/>
                <w:webHidden/>
              </w:rPr>
              <w:fldChar w:fldCharType="end"/>
            </w:r>
          </w:hyperlink>
        </w:p>
        <w:p w14:paraId="38ACC588"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94" w:history="1">
            <w:r w:rsidRPr="00BC0FBB">
              <w:rPr>
                <w:rStyle w:val="Hyperlink"/>
                <w:noProof/>
              </w:rPr>
              <w:t>Data Protection</w:t>
            </w:r>
            <w:r>
              <w:rPr>
                <w:noProof/>
                <w:webHidden/>
              </w:rPr>
              <w:tab/>
            </w:r>
            <w:r>
              <w:rPr>
                <w:noProof/>
                <w:webHidden/>
              </w:rPr>
              <w:fldChar w:fldCharType="begin"/>
            </w:r>
            <w:r>
              <w:rPr>
                <w:noProof/>
                <w:webHidden/>
              </w:rPr>
              <w:instrText xml:space="preserve"> PAGEREF _Toc153186094 \h </w:instrText>
            </w:r>
            <w:r>
              <w:rPr>
                <w:noProof/>
                <w:webHidden/>
              </w:rPr>
            </w:r>
            <w:r>
              <w:rPr>
                <w:noProof/>
                <w:webHidden/>
              </w:rPr>
              <w:fldChar w:fldCharType="separate"/>
            </w:r>
            <w:r>
              <w:rPr>
                <w:noProof/>
                <w:webHidden/>
              </w:rPr>
              <w:t>22</w:t>
            </w:r>
            <w:r>
              <w:rPr>
                <w:noProof/>
                <w:webHidden/>
              </w:rPr>
              <w:fldChar w:fldCharType="end"/>
            </w:r>
          </w:hyperlink>
        </w:p>
        <w:p w14:paraId="5722D144"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95" w:history="1">
            <w:r w:rsidRPr="00BC0FBB">
              <w:rPr>
                <w:rStyle w:val="Hyperlink"/>
                <w:noProof/>
              </w:rPr>
              <w:t>Communications</w:t>
            </w:r>
            <w:r>
              <w:rPr>
                <w:noProof/>
                <w:webHidden/>
              </w:rPr>
              <w:tab/>
            </w:r>
            <w:r>
              <w:rPr>
                <w:noProof/>
                <w:webHidden/>
              </w:rPr>
              <w:fldChar w:fldCharType="begin"/>
            </w:r>
            <w:r>
              <w:rPr>
                <w:noProof/>
                <w:webHidden/>
              </w:rPr>
              <w:instrText xml:space="preserve"> PAGEREF _Toc153186095 \h </w:instrText>
            </w:r>
            <w:r>
              <w:rPr>
                <w:noProof/>
                <w:webHidden/>
              </w:rPr>
            </w:r>
            <w:r>
              <w:rPr>
                <w:noProof/>
                <w:webHidden/>
              </w:rPr>
              <w:fldChar w:fldCharType="separate"/>
            </w:r>
            <w:r>
              <w:rPr>
                <w:noProof/>
                <w:webHidden/>
              </w:rPr>
              <w:t>24</w:t>
            </w:r>
            <w:r>
              <w:rPr>
                <w:noProof/>
                <w:webHidden/>
              </w:rPr>
              <w:fldChar w:fldCharType="end"/>
            </w:r>
          </w:hyperlink>
        </w:p>
        <w:p w14:paraId="6DC2F5E4"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96" w:history="1">
            <w:r w:rsidRPr="00BC0FBB">
              <w:rPr>
                <w:rStyle w:val="Hyperlink"/>
                <w:noProof/>
              </w:rPr>
              <w:t>Social Media - Protecting Professional Identity</w:t>
            </w:r>
            <w:r>
              <w:rPr>
                <w:noProof/>
                <w:webHidden/>
              </w:rPr>
              <w:tab/>
            </w:r>
            <w:r>
              <w:rPr>
                <w:noProof/>
                <w:webHidden/>
              </w:rPr>
              <w:fldChar w:fldCharType="begin"/>
            </w:r>
            <w:r>
              <w:rPr>
                <w:noProof/>
                <w:webHidden/>
              </w:rPr>
              <w:instrText xml:space="preserve"> PAGEREF _Toc153186096 \h </w:instrText>
            </w:r>
            <w:r>
              <w:rPr>
                <w:noProof/>
                <w:webHidden/>
              </w:rPr>
            </w:r>
            <w:r>
              <w:rPr>
                <w:noProof/>
                <w:webHidden/>
              </w:rPr>
              <w:fldChar w:fldCharType="separate"/>
            </w:r>
            <w:r>
              <w:rPr>
                <w:noProof/>
                <w:webHidden/>
              </w:rPr>
              <w:t>26</w:t>
            </w:r>
            <w:r>
              <w:rPr>
                <w:noProof/>
                <w:webHidden/>
              </w:rPr>
              <w:fldChar w:fldCharType="end"/>
            </w:r>
          </w:hyperlink>
        </w:p>
        <w:p w14:paraId="6B602403"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97" w:history="1">
            <w:r w:rsidRPr="00BC0FBB">
              <w:rPr>
                <w:rStyle w:val="Hyperlink"/>
                <w:noProof/>
              </w:rPr>
              <w:t>Unsuitable / inappropriate activities</w:t>
            </w:r>
            <w:r>
              <w:rPr>
                <w:noProof/>
                <w:webHidden/>
              </w:rPr>
              <w:tab/>
            </w:r>
            <w:r>
              <w:rPr>
                <w:noProof/>
                <w:webHidden/>
              </w:rPr>
              <w:fldChar w:fldCharType="begin"/>
            </w:r>
            <w:r>
              <w:rPr>
                <w:noProof/>
                <w:webHidden/>
              </w:rPr>
              <w:instrText xml:space="preserve"> PAGEREF _Toc153186097 \h </w:instrText>
            </w:r>
            <w:r>
              <w:rPr>
                <w:noProof/>
                <w:webHidden/>
              </w:rPr>
            </w:r>
            <w:r>
              <w:rPr>
                <w:noProof/>
                <w:webHidden/>
              </w:rPr>
              <w:fldChar w:fldCharType="separate"/>
            </w:r>
            <w:r>
              <w:rPr>
                <w:noProof/>
                <w:webHidden/>
              </w:rPr>
              <w:t>27</w:t>
            </w:r>
            <w:r>
              <w:rPr>
                <w:noProof/>
                <w:webHidden/>
              </w:rPr>
              <w:fldChar w:fldCharType="end"/>
            </w:r>
          </w:hyperlink>
        </w:p>
        <w:p w14:paraId="62526E6A"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98" w:history="1">
            <w:r w:rsidRPr="00BC0FBB">
              <w:rPr>
                <w:rStyle w:val="Hyperlink"/>
                <w:noProof/>
              </w:rPr>
              <w:t>Responding to incidents of misuse</w:t>
            </w:r>
            <w:r>
              <w:rPr>
                <w:noProof/>
                <w:webHidden/>
              </w:rPr>
              <w:tab/>
            </w:r>
            <w:r>
              <w:rPr>
                <w:noProof/>
                <w:webHidden/>
              </w:rPr>
              <w:fldChar w:fldCharType="begin"/>
            </w:r>
            <w:r>
              <w:rPr>
                <w:noProof/>
                <w:webHidden/>
              </w:rPr>
              <w:instrText xml:space="preserve"> PAGEREF _Toc153186098 \h </w:instrText>
            </w:r>
            <w:r>
              <w:rPr>
                <w:noProof/>
                <w:webHidden/>
              </w:rPr>
            </w:r>
            <w:r>
              <w:rPr>
                <w:noProof/>
                <w:webHidden/>
              </w:rPr>
              <w:fldChar w:fldCharType="separate"/>
            </w:r>
            <w:r>
              <w:rPr>
                <w:noProof/>
                <w:webHidden/>
              </w:rPr>
              <w:t>29</w:t>
            </w:r>
            <w:r>
              <w:rPr>
                <w:noProof/>
                <w:webHidden/>
              </w:rPr>
              <w:fldChar w:fldCharType="end"/>
            </w:r>
          </w:hyperlink>
        </w:p>
        <w:p w14:paraId="0F62C4EF"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099" w:history="1">
            <w:r w:rsidRPr="00BC0FBB">
              <w:rPr>
                <w:rStyle w:val="Hyperlink"/>
                <w:noProof/>
              </w:rPr>
              <w:t>Illegal Incidents</w:t>
            </w:r>
            <w:r>
              <w:rPr>
                <w:noProof/>
                <w:webHidden/>
              </w:rPr>
              <w:tab/>
            </w:r>
            <w:r>
              <w:rPr>
                <w:noProof/>
                <w:webHidden/>
              </w:rPr>
              <w:fldChar w:fldCharType="begin"/>
            </w:r>
            <w:r>
              <w:rPr>
                <w:noProof/>
                <w:webHidden/>
              </w:rPr>
              <w:instrText xml:space="preserve"> PAGEREF _Toc153186099 \h </w:instrText>
            </w:r>
            <w:r>
              <w:rPr>
                <w:noProof/>
                <w:webHidden/>
              </w:rPr>
            </w:r>
            <w:r>
              <w:rPr>
                <w:noProof/>
                <w:webHidden/>
              </w:rPr>
              <w:fldChar w:fldCharType="separate"/>
            </w:r>
            <w:r>
              <w:rPr>
                <w:noProof/>
                <w:webHidden/>
              </w:rPr>
              <w:t>30</w:t>
            </w:r>
            <w:r>
              <w:rPr>
                <w:noProof/>
                <w:webHidden/>
              </w:rPr>
              <w:fldChar w:fldCharType="end"/>
            </w:r>
          </w:hyperlink>
        </w:p>
        <w:p w14:paraId="5B29B1EE"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00" w:history="1">
            <w:r w:rsidRPr="00BC0FBB">
              <w:rPr>
                <w:rStyle w:val="Hyperlink"/>
                <w:noProof/>
              </w:rPr>
              <w:t>Other Incidents</w:t>
            </w:r>
            <w:r>
              <w:rPr>
                <w:noProof/>
                <w:webHidden/>
              </w:rPr>
              <w:tab/>
            </w:r>
            <w:r>
              <w:rPr>
                <w:noProof/>
                <w:webHidden/>
              </w:rPr>
              <w:fldChar w:fldCharType="begin"/>
            </w:r>
            <w:r>
              <w:rPr>
                <w:noProof/>
                <w:webHidden/>
              </w:rPr>
              <w:instrText xml:space="preserve"> PAGEREF _Toc153186100 \h </w:instrText>
            </w:r>
            <w:r>
              <w:rPr>
                <w:noProof/>
                <w:webHidden/>
              </w:rPr>
            </w:r>
            <w:r>
              <w:rPr>
                <w:noProof/>
                <w:webHidden/>
              </w:rPr>
              <w:fldChar w:fldCharType="separate"/>
            </w:r>
            <w:r>
              <w:rPr>
                <w:noProof/>
                <w:webHidden/>
              </w:rPr>
              <w:t>31</w:t>
            </w:r>
            <w:r>
              <w:rPr>
                <w:noProof/>
                <w:webHidden/>
              </w:rPr>
              <w:fldChar w:fldCharType="end"/>
            </w:r>
          </w:hyperlink>
        </w:p>
        <w:p w14:paraId="699BDEA3"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01" w:history="1">
            <w:r w:rsidRPr="00BC0FBB">
              <w:rPr>
                <w:rStyle w:val="Hyperlink"/>
                <w:noProof/>
              </w:rPr>
              <w:t>Academy Actions &amp; Sanctions</w:t>
            </w:r>
            <w:r>
              <w:rPr>
                <w:noProof/>
                <w:webHidden/>
              </w:rPr>
              <w:tab/>
            </w:r>
            <w:r>
              <w:rPr>
                <w:noProof/>
                <w:webHidden/>
              </w:rPr>
              <w:fldChar w:fldCharType="begin"/>
            </w:r>
            <w:r>
              <w:rPr>
                <w:noProof/>
                <w:webHidden/>
              </w:rPr>
              <w:instrText xml:space="preserve"> PAGEREF _Toc153186101 \h </w:instrText>
            </w:r>
            <w:r>
              <w:rPr>
                <w:noProof/>
                <w:webHidden/>
              </w:rPr>
            </w:r>
            <w:r>
              <w:rPr>
                <w:noProof/>
                <w:webHidden/>
              </w:rPr>
              <w:fldChar w:fldCharType="separate"/>
            </w:r>
            <w:r>
              <w:rPr>
                <w:noProof/>
                <w:webHidden/>
              </w:rPr>
              <w:t>32</w:t>
            </w:r>
            <w:r>
              <w:rPr>
                <w:noProof/>
                <w:webHidden/>
              </w:rPr>
              <w:fldChar w:fldCharType="end"/>
            </w:r>
          </w:hyperlink>
        </w:p>
        <w:p w14:paraId="1BB8F1A1" w14:textId="77777777" w:rsidR="000F0914" w:rsidRDefault="000F0914" w:rsidP="000F0914">
          <w:pPr>
            <w:pStyle w:val="TOC1"/>
            <w:rPr>
              <w:rFonts w:asciiTheme="minorHAnsi" w:eastAsiaTheme="minorEastAsia" w:hAnsiTheme="minorHAnsi"/>
              <w:noProof/>
              <w:lang w:eastAsia="en-GB"/>
            </w:rPr>
          </w:pPr>
          <w:hyperlink w:anchor="_Toc153186102" w:history="1">
            <w:r w:rsidRPr="00BC0FBB">
              <w:rPr>
                <w:rStyle w:val="Hyperlink"/>
                <w:noProof/>
              </w:rPr>
              <w:t>Appendix</w:t>
            </w:r>
            <w:r>
              <w:rPr>
                <w:noProof/>
                <w:webHidden/>
              </w:rPr>
              <w:tab/>
            </w:r>
            <w:r>
              <w:rPr>
                <w:noProof/>
                <w:webHidden/>
              </w:rPr>
              <w:fldChar w:fldCharType="begin"/>
            </w:r>
            <w:r>
              <w:rPr>
                <w:noProof/>
                <w:webHidden/>
              </w:rPr>
              <w:instrText xml:space="preserve"> PAGEREF _Toc153186102 \h </w:instrText>
            </w:r>
            <w:r>
              <w:rPr>
                <w:noProof/>
                <w:webHidden/>
              </w:rPr>
            </w:r>
            <w:r>
              <w:rPr>
                <w:noProof/>
                <w:webHidden/>
              </w:rPr>
              <w:fldChar w:fldCharType="separate"/>
            </w:r>
            <w:r>
              <w:rPr>
                <w:noProof/>
                <w:webHidden/>
              </w:rPr>
              <w:t>35</w:t>
            </w:r>
            <w:r>
              <w:rPr>
                <w:noProof/>
                <w:webHidden/>
              </w:rPr>
              <w:fldChar w:fldCharType="end"/>
            </w:r>
          </w:hyperlink>
        </w:p>
        <w:p w14:paraId="211A5BDF"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03" w:history="1">
            <w:r w:rsidRPr="00BC0FBB">
              <w:rPr>
                <w:rStyle w:val="Hyperlink"/>
                <w:noProof/>
              </w:rPr>
              <w:t>Acknowledgements</w:t>
            </w:r>
            <w:r>
              <w:rPr>
                <w:noProof/>
                <w:webHidden/>
              </w:rPr>
              <w:tab/>
            </w:r>
            <w:r>
              <w:rPr>
                <w:noProof/>
                <w:webHidden/>
              </w:rPr>
              <w:fldChar w:fldCharType="begin"/>
            </w:r>
            <w:r>
              <w:rPr>
                <w:noProof/>
                <w:webHidden/>
              </w:rPr>
              <w:instrText xml:space="preserve"> PAGEREF _Toc153186103 \h </w:instrText>
            </w:r>
            <w:r>
              <w:rPr>
                <w:noProof/>
                <w:webHidden/>
              </w:rPr>
            </w:r>
            <w:r>
              <w:rPr>
                <w:noProof/>
                <w:webHidden/>
              </w:rPr>
              <w:fldChar w:fldCharType="separate"/>
            </w:r>
            <w:r>
              <w:rPr>
                <w:noProof/>
                <w:webHidden/>
              </w:rPr>
              <w:t>35</w:t>
            </w:r>
            <w:r>
              <w:rPr>
                <w:noProof/>
                <w:webHidden/>
              </w:rPr>
              <w:fldChar w:fldCharType="end"/>
            </w:r>
          </w:hyperlink>
        </w:p>
        <w:p w14:paraId="0B433E33" w14:textId="77777777" w:rsidR="000F0914" w:rsidRDefault="000F0914" w:rsidP="000F0914">
          <w:pPr>
            <w:pStyle w:val="TOC1"/>
            <w:rPr>
              <w:rFonts w:asciiTheme="minorHAnsi" w:eastAsiaTheme="minorEastAsia" w:hAnsiTheme="minorHAnsi"/>
              <w:noProof/>
              <w:lang w:eastAsia="en-GB"/>
            </w:rPr>
          </w:pPr>
          <w:hyperlink w:anchor="_Toc153186104" w:history="1">
            <w:r w:rsidRPr="00BC0FBB">
              <w:rPr>
                <w:rStyle w:val="Hyperlink"/>
                <w:noProof/>
              </w:rPr>
              <w:t>Appendices</w:t>
            </w:r>
            <w:r>
              <w:rPr>
                <w:noProof/>
                <w:webHidden/>
              </w:rPr>
              <w:tab/>
            </w:r>
            <w:r>
              <w:rPr>
                <w:noProof/>
                <w:webHidden/>
              </w:rPr>
              <w:fldChar w:fldCharType="begin"/>
            </w:r>
            <w:r>
              <w:rPr>
                <w:noProof/>
                <w:webHidden/>
              </w:rPr>
              <w:instrText xml:space="preserve"> PAGEREF _Toc153186104 \h </w:instrText>
            </w:r>
            <w:r>
              <w:rPr>
                <w:noProof/>
                <w:webHidden/>
              </w:rPr>
            </w:r>
            <w:r>
              <w:rPr>
                <w:noProof/>
                <w:webHidden/>
              </w:rPr>
              <w:fldChar w:fldCharType="separate"/>
            </w:r>
            <w:r>
              <w:rPr>
                <w:noProof/>
                <w:webHidden/>
              </w:rPr>
              <w:t>36</w:t>
            </w:r>
            <w:r>
              <w:rPr>
                <w:noProof/>
                <w:webHidden/>
              </w:rPr>
              <w:fldChar w:fldCharType="end"/>
            </w:r>
          </w:hyperlink>
        </w:p>
        <w:p w14:paraId="2DB5E93E" w14:textId="77777777" w:rsidR="000F0914" w:rsidRDefault="000F0914" w:rsidP="000F0914">
          <w:pPr>
            <w:pStyle w:val="TOC1"/>
            <w:rPr>
              <w:rFonts w:asciiTheme="minorHAnsi" w:eastAsiaTheme="minorEastAsia" w:hAnsiTheme="minorHAnsi"/>
              <w:noProof/>
              <w:lang w:eastAsia="en-GB"/>
            </w:rPr>
          </w:pPr>
          <w:hyperlink w:anchor="_Toc153186105" w:history="1">
            <w:r w:rsidRPr="00BC0FBB">
              <w:rPr>
                <w:rStyle w:val="Hyperlink"/>
                <w:noProof/>
              </w:rPr>
              <w:t>Student / Pupil Acceptable Use Agreement Template – for older students / pupils</w:t>
            </w:r>
            <w:r>
              <w:rPr>
                <w:noProof/>
                <w:webHidden/>
              </w:rPr>
              <w:tab/>
            </w:r>
            <w:r>
              <w:rPr>
                <w:noProof/>
                <w:webHidden/>
              </w:rPr>
              <w:fldChar w:fldCharType="begin"/>
            </w:r>
            <w:r>
              <w:rPr>
                <w:noProof/>
                <w:webHidden/>
              </w:rPr>
              <w:instrText xml:space="preserve"> PAGEREF _Toc153186105 \h </w:instrText>
            </w:r>
            <w:r>
              <w:rPr>
                <w:noProof/>
                <w:webHidden/>
              </w:rPr>
            </w:r>
            <w:r>
              <w:rPr>
                <w:noProof/>
                <w:webHidden/>
              </w:rPr>
              <w:fldChar w:fldCharType="separate"/>
            </w:r>
            <w:r>
              <w:rPr>
                <w:noProof/>
                <w:webHidden/>
              </w:rPr>
              <w:t>37</w:t>
            </w:r>
            <w:r>
              <w:rPr>
                <w:noProof/>
                <w:webHidden/>
              </w:rPr>
              <w:fldChar w:fldCharType="end"/>
            </w:r>
          </w:hyperlink>
        </w:p>
        <w:p w14:paraId="36C1CAA3"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06" w:history="1">
            <w:r w:rsidRPr="00BC0FBB">
              <w:rPr>
                <w:rStyle w:val="Hyperlink"/>
                <w:noProof/>
              </w:rPr>
              <w:t>Academy Policy</w:t>
            </w:r>
            <w:r>
              <w:rPr>
                <w:noProof/>
                <w:webHidden/>
              </w:rPr>
              <w:tab/>
            </w:r>
            <w:r>
              <w:rPr>
                <w:noProof/>
                <w:webHidden/>
              </w:rPr>
              <w:fldChar w:fldCharType="begin"/>
            </w:r>
            <w:r>
              <w:rPr>
                <w:noProof/>
                <w:webHidden/>
              </w:rPr>
              <w:instrText xml:space="preserve"> PAGEREF _Toc153186106 \h </w:instrText>
            </w:r>
            <w:r>
              <w:rPr>
                <w:noProof/>
                <w:webHidden/>
              </w:rPr>
            </w:r>
            <w:r>
              <w:rPr>
                <w:noProof/>
                <w:webHidden/>
              </w:rPr>
              <w:fldChar w:fldCharType="separate"/>
            </w:r>
            <w:r>
              <w:rPr>
                <w:noProof/>
                <w:webHidden/>
              </w:rPr>
              <w:t>37</w:t>
            </w:r>
            <w:r>
              <w:rPr>
                <w:noProof/>
                <w:webHidden/>
              </w:rPr>
              <w:fldChar w:fldCharType="end"/>
            </w:r>
          </w:hyperlink>
        </w:p>
        <w:p w14:paraId="4387A442"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07" w:history="1">
            <w:r w:rsidRPr="00BC0FBB">
              <w:rPr>
                <w:rStyle w:val="Hyperlink"/>
                <w:noProof/>
              </w:rPr>
              <w:t>Acceptable Use Policy Agreement</w:t>
            </w:r>
            <w:r>
              <w:rPr>
                <w:noProof/>
                <w:webHidden/>
              </w:rPr>
              <w:tab/>
            </w:r>
            <w:r>
              <w:rPr>
                <w:noProof/>
                <w:webHidden/>
              </w:rPr>
              <w:fldChar w:fldCharType="begin"/>
            </w:r>
            <w:r>
              <w:rPr>
                <w:noProof/>
                <w:webHidden/>
              </w:rPr>
              <w:instrText xml:space="preserve"> PAGEREF _Toc153186107 \h </w:instrText>
            </w:r>
            <w:r>
              <w:rPr>
                <w:noProof/>
                <w:webHidden/>
              </w:rPr>
            </w:r>
            <w:r>
              <w:rPr>
                <w:noProof/>
                <w:webHidden/>
              </w:rPr>
              <w:fldChar w:fldCharType="separate"/>
            </w:r>
            <w:r>
              <w:rPr>
                <w:noProof/>
                <w:webHidden/>
              </w:rPr>
              <w:t>38</w:t>
            </w:r>
            <w:r>
              <w:rPr>
                <w:noProof/>
                <w:webHidden/>
              </w:rPr>
              <w:fldChar w:fldCharType="end"/>
            </w:r>
          </w:hyperlink>
        </w:p>
        <w:p w14:paraId="45B55809"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08" w:history="1">
            <w:r w:rsidRPr="00BC0FBB">
              <w:rPr>
                <w:rStyle w:val="Hyperlink"/>
                <w:noProof/>
              </w:rPr>
              <w:t>Student / Pupil Acceptable Use Agreement Form</w:t>
            </w:r>
            <w:r>
              <w:rPr>
                <w:noProof/>
                <w:webHidden/>
              </w:rPr>
              <w:tab/>
            </w:r>
            <w:r>
              <w:rPr>
                <w:noProof/>
                <w:webHidden/>
              </w:rPr>
              <w:fldChar w:fldCharType="begin"/>
            </w:r>
            <w:r>
              <w:rPr>
                <w:noProof/>
                <w:webHidden/>
              </w:rPr>
              <w:instrText xml:space="preserve"> PAGEREF _Toc153186108 \h </w:instrText>
            </w:r>
            <w:r>
              <w:rPr>
                <w:noProof/>
                <w:webHidden/>
              </w:rPr>
            </w:r>
            <w:r>
              <w:rPr>
                <w:noProof/>
                <w:webHidden/>
              </w:rPr>
              <w:fldChar w:fldCharType="separate"/>
            </w:r>
            <w:r>
              <w:rPr>
                <w:noProof/>
                <w:webHidden/>
              </w:rPr>
              <w:t>41</w:t>
            </w:r>
            <w:r>
              <w:rPr>
                <w:noProof/>
                <w:webHidden/>
              </w:rPr>
              <w:fldChar w:fldCharType="end"/>
            </w:r>
          </w:hyperlink>
        </w:p>
        <w:p w14:paraId="58FF25DD" w14:textId="77777777" w:rsidR="000F0914" w:rsidRDefault="000F0914" w:rsidP="000F0914">
          <w:pPr>
            <w:pStyle w:val="TOC1"/>
            <w:rPr>
              <w:rFonts w:asciiTheme="minorHAnsi" w:eastAsiaTheme="minorEastAsia" w:hAnsiTheme="minorHAnsi"/>
              <w:noProof/>
              <w:lang w:eastAsia="en-GB"/>
            </w:rPr>
          </w:pPr>
          <w:hyperlink w:anchor="_Toc153186109" w:history="1">
            <w:r w:rsidRPr="00BC0FBB">
              <w:rPr>
                <w:rStyle w:val="Hyperlink"/>
                <w:noProof/>
                <w:shd w:val="clear" w:color="auto" w:fill="FFFFFF"/>
              </w:rPr>
              <w:t>Student / Pupil Acceptable Use Policy Agreement Template – for younger pupils (Foundation / KS1)</w:t>
            </w:r>
            <w:r>
              <w:rPr>
                <w:noProof/>
                <w:webHidden/>
              </w:rPr>
              <w:tab/>
            </w:r>
            <w:r>
              <w:rPr>
                <w:noProof/>
                <w:webHidden/>
              </w:rPr>
              <w:fldChar w:fldCharType="begin"/>
            </w:r>
            <w:r>
              <w:rPr>
                <w:noProof/>
                <w:webHidden/>
              </w:rPr>
              <w:instrText xml:space="preserve"> PAGEREF _Toc153186109 \h </w:instrText>
            </w:r>
            <w:r>
              <w:rPr>
                <w:noProof/>
                <w:webHidden/>
              </w:rPr>
            </w:r>
            <w:r>
              <w:rPr>
                <w:noProof/>
                <w:webHidden/>
              </w:rPr>
              <w:fldChar w:fldCharType="separate"/>
            </w:r>
            <w:r>
              <w:rPr>
                <w:noProof/>
                <w:webHidden/>
              </w:rPr>
              <w:t>42</w:t>
            </w:r>
            <w:r>
              <w:rPr>
                <w:noProof/>
                <w:webHidden/>
              </w:rPr>
              <w:fldChar w:fldCharType="end"/>
            </w:r>
          </w:hyperlink>
        </w:p>
        <w:p w14:paraId="4F5C6BE5" w14:textId="77777777" w:rsidR="000F0914" w:rsidRDefault="000F0914" w:rsidP="000F0914">
          <w:pPr>
            <w:pStyle w:val="TOC1"/>
            <w:rPr>
              <w:rFonts w:asciiTheme="minorHAnsi" w:eastAsiaTheme="minorEastAsia" w:hAnsiTheme="minorHAnsi"/>
              <w:noProof/>
              <w:lang w:eastAsia="en-GB"/>
            </w:rPr>
          </w:pPr>
          <w:hyperlink w:anchor="_Toc153186110" w:history="1">
            <w:r w:rsidRPr="00BC0FBB">
              <w:rPr>
                <w:rStyle w:val="Hyperlink"/>
                <w:noProof/>
              </w:rPr>
              <w:t>Parent / Carer Acceptable Use Agreement Template</w:t>
            </w:r>
            <w:r>
              <w:rPr>
                <w:noProof/>
                <w:webHidden/>
              </w:rPr>
              <w:tab/>
            </w:r>
            <w:r>
              <w:rPr>
                <w:noProof/>
                <w:webHidden/>
              </w:rPr>
              <w:fldChar w:fldCharType="begin"/>
            </w:r>
            <w:r>
              <w:rPr>
                <w:noProof/>
                <w:webHidden/>
              </w:rPr>
              <w:instrText xml:space="preserve"> PAGEREF _Toc153186110 \h </w:instrText>
            </w:r>
            <w:r>
              <w:rPr>
                <w:noProof/>
                <w:webHidden/>
              </w:rPr>
            </w:r>
            <w:r>
              <w:rPr>
                <w:noProof/>
                <w:webHidden/>
              </w:rPr>
              <w:fldChar w:fldCharType="separate"/>
            </w:r>
            <w:r>
              <w:rPr>
                <w:noProof/>
                <w:webHidden/>
              </w:rPr>
              <w:t>43</w:t>
            </w:r>
            <w:r>
              <w:rPr>
                <w:noProof/>
                <w:webHidden/>
              </w:rPr>
              <w:fldChar w:fldCharType="end"/>
            </w:r>
          </w:hyperlink>
        </w:p>
        <w:p w14:paraId="27A41D83"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11" w:history="1">
            <w:r w:rsidRPr="00BC0FBB">
              <w:rPr>
                <w:rStyle w:val="Hyperlink"/>
                <w:noProof/>
              </w:rPr>
              <w:t>Parent / Carer Permission Form</w:t>
            </w:r>
            <w:r>
              <w:rPr>
                <w:noProof/>
                <w:webHidden/>
              </w:rPr>
              <w:tab/>
            </w:r>
            <w:r>
              <w:rPr>
                <w:noProof/>
                <w:webHidden/>
              </w:rPr>
              <w:fldChar w:fldCharType="begin"/>
            </w:r>
            <w:r>
              <w:rPr>
                <w:noProof/>
                <w:webHidden/>
              </w:rPr>
              <w:instrText xml:space="preserve"> PAGEREF _Toc153186111 \h </w:instrText>
            </w:r>
            <w:r>
              <w:rPr>
                <w:noProof/>
                <w:webHidden/>
              </w:rPr>
            </w:r>
            <w:r>
              <w:rPr>
                <w:noProof/>
                <w:webHidden/>
              </w:rPr>
              <w:fldChar w:fldCharType="separate"/>
            </w:r>
            <w:r>
              <w:rPr>
                <w:noProof/>
                <w:webHidden/>
              </w:rPr>
              <w:t>44</w:t>
            </w:r>
            <w:r>
              <w:rPr>
                <w:noProof/>
                <w:webHidden/>
              </w:rPr>
              <w:fldChar w:fldCharType="end"/>
            </w:r>
          </w:hyperlink>
        </w:p>
        <w:p w14:paraId="5E0D04F4" w14:textId="77777777" w:rsidR="000F0914" w:rsidRDefault="000F0914" w:rsidP="000F0914">
          <w:pPr>
            <w:pStyle w:val="TOC1"/>
            <w:rPr>
              <w:rFonts w:asciiTheme="minorHAnsi" w:eastAsiaTheme="minorEastAsia" w:hAnsiTheme="minorHAnsi"/>
              <w:noProof/>
              <w:lang w:eastAsia="en-GB"/>
            </w:rPr>
          </w:pPr>
          <w:hyperlink w:anchor="_Toc153186112" w:history="1">
            <w:r w:rsidRPr="00BC0FBB">
              <w:rPr>
                <w:rStyle w:val="Hyperlink"/>
                <w:noProof/>
              </w:rPr>
              <w:t>Use of Digital / Video Images</w:t>
            </w:r>
            <w:r>
              <w:rPr>
                <w:noProof/>
                <w:webHidden/>
              </w:rPr>
              <w:tab/>
            </w:r>
            <w:r>
              <w:rPr>
                <w:noProof/>
                <w:webHidden/>
              </w:rPr>
              <w:fldChar w:fldCharType="begin"/>
            </w:r>
            <w:r>
              <w:rPr>
                <w:noProof/>
                <w:webHidden/>
              </w:rPr>
              <w:instrText xml:space="preserve"> PAGEREF _Toc153186112 \h </w:instrText>
            </w:r>
            <w:r>
              <w:rPr>
                <w:noProof/>
                <w:webHidden/>
              </w:rPr>
            </w:r>
            <w:r>
              <w:rPr>
                <w:noProof/>
                <w:webHidden/>
              </w:rPr>
              <w:fldChar w:fldCharType="separate"/>
            </w:r>
            <w:r>
              <w:rPr>
                <w:noProof/>
                <w:webHidden/>
              </w:rPr>
              <w:t>45</w:t>
            </w:r>
            <w:r>
              <w:rPr>
                <w:noProof/>
                <w:webHidden/>
              </w:rPr>
              <w:fldChar w:fldCharType="end"/>
            </w:r>
          </w:hyperlink>
        </w:p>
        <w:p w14:paraId="3483E0BB"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13" w:history="1">
            <w:r w:rsidRPr="00BC0FBB">
              <w:rPr>
                <w:rStyle w:val="Hyperlink"/>
                <w:noProof/>
              </w:rPr>
              <w:t>Digital / Video Images Permission Form</w:t>
            </w:r>
            <w:r>
              <w:rPr>
                <w:noProof/>
                <w:webHidden/>
              </w:rPr>
              <w:tab/>
            </w:r>
            <w:r>
              <w:rPr>
                <w:noProof/>
                <w:webHidden/>
              </w:rPr>
              <w:fldChar w:fldCharType="begin"/>
            </w:r>
            <w:r>
              <w:rPr>
                <w:noProof/>
                <w:webHidden/>
              </w:rPr>
              <w:instrText xml:space="preserve"> PAGEREF _Toc153186113 \h </w:instrText>
            </w:r>
            <w:r>
              <w:rPr>
                <w:noProof/>
                <w:webHidden/>
              </w:rPr>
            </w:r>
            <w:r>
              <w:rPr>
                <w:noProof/>
                <w:webHidden/>
              </w:rPr>
              <w:fldChar w:fldCharType="separate"/>
            </w:r>
            <w:r>
              <w:rPr>
                <w:noProof/>
                <w:webHidden/>
              </w:rPr>
              <w:t>45</w:t>
            </w:r>
            <w:r>
              <w:rPr>
                <w:noProof/>
                <w:webHidden/>
              </w:rPr>
              <w:fldChar w:fldCharType="end"/>
            </w:r>
          </w:hyperlink>
        </w:p>
        <w:p w14:paraId="4251227A" w14:textId="77777777" w:rsidR="000F0914" w:rsidRDefault="000F0914" w:rsidP="000F0914">
          <w:pPr>
            <w:pStyle w:val="TOC1"/>
            <w:rPr>
              <w:rFonts w:asciiTheme="minorHAnsi" w:eastAsiaTheme="minorEastAsia" w:hAnsiTheme="minorHAnsi"/>
              <w:noProof/>
              <w:lang w:eastAsia="en-GB"/>
            </w:rPr>
          </w:pPr>
          <w:hyperlink w:anchor="_Toc153186114" w:history="1">
            <w:r w:rsidRPr="00BC0FBB">
              <w:rPr>
                <w:rStyle w:val="Hyperlink"/>
                <w:noProof/>
              </w:rPr>
              <w:t>Use of Cloud Systems Permission Form</w:t>
            </w:r>
            <w:r>
              <w:rPr>
                <w:noProof/>
                <w:webHidden/>
              </w:rPr>
              <w:tab/>
            </w:r>
            <w:r>
              <w:rPr>
                <w:noProof/>
                <w:webHidden/>
              </w:rPr>
              <w:fldChar w:fldCharType="begin"/>
            </w:r>
            <w:r>
              <w:rPr>
                <w:noProof/>
                <w:webHidden/>
              </w:rPr>
              <w:instrText xml:space="preserve"> PAGEREF _Toc153186114 \h </w:instrText>
            </w:r>
            <w:r>
              <w:rPr>
                <w:noProof/>
                <w:webHidden/>
              </w:rPr>
            </w:r>
            <w:r>
              <w:rPr>
                <w:noProof/>
                <w:webHidden/>
              </w:rPr>
              <w:fldChar w:fldCharType="separate"/>
            </w:r>
            <w:r>
              <w:rPr>
                <w:noProof/>
                <w:webHidden/>
              </w:rPr>
              <w:t>45</w:t>
            </w:r>
            <w:r>
              <w:rPr>
                <w:noProof/>
                <w:webHidden/>
              </w:rPr>
              <w:fldChar w:fldCharType="end"/>
            </w:r>
          </w:hyperlink>
        </w:p>
        <w:p w14:paraId="3DA4732B" w14:textId="77777777" w:rsidR="000F0914" w:rsidRDefault="000F0914" w:rsidP="000F0914">
          <w:pPr>
            <w:pStyle w:val="TOC1"/>
            <w:rPr>
              <w:rFonts w:asciiTheme="minorHAnsi" w:eastAsiaTheme="minorEastAsia" w:hAnsiTheme="minorHAnsi"/>
              <w:noProof/>
              <w:lang w:eastAsia="en-GB"/>
            </w:rPr>
          </w:pPr>
          <w:hyperlink w:anchor="_Toc153186115" w:history="1">
            <w:r w:rsidRPr="00BC0FBB">
              <w:rPr>
                <w:rStyle w:val="Hyperlink"/>
                <w:noProof/>
              </w:rPr>
              <w:t>Use of Biometric Systems</w:t>
            </w:r>
            <w:r>
              <w:rPr>
                <w:noProof/>
                <w:webHidden/>
              </w:rPr>
              <w:tab/>
            </w:r>
            <w:r>
              <w:rPr>
                <w:noProof/>
                <w:webHidden/>
              </w:rPr>
              <w:fldChar w:fldCharType="begin"/>
            </w:r>
            <w:r>
              <w:rPr>
                <w:noProof/>
                <w:webHidden/>
              </w:rPr>
              <w:instrText xml:space="preserve"> PAGEREF _Toc153186115 \h </w:instrText>
            </w:r>
            <w:r>
              <w:rPr>
                <w:noProof/>
                <w:webHidden/>
              </w:rPr>
            </w:r>
            <w:r>
              <w:rPr>
                <w:noProof/>
                <w:webHidden/>
              </w:rPr>
              <w:fldChar w:fldCharType="separate"/>
            </w:r>
            <w:r>
              <w:rPr>
                <w:noProof/>
                <w:webHidden/>
              </w:rPr>
              <w:t>48</w:t>
            </w:r>
            <w:r>
              <w:rPr>
                <w:noProof/>
                <w:webHidden/>
              </w:rPr>
              <w:fldChar w:fldCharType="end"/>
            </w:r>
          </w:hyperlink>
        </w:p>
        <w:p w14:paraId="68E31215" w14:textId="77777777" w:rsidR="000F0914" w:rsidRDefault="000F0914" w:rsidP="000F0914">
          <w:pPr>
            <w:pStyle w:val="TOC1"/>
            <w:rPr>
              <w:rFonts w:asciiTheme="minorHAnsi" w:eastAsiaTheme="minorEastAsia" w:hAnsiTheme="minorHAnsi"/>
              <w:noProof/>
              <w:lang w:eastAsia="en-GB"/>
            </w:rPr>
          </w:pPr>
          <w:hyperlink w:anchor="_Toc153186116" w:history="1">
            <w:r w:rsidRPr="00BC0FBB">
              <w:rPr>
                <w:rStyle w:val="Hyperlink"/>
                <w:noProof/>
              </w:rPr>
              <w:t>Student / Pupil Acceptable Use Agreement</w:t>
            </w:r>
            <w:r>
              <w:rPr>
                <w:noProof/>
                <w:webHidden/>
              </w:rPr>
              <w:tab/>
            </w:r>
            <w:r>
              <w:rPr>
                <w:noProof/>
                <w:webHidden/>
              </w:rPr>
              <w:fldChar w:fldCharType="begin"/>
            </w:r>
            <w:r>
              <w:rPr>
                <w:noProof/>
                <w:webHidden/>
              </w:rPr>
              <w:instrText xml:space="preserve"> PAGEREF _Toc153186116 \h </w:instrText>
            </w:r>
            <w:r>
              <w:rPr>
                <w:noProof/>
                <w:webHidden/>
              </w:rPr>
            </w:r>
            <w:r>
              <w:rPr>
                <w:noProof/>
                <w:webHidden/>
              </w:rPr>
              <w:fldChar w:fldCharType="separate"/>
            </w:r>
            <w:r>
              <w:rPr>
                <w:noProof/>
                <w:webHidden/>
              </w:rPr>
              <w:t>49</w:t>
            </w:r>
            <w:r>
              <w:rPr>
                <w:noProof/>
                <w:webHidden/>
              </w:rPr>
              <w:fldChar w:fldCharType="end"/>
            </w:r>
          </w:hyperlink>
        </w:p>
        <w:p w14:paraId="6A39AB2F" w14:textId="77777777" w:rsidR="000F0914" w:rsidRDefault="000F0914" w:rsidP="000F0914">
          <w:pPr>
            <w:pStyle w:val="TOC1"/>
            <w:rPr>
              <w:rFonts w:asciiTheme="minorHAnsi" w:eastAsiaTheme="minorEastAsia" w:hAnsiTheme="minorHAnsi"/>
              <w:noProof/>
              <w:lang w:eastAsia="en-GB"/>
            </w:rPr>
          </w:pPr>
          <w:hyperlink w:anchor="_Toc153186117" w:history="1">
            <w:r w:rsidRPr="00BC0FBB">
              <w:rPr>
                <w:rStyle w:val="Hyperlink"/>
                <w:noProof/>
              </w:rPr>
              <w:t>Staff (and Volunteer) Acceptable Use Policy Agreement Template</w:t>
            </w:r>
            <w:r>
              <w:rPr>
                <w:noProof/>
                <w:webHidden/>
              </w:rPr>
              <w:tab/>
            </w:r>
            <w:r>
              <w:rPr>
                <w:noProof/>
                <w:webHidden/>
              </w:rPr>
              <w:fldChar w:fldCharType="begin"/>
            </w:r>
            <w:r>
              <w:rPr>
                <w:noProof/>
                <w:webHidden/>
              </w:rPr>
              <w:instrText xml:space="preserve"> PAGEREF _Toc153186117 \h </w:instrText>
            </w:r>
            <w:r>
              <w:rPr>
                <w:noProof/>
                <w:webHidden/>
              </w:rPr>
            </w:r>
            <w:r>
              <w:rPr>
                <w:noProof/>
                <w:webHidden/>
              </w:rPr>
              <w:fldChar w:fldCharType="separate"/>
            </w:r>
            <w:r>
              <w:rPr>
                <w:noProof/>
                <w:webHidden/>
              </w:rPr>
              <w:t>49</w:t>
            </w:r>
            <w:r>
              <w:rPr>
                <w:noProof/>
                <w:webHidden/>
              </w:rPr>
              <w:fldChar w:fldCharType="end"/>
            </w:r>
          </w:hyperlink>
        </w:p>
        <w:p w14:paraId="41691812"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18" w:history="1">
            <w:r w:rsidRPr="00BC0FBB">
              <w:rPr>
                <w:rStyle w:val="Hyperlink"/>
                <w:noProof/>
              </w:rPr>
              <w:t>School Policy</w:t>
            </w:r>
            <w:r>
              <w:rPr>
                <w:noProof/>
                <w:webHidden/>
              </w:rPr>
              <w:tab/>
            </w:r>
            <w:r>
              <w:rPr>
                <w:noProof/>
                <w:webHidden/>
              </w:rPr>
              <w:fldChar w:fldCharType="begin"/>
            </w:r>
            <w:r>
              <w:rPr>
                <w:noProof/>
                <w:webHidden/>
              </w:rPr>
              <w:instrText xml:space="preserve"> PAGEREF _Toc153186118 \h </w:instrText>
            </w:r>
            <w:r>
              <w:rPr>
                <w:noProof/>
                <w:webHidden/>
              </w:rPr>
            </w:r>
            <w:r>
              <w:rPr>
                <w:noProof/>
                <w:webHidden/>
              </w:rPr>
              <w:fldChar w:fldCharType="separate"/>
            </w:r>
            <w:r>
              <w:rPr>
                <w:noProof/>
                <w:webHidden/>
              </w:rPr>
              <w:t>49</w:t>
            </w:r>
            <w:r>
              <w:rPr>
                <w:noProof/>
                <w:webHidden/>
              </w:rPr>
              <w:fldChar w:fldCharType="end"/>
            </w:r>
          </w:hyperlink>
        </w:p>
        <w:p w14:paraId="77CD36E3"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19" w:history="1">
            <w:r w:rsidRPr="00BC0FBB">
              <w:rPr>
                <w:rStyle w:val="Hyperlink"/>
                <w:noProof/>
              </w:rPr>
              <w:t>Acceptable Use Policy Agreement</w:t>
            </w:r>
            <w:r>
              <w:rPr>
                <w:noProof/>
                <w:webHidden/>
              </w:rPr>
              <w:tab/>
            </w:r>
            <w:r>
              <w:rPr>
                <w:noProof/>
                <w:webHidden/>
              </w:rPr>
              <w:fldChar w:fldCharType="begin"/>
            </w:r>
            <w:r>
              <w:rPr>
                <w:noProof/>
                <w:webHidden/>
              </w:rPr>
              <w:instrText xml:space="preserve"> PAGEREF _Toc153186119 \h </w:instrText>
            </w:r>
            <w:r>
              <w:rPr>
                <w:noProof/>
                <w:webHidden/>
              </w:rPr>
            </w:r>
            <w:r>
              <w:rPr>
                <w:noProof/>
                <w:webHidden/>
              </w:rPr>
              <w:fldChar w:fldCharType="separate"/>
            </w:r>
            <w:r>
              <w:rPr>
                <w:noProof/>
                <w:webHidden/>
              </w:rPr>
              <w:t>50</w:t>
            </w:r>
            <w:r>
              <w:rPr>
                <w:noProof/>
                <w:webHidden/>
              </w:rPr>
              <w:fldChar w:fldCharType="end"/>
            </w:r>
          </w:hyperlink>
        </w:p>
        <w:p w14:paraId="16BFA631" w14:textId="77777777" w:rsidR="000F0914" w:rsidRDefault="000F0914" w:rsidP="000F0914">
          <w:pPr>
            <w:pStyle w:val="TOC1"/>
            <w:rPr>
              <w:rFonts w:asciiTheme="minorHAnsi" w:eastAsiaTheme="minorEastAsia" w:hAnsiTheme="minorHAnsi"/>
              <w:noProof/>
              <w:lang w:eastAsia="en-GB"/>
            </w:rPr>
          </w:pPr>
          <w:hyperlink w:anchor="_Toc153186120" w:history="1">
            <w:r w:rsidRPr="00BC0FBB">
              <w:rPr>
                <w:rStyle w:val="Hyperlink"/>
                <w:noProof/>
              </w:rPr>
              <w:t>Acceptable Use Agreement for Community Users Template</w:t>
            </w:r>
            <w:r>
              <w:rPr>
                <w:noProof/>
                <w:webHidden/>
              </w:rPr>
              <w:tab/>
            </w:r>
            <w:r>
              <w:rPr>
                <w:noProof/>
                <w:webHidden/>
              </w:rPr>
              <w:fldChar w:fldCharType="begin"/>
            </w:r>
            <w:r>
              <w:rPr>
                <w:noProof/>
                <w:webHidden/>
              </w:rPr>
              <w:instrText xml:space="preserve"> PAGEREF _Toc153186120 \h </w:instrText>
            </w:r>
            <w:r>
              <w:rPr>
                <w:noProof/>
                <w:webHidden/>
              </w:rPr>
            </w:r>
            <w:r>
              <w:rPr>
                <w:noProof/>
                <w:webHidden/>
              </w:rPr>
              <w:fldChar w:fldCharType="separate"/>
            </w:r>
            <w:r>
              <w:rPr>
                <w:noProof/>
                <w:webHidden/>
              </w:rPr>
              <w:t>53</w:t>
            </w:r>
            <w:r>
              <w:rPr>
                <w:noProof/>
                <w:webHidden/>
              </w:rPr>
              <w:fldChar w:fldCharType="end"/>
            </w:r>
          </w:hyperlink>
        </w:p>
        <w:p w14:paraId="515765DD"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21" w:history="1">
            <w:r w:rsidRPr="00BC0FBB">
              <w:rPr>
                <w:rStyle w:val="Hyperlink"/>
                <w:noProof/>
              </w:rPr>
              <w:t>Acceptable Use Agreement</w:t>
            </w:r>
            <w:r>
              <w:rPr>
                <w:noProof/>
                <w:webHidden/>
              </w:rPr>
              <w:tab/>
            </w:r>
            <w:r>
              <w:rPr>
                <w:noProof/>
                <w:webHidden/>
              </w:rPr>
              <w:fldChar w:fldCharType="begin"/>
            </w:r>
            <w:r>
              <w:rPr>
                <w:noProof/>
                <w:webHidden/>
              </w:rPr>
              <w:instrText xml:space="preserve"> PAGEREF _Toc153186121 \h </w:instrText>
            </w:r>
            <w:r>
              <w:rPr>
                <w:noProof/>
                <w:webHidden/>
              </w:rPr>
            </w:r>
            <w:r>
              <w:rPr>
                <w:noProof/>
                <w:webHidden/>
              </w:rPr>
              <w:fldChar w:fldCharType="separate"/>
            </w:r>
            <w:r>
              <w:rPr>
                <w:noProof/>
                <w:webHidden/>
              </w:rPr>
              <w:t>53</w:t>
            </w:r>
            <w:r>
              <w:rPr>
                <w:noProof/>
                <w:webHidden/>
              </w:rPr>
              <w:fldChar w:fldCharType="end"/>
            </w:r>
          </w:hyperlink>
        </w:p>
        <w:p w14:paraId="20EBB4BE" w14:textId="77777777" w:rsidR="000F0914" w:rsidRDefault="000F0914" w:rsidP="000F0914">
          <w:pPr>
            <w:pStyle w:val="TOC1"/>
            <w:rPr>
              <w:rFonts w:asciiTheme="minorHAnsi" w:eastAsiaTheme="minorEastAsia" w:hAnsiTheme="minorHAnsi"/>
              <w:noProof/>
              <w:lang w:eastAsia="en-GB"/>
            </w:rPr>
          </w:pPr>
          <w:hyperlink w:anchor="_Toc153186122" w:history="1">
            <w:r w:rsidRPr="00BC0FBB">
              <w:rPr>
                <w:rStyle w:val="Hyperlink"/>
                <w:noProof/>
              </w:rPr>
              <w:t>Responding to incidents of misuse – flow chart</w:t>
            </w:r>
            <w:r>
              <w:rPr>
                <w:noProof/>
                <w:webHidden/>
              </w:rPr>
              <w:tab/>
            </w:r>
            <w:r>
              <w:rPr>
                <w:noProof/>
                <w:webHidden/>
              </w:rPr>
              <w:fldChar w:fldCharType="begin"/>
            </w:r>
            <w:r>
              <w:rPr>
                <w:noProof/>
                <w:webHidden/>
              </w:rPr>
              <w:instrText xml:space="preserve"> PAGEREF _Toc153186122 \h </w:instrText>
            </w:r>
            <w:r>
              <w:rPr>
                <w:noProof/>
                <w:webHidden/>
              </w:rPr>
            </w:r>
            <w:r>
              <w:rPr>
                <w:noProof/>
                <w:webHidden/>
              </w:rPr>
              <w:fldChar w:fldCharType="separate"/>
            </w:r>
            <w:r>
              <w:rPr>
                <w:noProof/>
                <w:webHidden/>
              </w:rPr>
              <w:t>55</w:t>
            </w:r>
            <w:r>
              <w:rPr>
                <w:noProof/>
                <w:webHidden/>
              </w:rPr>
              <w:fldChar w:fldCharType="end"/>
            </w:r>
          </w:hyperlink>
        </w:p>
        <w:p w14:paraId="0D818E41" w14:textId="77777777" w:rsidR="000F0914" w:rsidRDefault="000F0914" w:rsidP="000F0914">
          <w:pPr>
            <w:pStyle w:val="TOC1"/>
            <w:rPr>
              <w:rFonts w:asciiTheme="minorHAnsi" w:eastAsiaTheme="minorEastAsia" w:hAnsiTheme="minorHAnsi"/>
              <w:noProof/>
              <w:lang w:eastAsia="en-GB"/>
            </w:rPr>
          </w:pPr>
          <w:hyperlink w:anchor="_Toc153186123" w:history="1">
            <w:r w:rsidRPr="00BC0FBB">
              <w:rPr>
                <w:rStyle w:val="Hyperlink"/>
                <w:rFonts w:eastAsia="Calibri"/>
                <w:noProof/>
              </w:rPr>
              <w:t>Record of reviewing devices / internet sites (responding to incidents of misuse)</w:t>
            </w:r>
            <w:r>
              <w:rPr>
                <w:noProof/>
                <w:webHidden/>
              </w:rPr>
              <w:tab/>
            </w:r>
            <w:r>
              <w:rPr>
                <w:noProof/>
                <w:webHidden/>
              </w:rPr>
              <w:fldChar w:fldCharType="begin"/>
            </w:r>
            <w:r>
              <w:rPr>
                <w:noProof/>
                <w:webHidden/>
              </w:rPr>
              <w:instrText xml:space="preserve"> PAGEREF _Toc153186123 \h </w:instrText>
            </w:r>
            <w:r>
              <w:rPr>
                <w:noProof/>
                <w:webHidden/>
              </w:rPr>
            </w:r>
            <w:r>
              <w:rPr>
                <w:noProof/>
                <w:webHidden/>
              </w:rPr>
              <w:fldChar w:fldCharType="separate"/>
            </w:r>
            <w:r>
              <w:rPr>
                <w:noProof/>
                <w:webHidden/>
              </w:rPr>
              <w:t>56</w:t>
            </w:r>
            <w:r>
              <w:rPr>
                <w:noProof/>
                <w:webHidden/>
              </w:rPr>
              <w:fldChar w:fldCharType="end"/>
            </w:r>
          </w:hyperlink>
        </w:p>
        <w:p w14:paraId="3E3B140D"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24" w:history="1">
            <w:r w:rsidRPr="00BC0FBB">
              <w:rPr>
                <w:rStyle w:val="Hyperlink"/>
                <w:noProof/>
              </w:rPr>
              <w:t>Name and location of computer used for review (for web sites)</w:t>
            </w:r>
            <w:r>
              <w:rPr>
                <w:noProof/>
                <w:webHidden/>
              </w:rPr>
              <w:tab/>
            </w:r>
            <w:r>
              <w:rPr>
                <w:noProof/>
                <w:webHidden/>
              </w:rPr>
              <w:fldChar w:fldCharType="begin"/>
            </w:r>
            <w:r>
              <w:rPr>
                <w:noProof/>
                <w:webHidden/>
              </w:rPr>
              <w:instrText xml:space="preserve"> PAGEREF _Toc153186124 \h </w:instrText>
            </w:r>
            <w:r>
              <w:rPr>
                <w:noProof/>
                <w:webHidden/>
              </w:rPr>
            </w:r>
            <w:r>
              <w:rPr>
                <w:noProof/>
                <w:webHidden/>
              </w:rPr>
              <w:fldChar w:fldCharType="separate"/>
            </w:r>
            <w:r>
              <w:rPr>
                <w:noProof/>
                <w:webHidden/>
              </w:rPr>
              <w:t>56</w:t>
            </w:r>
            <w:r>
              <w:rPr>
                <w:noProof/>
                <w:webHidden/>
              </w:rPr>
              <w:fldChar w:fldCharType="end"/>
            </w:r>
          </w:hyperlink>
        </w:p>
        <w:p w14:paraId="7B7D18A7" w14:textId="77777777" w:rsidR="000F0914" w:rsidRDefault="000F0914" w:rsidP="000F0914">
          <w:pPr>
            <w:pStyle w:val="TOC1"/>
            <w:rPr>
              <w:rFonts w:asciiTheme="minorHAnsi" w:eastAsiaTheme="minorEastAsia" w:hAnsiTheme="minorHAnsi"/>
              <w:noProof/>
              <w:lang w:eastAsia="en-GB"/>
            </w:rPr>
          </w:pPr>
          <w:hyperlink w:anchor="_Toc153186125" w:history="1">
            <w:r w:rsidRPr="00BC0FBB">
              <w:rPr>
                <w:rStyle w:val="Hyperlink"/>
                <w:noProof/>
              </w:rPr>
              <w:t>Reporting Log</w:t>
            </w:r>
            <w:r>
              <w:rPr>
                <w:noProof/>
                <w:webHidden/>
              </w:rPr>
              <w:tab/>
            </w:r>
            <w:r>
              <w:rPr>
                <w:noProof/>
                <w:webHidden/>
              </w:rPr>
              <w:fldChar w:fldCharType="begin"/>
            </w:r>
            <w:r>
              <w:rPr>
                <w:noProof/>
                <w:webHidden/>
              </w:rPr>
              <w:instrText xml:space="preserve"> PAGEREF _Toc153186125 \h </w:instrText>
            </w:r>
            <w:r>
              <w:rPr>
                <w:noProof/>
                <w:webHidden/>
              </w:rPr>
            </w:r>
            <w:r>
              <w:rPr>
                <w:noProof/>
                <w:webHidden/>
              </w:rPr>
              <w:fldChar w:fldCharType="separate"/>
            </w:r>
            <w:r>
              <w:rPr>
                <w:noProof/>
                <w:webHidden/>
              </w:rPr>
              <w:t>57</w:t>
            </w:r>
            <w:r>
              <w:rPr>
                <w:noProof/>
                <w:webHidden/>
              </w:rPr>
              <w:fldChar w:fldCharType="end"/>
            </w:r>
          </w:hyperlink>
        </w:p>
        <w:p w14:paraId="0927A805" w14:textId="77777777" w:rsidR="000F0914" w:rsidRDefault="000F0914" w:rsidP="000F0914">
          <w:pPr>
            <w:pStyle w:val="TOC1"/>
            <w:rPr>
              <w:rFonts w:asciiTheme="minorHAnsi" w:eastAsiaTheme="minorEastAsia" w:hAnsiTheme="minorHAnsi"/>
              <w:noProof/>
              <w:lang w:eastAsia="en-GB"/>
            </w:rPr>
          </w:pPr>
          <w:hyperlink w:anchor="_Toc153186126" w:history="1">
            <w:r w:rsidRPr="00BC0FBB">
              <w:rPr>
                <w:rStyle w:val="Hyperlink"/>
                <w:noProof/>
              </w:rPr>
              <w:t>Training Needs Audit Log</w:t>
            </w:r>
            <w:r>
              <w:rPr>
                <w:noProof/>
                <w:webHidden/>
              </w:rPr>
              <w:tab/>
            </w:r>
            <w:r>
              <w:rPr>
                <w:noProof/>
                <w:webHidden/>
              </w:rPr>
              <w:fldChar w:fldCharType="begin"/>
            </w:r>
            <w:r>
              <w:rPr>
                <w:noProof/>
                <w:webHidden/>
              </w:rPr>
              <w:instrText xml:space="preserve"> PAGEREF _Toc153186126 \h </w:instrText>
            </w:r>
            <w:r>
              <w:rPr>
                <w:noProof/>
                <w:webHidden/>
              </w:rPr>
            </w:r>
            <w:r>
              <w:rPr>
                <w:noProof/>
                <w:webHidden/>
              </w:rPr>
              <w:fldChar w:fldCharType="separate"/>
            </w:r>
            <w:r>
              <w:rPr>
                <w:noProof/>
                <w:webHidden/>
              </w:rPr>
              <w:t>58</w:t>
            </w:r>
            <w:r>
              <w:rPr>
                <w:noProof/>
                <w:webHidden/>
              </w:rPr>
              <w:fldChar w:fldCharType="end"/>
            </w:r>
          </w:hyperlink>
        </w:p>
        <w:p w14:paraId="51658A47" w14:textId="77777777" w:rsidR="000F0914" w:rsidRDefault="000F0914" w:rsidP="000F0914">
          <w:pPr>
            <w:pStyle w:val="TOC1"/>
            <w:rPr>
              <w:rFonts w:asciiTheme="minorHAnsi" w:eastAsiaTheme="minorEastAsia" w:hAnsiTheme="minorHAnsi"/>
              <w:noProof/>
              <w:lang w:eastAsia="en-GB"/>
            </w:rPr>
          </w:pPr>
          <w:hyperlink w:anchor="_Toc153186127" w:history="1">
            <w:r w:rsidRPr="00BC0FBB">
              <w:rPr>
                <w:rStyle w:val="Hyperlink"/>
                <w:noProof/>
              </w:rPr>
              <w:t>School Technical Security Policy Template (including filtering and passwords)</w:t>
            </w:r>
            <w:r>
              <w:rPr>
                <w:noProof/>
                <w:webHidden/>
              </w:rPr>
              <w:tab/>
            </w:r>
            <w:r>
              <w:rPr>
                <w:noProof/>
                <w:webHidden/>
              </w:rPr>
              <w:fldChar w:fldCharType="begin"/>
            </w:r>
            <w:r>
              <w:rPr>
                <w:noProof/>
                <w:webHidden/>
              </w:rPr>
              <w:instrText xml:space="preserve"> PAGEREF _Toc153186127 \h </w:instrText>
            </w:r>
            <w:r>
              <w:rPr>
                <w:noProof/>
                <w:webHidden/>
              </w:rPr>
            </w:r>
            <w:r>
              <w:rPr>
                <w:noProof/>
                <w:webHidden/>
              </w:rPr>
              <w:fldChar w:fldCharType="separate"/>
            </w:r>
            <w:r>
              <w:rPr>
                <w:noProof/>
                <w:webHidden/>
              </w:rPr>
              <w:t>59</w:t>
            </w:r>
            <w:r>
              <w:rPr>
                <w:noProof/>
                <w:webHidden/>
              </w:rPr>
              <w:fldChar w:fldCharType="end"/>
            </w:r>
          </w:hyperlink>
        </w:p>
        <w:p w14:paraId="3F76A40E"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28" w:history="1">
            <w:r w:rsidRPr="00BC0FBB">
              <w:rPr>
                <w:rStyle w:val="Hyperlink"/>
                <w:noProof/>
              </w:rPr>
              <w:t>Suggestions for use</w:t>
            </w:r>
            <w:r>
              <w:rPr>
                <w:noProof/>
                <w:webHidden/>
              </w:rPr>
              <w:tab/>
            </w:r>
            <w:r>
              <w:rPr>
                <w:noProof/>
                <w:webHidden/>
              </w:rPr>
              <w:fldChar w:fldCharType="begin"/>
            </w:r>
            <w:r>
              <w:rPr>
                <w:noProof/>
                <w:webHidden/>
              </w:rPr>
              <w:instrText xml:space="preserve"> PAGEREF _Toc153186128 \h </w:instrText>
            </w:r>
            <w:r>
              <w:rPr>
                <w:noProof/>
                <w:webHidden/>
              </w:rPr>
            </w:r>
            <w:r>
              <w:rPr>
                <w:noProof/>
                <w:webHidden/>
              </w:rPr>
              <w:fldChar w:fldCharType="separate"/>
            </w:r>
            <w:r>
              <w:rPr>
                <w:noProof/>
                <w:webHidden/>
              </w:rPr>
              <w:t>59</w:t>
            </w:r>
            <w:r>
              <w:rPr>
                <w:noProof/>
                <w:webHidden/>
              </w:rPr>
              <w:fldChar w:fldCharType="end"/>
            </w:r>
          </w:hyperlink>
        </w:p>
        <w:p w14:paraId="458073E5"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29" w:history="1">
            <w:r w:rsidRPr="00BC0FBB">
              <w:rPr>
                <w:rStyle w:val="Hyperlink"/>
                <w:noProof/>
              </w:rPr>
              <w:t>Introduction</w:t>
            </w:r>
            <w:r>
              <w:rPr>
                <w:noProof/>
                <w:webHidden/>
              </w:rPr>
              <w:tab/>
            </w:r>
            <w:r>
              <w:rPr>
                <w:noProof/>
                <w:webHidden/>
              </w:rPr>
              <w:fldChar w:fldCharType="begin"/>
            </w:r>
            <w:r>
              <w:rPr>
                <w:noProof/>
                <w:webHidden/>
              </w:rPr>
              <w:instrText xml:space="preserve"> PAGEREF _Toc153186129 \h </w:instrText>
            </w:r>
            <w:r>
              <w:rPr>
                <w:noProof/>
                <w:webHidden/>
              </w:rPr>
            </w:r>
            <w:r>
              <w:rPr>
                <w:noProof/>
                <w:webHidden/>
              </w:rPr>
              <w:fldChar w:fldCharType="separate"/>
            </w:r>
            <w:r>
              <w:rPr>
                <w:noProof/>
                <w:webHidden/>
              </w:rPr>
              <w:t>59</w:t>
            </w:r>
            <w:r>
              <w:rPr>
                <w:noProof/>
                <w:webHidden/>
              </w:rPr>
              <w:fldChar w:fldCharType="end"/>
            </w:r>
          </w:hyperlink>
        </w:p>
        <w:p w14:paraId="6BEAE49E"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30" w:history="1">
            <w:r w:rsidRPr="00BC0FBB">
              <w:rPr>
                <w:rStyle w:val="Hyperlink"/>
                <w:noProof/>
              </w:rPr>
              <w:t>Responsibilities</w:t>
            </w:r>
            <w:r>
              <w:rPr>
                <w:noProof/>
                <w:webHidden/>
              </w:rPr>
              <w:tab/>
            </w:r>
            <w:r>
              <w:rPr>
                <w:noProof/>
                <w:webHidden/>
              </w:rPr>
              <w:fldChar w:fldCharType="begin"/>
            </w:r>
            <w:r>
              <w:rPr>
                <w:noProof/>
                <w:webHidden/>
              </w:rPr>
              <w:instrText xml:space="preserve"> PAGEREF _Toc153186130 \h </w:instrText>
            </w:r>
            <w:r>
              <w:rPr>
                <w:noProof/>
                <w:webHidden/>
              </w:rPr>
            </w:r>
            <w:r>
              <w:rPr>
                <w:noProof/>
                <w:webHidden/>
              </w:rPr>
              <w:fldChar w:fldCharType="separate"/>
            </w:r>
            <w:r>
              <w:rPr>
                <w:noProof/>
                <w:webHidden/>
              </w:rPr>
              <w:t>60</w:t>
            </w:r>
            <w:r>
              <w:rPr>
                <w:noProof/>
                <w:webHidden/>
              </w:rPr>
              <w:fldChar w:fldCharType="end"/>
            </w:r>
          </w:hyperlink>
        </w:p>
        <w:p w14:paraId="2D5165BB"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31" w:history="1">
            <w:r w:rsidRPr="00BC0FBB">
              <w:rPr>
                <w:rStyle w:val="Hyperlink"/>
                <w:noProof/>
              </w:rPr>
              <w:t>Technical Security</w:t>
            </w:r>
            <w:r>
              <w:rPr>
                <w:noProof/>
                <w:webHidden/>
              </w:rPr>
              <w:tab/>
            </w:r>
            <w:r>
              <w:rPr>
                <w:noProof/>
                <w:webHidden/>
              </w:rPr>
              <w:fldChar w:fldCharType="begin"/>
            </w:r>
            <w:r>
              <w:rPr>
                <w:noProof/>
                <w:webHidden/>
              </w:rPr>
              <w:instrText xml:space="preserve"> PAGEREF _Toc153186131 \h </w:instrText>
            </w:r>
            <w:r>
              <w:rPr>
                <w:noProof/>
                <w:webHidden/>
              </w:rPr>
            </w:r>
            <w:r>
              <w:rPr>
                <w:noProof/>
                <w:webHidden/>
              </w:rPr>
              <w:fldChar w:fldCharType="separate"/>
            </w:r>
            <w:r>
              <w:rPr>
                <w:noProof/>
                <w:webHidden/>
              </w:rPr>
              <w:t>60</w:t>
            </w:r>
            <w:r>
              <w:rPr>
                <w:noProof/>
                <w:webHidden/>
              </w:rPr>
              <w:fldChar w:fldCharType="end"/>
            </w:r>
          </w:hyperlink>
        </w:p>
        <w:p w14:paraId="26B872CE"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32" w:history="1">
            <w:r w:rsidRPr="00BC0FBB">
              <w:rPr>
                <w:rStyle w:val="Hyperlink"/>
                <w:noProof/>
              </w:rPr>
              <w:t>Policy statements</w:t>
            </w:r>
            <w:r>
              <w:rPr>
                <w:noProof/>
                <w:webHidden/>
              </w:rPr>
              <w:tab/>
            </w:r>
            <w:r>
              <w:rPr>
                <w:noProof/>
                <w:webHidden/>
              </w:rPr>
              <w:fldChar w:fldCharType="begin"/>
            </w:r>
            <w:r>
              <w:rPr>
                <w:noProof/>
                <w:webHidden/>
              </w:rPr>
              <w:instrText xml:space="preserve"> PAGEREF _Toc153186132 \h </w:instrText>
            </w:r>
            <w:r>
              <w:rPr>
                <w:noProof/>
                <w:webHidden/>
              </w:rPr>
            </w:r>
            <w:r>
              <w:rPr>
                <w:noProof/>
                <w:webHidden/>
              </w:rPr>
              <w:fldChar w:fldCharType="separate"/>
            </w:r>
            <w:r>
              <w:rPr>
                <w:noProof/>
                <w:webHidden/>
              </w:rPr>
              <w:t>60</w:t>
            </w:r>
            <w:r>
              <w:rPr>
                <w:noProof/>
                <w:webHidden/>
              </w:rPr>
              <w:fldChar w:fldCharType="end"/>
            </w:r>
          </w:hyperlink>
        </w:p>
        <w:p w14:paraId="0D190156"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33" w:history="1">
            <w:r w:rsidRPr="00BC0FBB">
              <w:rPr>
                <w:rStyle w:val="Hyperlink"/>
                <w:noProof/>
              </w:rPr>
              <w:t>Password Security</w:t>
            </w:r>
            <w:r>
              <w:rPr>
                <w:noProof/>
                <w:webHidden/>
              </w:rPr>
              <w:tab/>
            </w:r>
            <w:r>
              <w:rPr>
                <w:noProof/>
                <w:webHidden/>
              </w:rPr>
              <w:fldChar w:fldCharType="begin"/>
            </w:r>
            <w:r>
              <w:rPr>
                <w:noProof/>
                <w:webHidden/>
              </w:rPr>
              <w:instrText xml:space="preserve"> PAGEREF _Toc153186133 \h </w:instrText>
            </w:r>
            <w:r>
              <w:rPr>
                <w:noProof/>
                <w:webHidden/>
              </w:rPr>
            </w:r>
            <w:r>
              <w:rPr>
                <w:noProof/>
                <w:webHidden/>
              </w:rPr>
              <w:fldChar w:fldCharType="separate"/>
            </w:r>
            <w:r>
              <w:rPr>
                <w:noProof/>
                <w:webHidden/>
              </w:rPr>
              <w:t>61</w:t>
            </w:r>
            <w:r>
              <w:rPr>
                <w:noProof/>
                <w:webHidden/>
              </w:rPr>
              <w:fldChar w:fldCharType="end"/>
            </w:r>
          </w:hyperlink>
        </w:p>
        <w:p w14:paraId="1354F213"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34" w:history="1">
            <w:r w:rsidRPr="00BC0FBB">
              <w:rPr>
                <w:rStyle w:val="Hyperlink"/>
                <w:noProof/>
              </w:rPr>
              <w:t>Policy Statements</w:t>
            </w:r>
            <w:r>
              <w:rPr>
                <w:noProof/>
                <w:webHidden/>
              </w:rPr>
              <w:tab/>
            </w:r>
            <w:r>
              <w:rPr>
                <w:noProof/>
                <w:webHidden/>
              </w:rPr>
              <w:fldChar w:fldCharType="begin"/>
            </w:r>
            <w:r>
              <w:rPr>
                <w:noProof/>
                <w:webHidden/>
              </w:rPr>
              <w:instrText xml:space="preserve"> PAGEREF _Toc153186134 \h </w:instrText>
            </w:r>
            <w:r>
              <w:rPr>
                <w:noProof/>
                <w:webHidden/>
              </w:rPr>
            </w:r>
            <w:r>
              <w:rPr>
                <w:noProof/>
                <w:webHidden/>
              </w:rPr>
              <w:fldChar w:fldCharType="separate"/>
            </w:r>
            <w:r>
              <w:rPr>
                <w:noProof/>
                <w:webHidden/>
              </w:rPr>
              <w:t>62</w:t>
            </w:r>
            <w:r>
              <w:rPr>
                <w:noProof/>
                <w:webHidden/>
              </w:rPr>
              <w:fldChar w:fldCharType="end"/>
            </w:r>
          </w:hyperlink>
        </w:p>
        <w:p w14:paraId="3CD76E5C"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35" w:history="1">
            <w:r w:rsidRPr="00BC0FBB">
              <w:rPr>
                <w:rStyle w:val="Hyperlink"/>
                <w:noProof/>
              </w:rPr>
              <w:t>Staff Passwords</w:t>
            </w:r>
            <w:r>
              <w:rPr>
                <w:noProof/>
                <w:webHidden/>
              </w:rPr>
              <w:tab/>
            </w:r>
            <w:r>
              <w:rPr>
                <w:noProof/>
                <w:webHidden/>
              </w:rPr>
              <w:fldChar w:fldCharType="begin"/>
            </w:r>
            <w:r>
              <w:rPr>
                <w:noProof/>
                <w:webHidden/>
              </w:rPr>
              <w:instrText xml:space="preserve"> PAGEREF _Toc153186135 \h </w:instrText>
            </w:r>
            <w:r>
              <w:rPr>
                <w:noProof/>
                <w:webHidden/>
              </w:rPr>
            </w:r>
            <w:r>
              <w:rPr>
                <w:noProof/>
                <w:webHidden/>
              </w:rPr>
              <w:fldChar w:fldCharType="separate"/>
            </w:r>
            <w:r>
              <w:rPr>
                <w:noProof/>
                <w:webHidden/>
              </w:rPr>
              <w:t>62</w:t>
            </w:r>
            <w:r>
              <w:rPr>
                <w:noProof/>
                <w:webHidden/>
              </w:rPr>
              <w:fldChar w:fldCharType="end"/>
            </w:r>
          </w:hyperlink>
        </w:p>
        <w:p w14:paraId="2FB1A6C0"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36" w:history="1">
            <w:r w:rsidRPr="00BC0FBB">
              <w:rPr>
                <w:rStyle w:val="Hyperlink"/>
                <w:noProof/>
              </w:rPr>
              <w:t>Student / Pupil Passwords</w:t>
            </w:r>
            <w:r>
              <w:rPr>
                <w:noProof/>
                <w:webHidden/>
              </w:rPr>
              <w:tab/>
            </w:r>
            <w:r>
              <w:rPr>
                <w:noProof/>
                <w:webHidden/>
              </w:rPr>
              <w:fldChar w:fldCharType="begin"/>
            </w:r>
            <w:r>
              <w:rPr>
                <w:noProof/>
                <w:webHidden/>
              </w:rPr>
              <w:instrText xml:space="preserve"> PAGEREF _Toc153186136 \h </w:instrText>
            </w:r>
            <w:r>
              <w:rPr>
                <w:noProof/>
                <w:webHidden/>
              </w:rPr>
            </w:r>
            <w:r>
              <w:rPr>
                <w:noProof/>
                <w:webHidden/>
              </w:rPr>
              <w:fldChar w:fldCharType="separate"/>
            </w:r>
            <w:r>
              <w:rPr>
                <w:noProof/>
                <w:webHidden/>
              </w:rPr>
              <w:t>63</w:t>
            </w:r>
            <w:r>
              <w:rPr>
                <w:noProof/>
                <w:webHidden/>
              </w:rPr>
              <w:fldChar w:fldCharType="end"/>
            </w:r>
          </w:hyperlink>
        </w:p>
        <w:p w14:paraId="4D56D9BC"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37" w:history="1">
            <w:r w:rsidRPr="00BC0FBB">
              <w:rPr>
                <w:rStyle w:val="Hyperlink"/>
                <w:noProof/>
              </w:rPr>
              <w:t>Training / Awareness</w:t>
            </w:r>
            <w:r>
              <w:rPr>
                <w:noProof/>
                <w:webHidden/>
              </w:rPr>
              <w:tab/>
            </w:r>
            <w:r>
              <w:rPr>
                <w:noProof/>
                <w:webHidden/>
              </w:rPr>
              <w:fldChar w:fldCharType="begin"/>
            </w:r>
            <w:r>
              <w:rPr>
                <w:noProof/>
                <w:webHidden/>
              </w:rPr>
              <w:instrText xml:space="preserve"> PAGEREF _Toc153186137 \h </w:instrText>
            </w:r>
            <w:r>
              <w:rPr>
                <w:noProof/>
                <w:webHidden/>
              </w:rPr>
            </w:r>
            <w:r>
              <w:rPr>
                <w:noProof/>
                <w:webHidden/>
              </w:rPr>
              <w:fldChar w:fldCharType="separate"/>
            </w:r>
            <w:r>
              <w:rPr>
                <w:noProof/>
                <w:webHidden/>
              </w:rPr>
              <w:t>64</w:t>
            </w:r>
            <w:r>
              <w:rPr>
                <w:noProof/>
                <w:webHidden/>
              </w:rPr>
              <w:fldChar w:fldCharType="end"/>
            </w:r>
          </w:hyperlink>
        </w:p>
        <w:p w14:paraId="17EBCDCD"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38" w:history="1">
            <w:r w:rsidRPr="00BC0FBB">
              <w:rPr>
                <w:rStyle w:val="Hyperlink"/>
                <w:noProof/>
              </w:rPr>
              <w:t>Audit / Monitoring / Reporting / Review</w:t>
            </w:r>
            <w:r>
              <w:rPr>
                <w:noProof/>
                <w:webHidden/>
              </w:rPr>
              <w:tab/>
            </w:r>
            <w:r>
              <w:rPr>
                <w:noProof/>
                <w:webHidden/>
              </w:rPr>
              <w:fldChar w:fldCharType="begin"/>
            </w:r>
            <w:r>
              <w:rPr>
                <w:noProof/>
                <w:webHidden/>
              </w:rPr>
              <w:instrText xml:space="preserve"> PAGEREF _Toc153186138 \h </w:instrText>
            </w:r>
            <w:r>
              <w:rPr>
                <w:noProof/>
                <w:webHidden/>
              </w:rPr>
            </w:r>
            <w:r>
              <w:rPr>
                <w:noProof/>
                <w:webHidden/>
              </w:rPr>
              <w:fldChar w:fldCharType="separate"/>
            </w:r>
            <w:r>
              <w:rPr>
                <w:noProof/>
                <w:webHidden/>
              </w:rPr>
              <w:t>64</w:t>
            </w:r>
            <w:r>
              <w:rPr>
                <w:noProof/>
                <w:webHidden/>
              </w:rPr>
              <w:fldChar w:fldCharType="end"/>
            </w:r>
          </w:hyperlink>
        </w:p>
        <w:p w14:paraId="4C42F668"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39" w:history="1">
            <w:r w:rsidRPr="00BC0FBB">
              <w:rPr>
                <w:rStyle w:val="Hyperlink"/>
                <w:noProof/>
              </w:rPr>
              <w:t>Filtering</w:t>
            </w:r>
            <w:r>
              <w:rPr>
                <w:noProof/>
                <w:webHidden/>
              </w:rPr>
              <w:tab/>
            </w:r>
            <w:r>
              <w:rPr>
                <w:noProof/>
                <w:webHidden/>
              </w:rPr>
              <w:fldChar w:fldCharType="begin"/>
            </w:r>
            <w:r>
              <w:rPr>
                <w:noProof/>
                <w:webHidden/>
              </w:rPr>
              <w:instrText xml:space="preserve"> PAGEREF _Toc153186139 \h </w:instrText>
            </w:r>
            <w:r>
              <w:rPr>
                <w:noProof/>
                <w:webHidden/>
              </w:rPr>
            </w:r>
            <w:r>
              <w:rPr>
                <w:noProof/>
                <w:webHidden/>
              </w:rPr>
              <w:fldChar w:fldCharType="separate"/>
            </w:r>
            <w:r>
              <w:rPr>
                <w:noProof/>
                <w:webHidden/>
              </w:rPr>
              <w:t>64</w:t>
            </w:r>
            <w:r>
              <w:rPr>
                <w:noProof/>
                <w:webHidden/>
              </w:rPr>
              <w:fldChar w:fldCharType="end"/>
            </w:r>
          </w:hyperlink>
        </w:p>
        <w:p w14:paraId="3FF3D1D1"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40" w:history="1">
            <w:r w:rsidRPr="00BC0FBB">
              <w:rPr>
                <w:rStyle w:val="Hyperlink"/>
                <w:noProof/>
              </w:rPr>
              <w:t>Introduction</w:t>
            </w:r>
            <w:r>
              <w:rPr>
                <w:noProof/>
                <w:webHidden/>
              </w:rPr>
              <w:tab/>
            </w:r>
            <w:r>
              <w:rPr>
                <w:noProof/>
                <w:webHidden/>
              </w:rPr>
              <w:fldChar w:fldCharType="begin"/>
            </w:r>
            <w:r>
              <w:rPr>
                <w:noProof/>
                <w:webHidden/>
              </w:rPr>
              <w:instrText xml:space="preserve"> PAGEREF _Toc153186140 \h </w:instrText>
            </w:r>
            <w:r>
              <w:rPr>
                <w:noProof/>
                <w:webHidden/>
              </w:rPr>
            </w:r>
            <w:r>
              <w:rPr>
                <w:noProof/>
                <w:webHidden/>
              </w:rPr>
              <w:fldChar w:fldCharType="separate"/>
            </w:r>
            <w:r>
              <w:rPr>
                <w:noProof/>
                <w:webHidden/>
              </w:rPr>
              <w:t>64</w:t>
            </w:r>
            <w:r>
              <w:rPr>
                <w:noProof/>
                <w:webHidden/>
              </w:rPr>
              <w:fldChar w:fldCharType="end"/>
            </w:r>
          </w:hyperlink>
        </w:p>
        <w:p w14:paraId="07C51732"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41" w:history="1">
            <w:r w:rsidRPr="00BC0FBB">
              <w:rPr>
                <w:rStyle w:val="Hyperlink"/>
                <w:noProof/>
              </w:rPr>
              <w:t>Responsibilities</w:t>
            </w:r>
            <w:r>
              <w:rPr>
                <w:noProof/>
                <w:webHidden/>
              </w:rPr>
              <w:tab/>
            </w:r>
            <w:r>
              <w:rPr>
                <w:noProof/>
                <w:webHidden/>
              </w:rPr>
              <w:fldChar w:fldCharType="begin"/>
            </w:r>
            <w:r>
              <w:rPr>
                <w:noProof/>
                <w:webHidden/>
              </w:rPr>
              <w:instrText xml:space="preserve"> PAGEREF _Toc153186141 \h </w:instrText>
            </w:r>
            <w:r>
              <w:rPr>
                <w:noProof/>
                <w:webHidden/>
              </w:rPr>
            </w:r>
            <w:r>
              <w:rPr>
                <w:noProof/>
                <w:webHidden/>
              </w:rPr>
              <w:fldChar w:fldCharType="separate"/>
            </w:r>
            <w:r>
              <w:rPr>
                <w:noProof/>
                <w:webHidden/>
              </w:rPr>
              <w:t>65</w:t>
            </w:r>
            <w:r>
              <w:rPr>
                <w:noProof/>
                <w:webHidden/>
              </w:rPr>
              <w:fldChar w:fldCharType="end"/>
            </w:r>
          </w:hyperlink>
        </w:p>
        <w:p w14:paraId="2F178B98"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42" w:history="1">
            <w:r w:rsidRPr="00BC0FBB">
              <w:rPr>
                <w:rStyle w:val="Hyperlink"/>
                <w:noProof/>
              </w:rPr>
              <w:t>Policy Statements</w:t>
            </w:r>
            <w:r>
              <w:rPr>
                <w:noProof/>
                <w:webHidden/>
              </w:rPr>
              <w:tab/>
            </w:r>
            <w:r>
              <w:rPr>
                <w:noProof/>
                <w:webHidden/>
              </w:rPr>
              <w:fldChar w:fldCharType="begin"/>
            </w:r>
            <w:r>
              <w:rPr>
                <w:noProof/>
                <w:webHidden/>
              </w:rPr>
              <w:instrText xml:space="preserve"> PAGEREF _Toc153186142 \h </w:instrText>
            </w:r>
            <w:r>
              <w:rPr>
                <w:noProof/>
                <w:webHidden/>
              </w:rPr>
            </w:r>
            <w:r>
              <w:rPr>
                <w:noProof/>
                <w:webHidden/>
              </w:rPr>
              <w:fldChar w:fldCharType="separate"/>
            </w:r>
            <w:r>
              <w:rPr>
                <w:noProof/>
                <w:webHidden/>
              </w:rPr>
              <w:t>65</w:t>
            </w:r>
            <w:r>
              <w:rPr>
                <w:noProof/>
                <w:webHidden/>
              </w:rPr>
              <w:fldChar w:fldCharType="end"/>
            </w:r>
          </w:hyperlink>
        </w:p>
        <w:p w14:paraId="35530310"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43" w:history="1">
            <w:r w:rsidRPr="00BC0FBB">
              <w:rPr>
                <w:rStyle w:val="Hyperlink"/>
                <w:noProof/>
              </w:rPr>
              <w:t>Education / Training / Awareness</w:t>
            </w:r>
            <w:r>
              <w:rPr>
                <w:noProof/>
                <w:webHidden/>
              </w:rPr>
              <w:tab/>
            </w:r>
            <w:r>
              <w:rPr>
                <w:noProof/>
                <w:webHidden/>
              </w:rPr>
              <w:fldChar w:fldCharType="begin"/>
            </w:r>
            <w:r>
              <w:rPr>
                <w:noProof/>
                <w:webHidden/>
              </w:rPr>
              <w:instrText xml:space="preserve"> PAGEREF _Toc153186143 \h </w:instrText>
            </w:r>
            <w:r>
              <w:rPr>
                <w:noProof/>
                <w:webHidden/>
              </w:rPr>
            </w:r>
            <w:r>
              <w:rPr>
                <w:noProof/>
                <w:webHidden/>
              </w:rPr>
              <w:fldChar w:fldCharType="separate"/>
            </w:r>
            <w:r>
              <w:rPr>
                <w:noProof/>
                <w:webHidden/>
              </w:rPr>
              <w:t>66</w:t>
            </w:r>
            <w:r>
              <w:rPr>
                <w:noProof/>
                <w:webHidden/>
              </w:rPr>
              <w:fldChar w:fldCharType="end"/>
            </w:r>
          </w:hyperlink>
        </w:p>
        <w:p w14:paraId="4CA9432B"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44" w:history="1">
            <w:r w:rsidRPr="00BC0FBB">
              <w:rPr>
                <w:rStyle w:val="Hyperlink"/>
                <w:noProof/>
              </w:rPr>
              <w:t>Changes to the Filtering System</w:t>
            </w:r>
            <w:r>
              <w:rPr>
                <w:noProof/>
                <w:webHidden/>
              </w:rPr>
              <w:tab/>
            </w:r>
            <w:r>
              <w:rPr>
                <w:noProof/>
                <w:webHidden/>
              </w:rPr>
              <w:fldChar w:fldCharType="begin"/>
            </w:r>
            <w:r>
              <w:rPr>
                <w:noProof/>
                <w:webHidden/>
              </w:rPr>
              <w:instrText xml:space="preserve"> PAGEREF _Toc153186144 \h </w:instrText>
            </w:r>
            <w:r>
              <w:rPr>
                <w:noProof/>
                <w:webHidden/>
              </w:rPr>
            </w:r>
            <w:r>
              <w:rPr>
                <w:noProof/>
                <w:webHidden/>
              </w:rPr>
              <w:fldChar w:fldCharType="separate"/>
            </w:r>
            <w:r>
              <w:rPr>
                <w:noProof/>
                <w:webHidden/>
              </w:rPr>
              <w:t>67</w:t>
            </w:r>
            <w:r>
              <w:rPr>
                <w:noProof/>
                <w:webHidden/>
              </w:rPr>
              <w:fldChar w:fldCharType="end"/>
            </w:r>
          </w:hyperlink>
        </w:p>
        <w:p w14:paraId="1482B7F8"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45" w:history="1">
            <w:r w:rsidRPr="00BC0FBB">
              <w:rPr>
                <w:rStyle w:val="Hyperlink"/>
                <w:noProof/>
              </w:rPr>
              <w:t>Monitoring</w:t>
            </w:r>
            <w:r>
              <w:rPr>
                <w:noProof/>
                <w:webHidden/>
              </w:rPr>
              <w:tab/>
            </w:r>
            <w:r>
              <w:rPr>
                <w:noProof/>
                <w:webHidden/>
              </w:rPr>
              <w:fldChar w:fldCharType="begin"/>
            </w:r>
            <w:r>
              <w:rPr>
                <w:noProof/>
                <w:webHidden/>
              </w:rPr>
              <w:instrText xml:space="preserve"> PAGEREF _Toc153186145 \h </w:instrText>
            </w:r>
            <w:r>
              <w:rPr>
                <w:noProof/>
                <w:webHidden/>
              </w:rPr>
            </w:r>
            <w:r>
              <w:rPr>
                <w:noProof/>
                <w:webHidden/>
              </w:rPr>
              <w:fldChar w:fldCharType="separate"/>
            </w:r>
            <w:r>
              <w:rPr>
                <w:noProof/>
                <w:webHidden/>
              </w:rPr>
              <w:t>67</w:t>
            </w:r>
            <w:r>
              <w:rPr>
                <w:noProof/>
                <w:webHidden/>
              </w:rPr>
              <w:fldChar w:fldCharType="end"/>
            </w:r>
          </w:hyperlink>
        </w:p>
        <w:p w14:paraId="75D8556B"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46" w:history="1">
            <w:r w:rsidRPr="00BC0FBB">
              <w:rPr>
                <w:rStyle w:val="Hyperlink"/>
                <w:noProof/>
              </w:rPr>
              <w:t>Audit / Reporting</w:t>
            </w:r>
            <w:r>
              <w:rPr>
                <w:noProof/>
                <w:webHidden/>
              </w:rPr>
              <w:tab/>
            </w:r>
            <w:r>
              <w:rPr>
                <w:noProof/>
                <w:webHidden/>
              </w:rPr>
              <w:fldChar w:fldCharType="begin"/>
            </w:r>
            <w:r>
              <w:rPr>
                <w:noProof/>
                <w:webHidden/>
              </w:rPr>
              <w:instrText xml:space="preserve"> PAGEREF _Toc153186146 \h </w:instrText>
            </w:r>
            <w:r>
              <w:rPr>
                <w:noProof/>
                <w:webHidden/>
              </w:rPr>
            </w:r>
            <w:r>
              <w:rPr>
                <w:noProof/>
                <w:webHidden/>
              </w:rPr>
              <w:fldChar w:fldCharType="separate"/>
            </w:r>
            <w:r>
              <w:rPr>
                <w:noProof/>
                <w:webHidden/>
              </w:rPr>
              <w:t>67</w:t>
            </w:r>
            <w:r>
              <w:rPr>
                <w:noProof/>
                <w:webHidden/>
              </w:rPr>
              <w:fldChar w:fldCharType="end"/>
            </w:r>
          </w:hyperlink>
        </w:p>
        <w:p w14:paraId="0751F025"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47" w:history="1">
            <w:r w:rsidRPr="00BC0FBB">
              <w:rPr>
                <w:rStyle w:val="Hyperlink"/>
                <w:noProof/>
              </w:rPr>
              <w:t>Further Guidance</w:t>
            </w:r>
            <w:r>
              <w:rPr>
                <w:noProof/>
                <w:webHidden/>
              </w:rPr>
              <w:tab/>
            </w:r>
            <w:r>
              <w:rPr>
                <w:noProof/>
                <w:webHidden/>
              </w:rPr>
              <w:fldChar w:fldCharType="begin"/>
            </w:r>
            <w:r>
              <w:rPr>
                <w:noProof/>
                <w:webHidden/>
              </w:rPr>
              <w:instrText xml:space="preserve"> PAGEREF _Toc153186147 \h </w:instrText>
            </w:r>
            <w:r>
              <w:rPr>
                <w:noProof/>
                <w:webHidden/>
              </w:rPr>
            </w:r>
            <w:r>
              <w:rPr>
                <w:noProof/>
                <w:webHidden/>
              </w:rPr>
              <w:fldChar w:fldCharType="separate"/>
            </w:r>
            <w:r>
              <w:rPr>
                <w:noProof/>
                <w:webHidden/>
              </w:rPr>
              <w:t>68</w:t>
            </w:r>
            <w:r>
              <w:rPr>
                <w:noProof/>
                <w:webHidden/>
              </w:rPr>
              <w:fldChar w:fldCharType="end"/>
            </w:r>
          </w:hyperlink>
        </w:p>
        <w:p w14:paraId="6D768219" w14:textId="77777777" w:rsidR="000F0914" w:rsidRDefault="000F0914" w:rsidP="000F0914">
          <w:pPr>
            <w:pStyle w:val="TOC1"/>
            <w:rPr>
              <w:rFonts w:asciiTheme="minorHAnsi" w:eastAsiaTheme="minorEastAsia" w:hAnsiTheme="minorHAnsi"/>
              <w:noProof/>
              <w:lang w:eastAsia="en-GB"/>
            </w:rPr>
          </w:pPr>
          <w:hyperlink w:anchor="_Toc153186148" w:history="1">
            <w:r w:rsidRPr="00BC0FBB">
              <w:rPr>
                <w:rStyle w:val="Hyperlink"/>
                <w:noProof/>
              </w:rPr>
              <w:t>School Personal Data Handling Policy Template</w:t>
            </w:r>
            <w:r>
              <w:rPr>
                <w:noProof/>
                <w:webHidden/>
              </w:rPr>
              <w:tab/>
            </w:r>
            <w:r>
              <w:rPr>
                <w:noProof/>
                <w:webHidden/>
              </w:rPr>
              <w:fldChar w:fldCharType="begin"/>
            </w:r>
            <w:r>
              <w:rPr>
                <w:noProof/>
                <w:webHidden/>
              </w:rPr>
              <w:instrText xml:space="preserve"> PAGEREF _Toc153186148 \h </w:instrText>
            </w:r>
            <w:r>
              <w:rPr>
                <w:noProof/>
                <w:webHidden/>
              </w:rPr>
            </w:r>
            <w:r>
              <w:rPr>
                <w:noProof/>
                <w:webHidden/>
              </w:rPr>
              <w:fldChar w:fldCharType="separate"/>
            </w:r>
            <w:r>
              <w:rPr>
                <w:noProof/>
                <w:webHidden/>
              </w:rPr>
              <w:t>69</w:t>
            </w:r>
            <w:r>
              <w:rPr>
                <w:noProof/>
                <w:webHidden/>
              </w:rPr>
              <w:fldChar w:fldCharType="end"/>
            </w:r>
          </w:hyperlink>
        </w:p>
        <w:p w14:paraId="7669DDEF"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49" w:history="1">
            <w:r w:rsidRPr="00BC0FBB">
              <w:rPr>
                <w:rStyle w:val="Hyperlink"/>
                <w:noProof/>
              </w:rPr>
              <w:t>Suggestions for use</w:t>
            </w:r>
            <w:r>
              <w:rPr>
                <w:noProof/>
                <w:webHidden/>
              </w:rPr>
              <w:tab/>
            </w:r>
            <w:r>
              <w:rPr>
                <w:noProof/>
                <w:webHidden/>
              </w:rPr>
              <w:fldChar w:fldCharType="begin"/>
            </w:r>
            <w:r>
              <w:rPr>
                <w:noProof/>
                <w:webHidden/>
              </w:rPr>
              <w:instrText xml:space="preserve"> PAGEREF _Toc153186149 \h </w:instrText>
            </w:r>
            <w:r>
              <w:rPr>
                <w:noProof/>
                <w:webHidden/>
              </w:rPr>
            </w:r>
            <w:r>
              <w:rPr>
                <w:noProof/>
                <w:webHidden/>
              </w:rPr>
              <w:fldChar w:fldCharType="separate"/>
            </w:r>
            <w:r>
              <w:rPr>
                <w:noProof/>
                <w:webHidden/>
              </w:rPr>
              <w:t>69</w:t>
            </w:r>
            <w:r>
              <w:rPr>
                <w:noProof/>
                <w:webHidden/>
              </w:rPr>
              <w:fldChar w:fldCharType="end"/>
            </w:r>
          </w:hyperlink>
        </w:p>
        <w:p w14:paraId="5674068B"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50" w:history="1">
            <w:r w:rsidRPr="00BC0FBB">
              <w:rPr>
                <w:rStyle w:val="Hyperlink"/>
                <w:noProof/>
              </w:rPr>
              <w:t>School Personal Data Handling Policy</w:t>
            </w:r>
            <w:r>
              <w:rPr>
                <w:noProof/>
                <w:webHidden/>
              </w:rPr>
              <w:tab/>
            </w:r>
            <w:r>
              <w:rPr>
                <w:noProof/>
                <w:webHidden/>
              </w:rPr>
              <w:fldChar w:fldCharType="begin"/>
            </w:r>
            <w:r>
              <w:rPr>
                <w:noProof/>
                <w:webHidden/>
              </w:rPr>
              <w:instrText xml:space="preserve"> PAGEREF _Toc153186150 \h </w:instrText>
            </w:r>
            <w:r>
              <w:rPr>
                <w:noProof/>
                <w:webHidden/>
              </w:rPr>
            </w:r>
            <w:r>
              <w:rPr>
                <w:noProof/>
                <w:webHidden/>
              </w:rPr>
              <w:fldChar w:fldCharType="separate"/>
            </w:r>
            <w:r>
              <w:rPr>
                <w:noProof/>
                <w:webHidden/>
              </w:rPr>
              <w:t>69</w:t>
            </w:r>
            <w:r>
              <w:rPr>
                <w:noProof/>
                <w:webHidden/>
              </w:rPr>
              <w:fldChar w:fldCharType="end"/>
            </w:r>
          </w:hyperlink>
        </w:p>
        <w:p w14:paraId="3C2BF1EA"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51" w:history="1">
            <w:r w:rsidRPr="00BC0FBB">
              <w:rPr>
                <w:rStyle w:val="Hyperlink"/>
                <w:noProof/>
                <w:lang w:val="en-US"/>
              </w:rPr>
              <w:t>Introduction</w:t>
            </w:r>
            <w:r>
              <w:rPr>
                <w:noProof/>
                <w:webHidden/>
              </w:rPr>
              <w:tab/>
            </w:r>
            <w:r>
              <w:rPr>
                <w:noProof/>
                <w:webHidden/>
              </w:rPr>
              <w:fldChar w:fldCharType="begin"/>
            </w:r>
            <w:r>
              <w:rPr>
                <w:noProof/>
                <w:webHidden/>
              </w:rPr>
              <w:instrText xml:space="preserve"> PAGEREF _Toc153186151 \h </w:instrText>
            </w:r>
            <w:r>
              <w:rPr>
                <w:noProof/>
                <w:webHidden/>
              </w:rPr>
            </w:r>
            <w:r>
              <w:rPr>
                <w:noProof/>
                <w:webHidden/>
              </w:rPr>
              <w:fldChar w:fldCharType="separate"/>
            </w:r>
            <w:r>
              <w:rPr>
                <w:noProof/>
                <w:webHidden/>
              </w:rPr>
              <w:t>70</w:t>
            </w:r>
            <w:r>
              <w:rPr>
                <w:noProof/>
                <w:webHidden/>
              </w:rPr>
              <w:fldChar w:fldCharType="end"/>
            </w:r>
          </w:hyperlink>
        </w:p>
        <w:p w14:paraId="7CEC7BAA"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52" w:history="1">
            <w:r w:rsidRPr="00BC0FBB">
              <w:rPr>
                <w:rStyle w:val="Hyperlink"/>
                <w:noProof/>
                <w:lang w:val="en-US"/>
              </w:rPr>
              <w:t>Policy Statements</w:t>
            </w:r>
            <w:r>
              <w:rPr>
                <w:noProof/>
                <w:webHidden/>
              </w:rPr>
              <w:tab/>
            </w:r>
            <w:r>
              <w:rPr>
                <w:noProof/>
                <w:webHidden/>
              </w:rPr>
              <w:fldChar w:fldCharType="begin"/>
            </w:r>
            <w:r>
              <w:rPr>
                <w:noProof/>
                <w:webHidden/>
              </w:rPr>
              <w:instrText xml:space="preserve"> PAGEREF _Toc153186152 \h </w:instrText>
            </w:r>
            <w:r>
              <w:rPr>
                <w:noProof/>
                <w:webHidden/>
              </w:rPr>
            </w:r>
            <w:r>
              <w:rPr>
                <w:noProof/>
                <w:webHidden/>
              </w:rPr>
              <w:fldChar w:fldCharType="separate"/>
            </w:r>
            <w:r>
              <w:rPr>
                <w:noProof/>
                <w:webHidden/>
              </w:rPr>
              <w:t>71</w:t>
            </w:r>
            <w:r>
              <w:rPr>
                <w:noProof/>
                <w:webHidden/>
              </w:rPr>
              <w:fldChar w:fldCharType="end"/>
            </w:r>
          </w:hyperlink>
        </w:p>
        <w:p w14:paraId="17512AE9"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53" w:history="1">
            <w:r w:rsidRPr="00BC0FBB">
              <w:rPr>
                <w:rStyle w:val="Hyperlink"/>
                <w:noProof/>
                <w:lang w:val="en-US"/>
              </w:rPr>
              <w:t>Personal Data</w:t>
            </w:r>
            <w:r>
              <w:rPr>
                <w:noProof/>
                <w:webHidden/>
              </w:rPr>
              <w:tab/>
            </w:r>
            <w:r>
              <w:rPr>
                <w:noProof/>
                <w:webHidden/>
              </w:rPr>
              <w:fldChar w:fldCharType="begin"/>
            </w:r>
            <w:r>
              <w:rPr>
                <w:noProof/>
                <w:webHidden/>
              </w:rPr>
              <w:instrText xml:space="preserve"> PAGEREF _Toc153186153 \h </w:instrText>
            </w:r>
            <w:r>
              <w:rPr>
                <w:noProof/>
                <w:webHidden/>
              </w:rPr>
            </w:r>
            <w:r>
              <w:rPr>
                <w:noProof/>
                <w:webHidden/>
              </w:rPr>
              <w:fldChar w:fldCharType="separate"/>
            </w:r>
            <w:r>
              <w:rPr>
                <w:noProof/>
                <w:webHidden/>
              </w:rPr>
              <w:t>71</w:t>
            </w:r>
            <w:r>
              <w:rPr>
                <w:noProof/>
                <w:webHidden/>
              </w:rPr>
              <w:fldChar w:fldCharType="end"/>
            </w:r>
          </w:hyperlink>
        </w:p>
        <w:p w14:paraId="1FE7F3C1"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54" w:history="1">
            <w:r w:rsidRPr="00BC0FBB">
              <w:rPr>
                <w:rStyle w:val="Hyperlink"/>
                <w:noProof/>
                <w:lang w:val="en-US"/>
              </w:rPr>
              <w:t>Responsibilities</w:t>
            </w:r>
            <w:r>
              <w:rPr>
                <w:noProof/>
                <w:webHidden/>
              </w:rPr>
              <w:tab/>
            </w:r>
            <w:r>
              <w:rPr>
                <w:noProof/>
                <w:webHidden/>
              </w:rPr>
              <w:fldChar w:fldCharType="begin"/>
            </w:r>
            <w:r>
              <w:rPr>
                <w:noProof/>
                <w:webHidden/>
              </w:rPr>
              <w:instrText xml:space="preserve"> PAGEREF _Toc153186154 \h </w:instrText>
            </w:r>
            <w:r>
              <w:rPr>
                <w:noProof/>
                <w:webHidden/>
              </w:rPr>
            </w:r>
            <w:r>
              <w:rPr>
                <w:noProof/>
                <w:webHidden/>
              </w:rPr>
              <w:fldChar w:fldCharType="separate"/>
            </w:r>
            <w:r>
              <w:rPr>
                <w:noProof/>
                <w:webHidden/>
              </w:rPr>
              <w:t>72</w:t>
            </w:r>
            <w:r>
              <w:rPr>
                <w:noProof/>
                <w:webHidden/>
              </w:rPr>
              <w:fldChar w:fldCharType="end"/>
            </w:r>
          </w:hyperlink>
        </w:p>
        <w:p w14:paraId="207EF50D"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55" w:history="1">
            <w:r w:rsidRPr="00BC0FBB">
              <w:rPr>
                <w:rStyle w:val="Hyperlink"/>
                <w:noProof/>
                <w:lang w:val="en-US"/>
              </w:rPr>
              <w:t>Registration</w:t>
            </w:r>
            <w:r>
              <w:rPr>
                <w:noProof/>
                <w:webHidden/>
              </w:rPr>
              <w:tab/>
            </w:r>
            <w:r>
              <w:rPr>
                <w:noProof/>
                <w:webHidden/>
              </w:rPr>
              <w:fldChar w:fldCharType="begin"/>
            </w:r>
            <w:r>
              <w:rPr>
                <w:noProof/>
                <w:webHidden/>
              </w:rPr>
              <w:instrText xml:space="preserve"> PAGEREF _Toc153186155 \h </w:instrText>
            </w:r>
            <w:r>
              <w:rPr>
                <w:noProof/>
                <w:webHidden/>
              </w:rPr>
            </w:r>
            <w:r>
              <w:rPr>
                <w:noProof/>
                <w:webHidden/>
              </w:rPr>
              <w:fldChar w:fldCharType="separate"/>
            </w:r>
            <w:r>
              <w:rPr>
                <w:noProof/>
                <w:webHidden/>
              </w:rPr>
              <w:t>72</w:t>
            </w:r>
            <w:r>
              <w:rPr>
                <w:noProof/>
                <w:webHidden/>
              </w:rPr>
              <w:fldChar w:fldCharType="end"/>
            </w:r>
          </w:hyperlink>
        </w:p>
        <w:p w14:paraId="418BC791"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56" w:history="1">
            <w:r w:rsidRPr="00BC0FBB">
              <w:rPr>
                <w:rStyle w:val="Hyperlink"/>
                <w:noProof/>
                <w:lang w:val="en-US"/>
              </w:rPr>
              <w:t>Information to Parents / Carers – the “Privacy Notice”</w:t>
            </w:r>
            <w:r>
              <w:rPr>
                <w:noProof/>
                <w:webHidden/>
              </w:rPr>
              <w:tab/>
            </w:r>
            <w:r>
              <w:rPr>
                <w:noProof/>
                <w:webHidden/>
              </w:rPr>
              <w:fldChar w:fldCharType="begin"/>
            </w:r>
            <w:r>
              <w:rPr>
                <w:noProof/>
                <w:webHidden/>
              </w:rPr>
              <w:instrText xml:space="preserve"> PAGEREF _Toc153186156 \h </w:instrText>
            </w:r>
            <w:r>
              <w:rPr>
                <w:noProof/>
                <w:webHidden/>
              </w:rPr>
            </w:r>
            <w:r>
              <w:rPr>
                <w:noProof/>
                <w:webHidden/>
              </w:rPr>
              <w:fldChar w:fldCharType="separate"/>
            </w:r>
            <w:r>
              <w:rPr>
                <w:noProof/>
                <w:webHidden/>
              </w:rPr>
              <w:t>72</w:t>
            </w:r>
            <w:r>
              <w:rPr>
                <w:noProof/>
                <w:webHidden/>
              </w:rPr>
              <w:fldChar w:fldCharType="end"/>
            </w:r>
          </w:hyperlink>
        </w:p>
        <w:p w14:paraId="2A73E955"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57" w:history="1">
            <w:r w:rsidRPr="00BC0FBB">
              <w:rPr>
                <w:rStyle w:val="Hyperlink"/>
                <w:noProof/>
                <w:lang w:val="en-US"/>
              </w:rPr>
              <w:t>Training &amp; awareness</w:t>
            </w:r>
            <w:r>
              <w:rPr>
                <w:noProof/>
                <w:webHidden/>
              </w:rPr>
              <w:tab/>
            </w:r>
            <w:r>
              <w:rPr>
                <w:noProof/>
                <w:webHidden/>
              </w:rPr>
              <w:fldChar w:fldCharType="begin"/>
            </w:r>
            <w:r>
              <w:rPr>
                <w:noProof/>
                <w:webHidden/>
              </w:rPr>
              <w:instrText xml:space="preserve"> PAGEREF _Toc153186157 \h </w:instrText>
            </w:r>
            <w:r>
              <w:rPr>
                <w:noProof/>
                <w:webHidden/>
              </w:rPr>
            </w:r>
            <w:r>
              <w:rPr>
                <w:noProof/>
                <w:webHidden/>
              </w:rPr>
              <w:fldChar w:fldCharType="separate"/>
            </w:r>
            <w:r>
              <w:rPr>
                <w:noProof/>
                <w:webHidden/>
              </w:rPr>
              <w:t>73</w:t>
            </w:r>
            <w:r>
              <w:rPr>
                <w:noProof/>
                <w:webHidden/>
              </w:rPr>
              <w:fldChar w:fldCharType="end"/>
            </w:r>
          </w:hyperlink>
        </w:p>
        <w:p w14:paraId="3BCB2BAF"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58" w:history="1">
            <w:r w:rsidRPr="00BC0FBB">
              <w:rPr>
                <w:rStyle w:val="Hyperlink"/>
                <w:noProof/>
                <w:lang w:val="en-US"/>
              </w:rPr>
              <w:t>Risk Assessments</w:t>
            </w:r>
            <w:r>
              <w:rPr>
                <w:noProof/>
                <w:webHidden/>
              </w:rPr>
              <w:tab/>
            </w:r>
            <w:r>
              <w:rPr>
                <w:noProof/>
                <w:webHidden/>
              </w:rPr>
              <w:fldChar w:fldCharType="begin"/>
            </w:r>
            <w:r>
              <w:rPr>
                <w:noProof/>
                <w:webHidden/>
              </w:rPr>
              <w:instrText xml:space="preserve"> PAGEREF _Toc153186158 \h </w:instrText>
            </w:r>
            <w:r>
              <w:rPr>
                <w:noProof/>
                <w:webHidden/>
              </w:rPr>
            </w:r>
            <w:r>
              <w:rPr>
                <w:noProof/>
                <w:webHidden/>
              </w:rPr>
              <w:fldChar w:fldCharType="separate"/>
            </w:r>
            <w:r>
              <w:rPr>
                <w:noProof/>
                <w:webHidden/>
              </w:rPr>
              <w:t>73</w:t>
            </w:r>
            <w:r>
              <w:rPr>
                <w:noProof/>
                <w:webHidden/>
              </w:rPr>
              <w:fldChar w:fldCharType="end"/>
            </w:r>
          </w:hyperlink>
        </w:p>
        <w:p w14:paraId="7C57AF30"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59" w:history="1">
            <w:r w:rsidRPr="00BC0FBB">
              <w:rPr>
                <w:rStyle w:val="Hyperlink"/>
                <w:noProof/>
                <w:lang w:val="en-US"/>
              </w:rPr>
              <w:t>Impact Levels and protective marking</w:t>
            </w:r>
            <w:r>
              <w:rPr>
                <w:noProof/>
                <w:webHidden/>
              </w:rPr>
              <w:tab/>
            </w:r>
            <w:r>
              <w:rPr>
                <w:noProof/>
                <w:webHidden/>
              </w:rPr>
              <w:fldChar w:fldCharType="begin"/>
            </w:r>
            <w:r>
              <w:rPr>
                <w:noProof/>
                <w:webHidden/>
              </w:rPr>
              <w:instrText xml:space="preserve"> PAGEREF _Toc153186159 \h </w:instrText>
            </w:r>
            <w:r>
              <w:rPr>
                <w:noProof/>
                <w:webHidden/>
              </w:rPr>
            </w:r>
            <w:r>
              <w:rPr>
                <w:noProof/>
                <w:webHidden/>
              </w:rPr>
              <w:fldChar w:fldCharType="separate"/>
            </w:r>
            <w:r>
              <w:rPr>
                <w:noProof/>
                <w:webHidden/>
              </w:rPr>
              <w:t>73</w:t>
            </w:r>
            <w:r>
              <w:rPr>
                <w:noProof/>
                <w:webHidden/>
              </w:rPr>
              <w:fldChar w:fldCharType="end"/>
            </w:r>
          </w:hyperlink>
        </w:p>
        <w:p w14:paraId="4AE8C3BE"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60" w:history="1">
            <w:r w:rsidRPr="00BC0FBB">
              <w:rPr>
                <w:rStyle w:val="Hyperlink"/>
                <w:noProof/>
                <w:lang w:val="en-US"/>
              </w:rPr>
              <w:t>Secure Storage of and access to data</w:t>
            </w:r>
            <w:r>
              <w:rPr>
                <w:noProof/>
                <w:webHidden/>
              </w:rPr>
              <w:tab/>
            </w:r>
            <w:r>
              <w:rPr>
                <w:noProof/>
                <w:webHidden/>
              </w:rPr>
              <w:fldChar w:fldCharType="begin"/>
            </w:r>
            <w:r>
              <w:rPr>
                <w:noProof/>
                <w:webHidden/>
              </w:rPr>
              <w:instrText xml:space="preserve"> PAGEREF _Toc153186160 \h </w:instrText>
            </w:r>
            <w:r>
              <w:rPr>
                <w:noProof/>
                <w:webHidden/>
              </w:rPr>
            </w:r>
            <w:r>
              <w:rPr>
                <w:noProof/>
                <w:webHidden/>
              </w:rPr>
              <w:fldChar w:fldCharType="separate"/>
            </w:r>
            <w:r>
              <w:rPr>
                <w:noProof/>
                <w:webHidden/>
              </w:rPr>
              <w:t>74</w:t>
            </w:r>
            <w:r>
              <w:rPr>
                <w:noProof/>
                <w:webHidden/>
              </w:rPr>
              <w:fldChar w:fldCharType="end"/>
            </w:r>
          </w:hyperlink>
        </w:p>
        <w:p w14:paraId="5EAA1AE0"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61" w:history="1">
            <w:r w:rsidRPr="00BC0FBB">
              <w:rPr>
                <w:rStyle w:val="Hyperlink"/>
                <w:noProof/>
                <w:lang w:val="en-US"/>
              </w:rPr>
              <w:t>Secure transfer of data and access out of school</w:t>
            </w:r>
            <w:r>
              <w:rPr>
                <w:noProof/>
                <w:webHidden/>
              </w:rPr>
              <w:tab/>
            </w:r>
            <w:r>
              <w:rPr>
                <w:noProof/>
                <w:webHidden/>
              </w:rPr>
              <w:fldChar w:fldCharType="begin"/>
            </w:r>
            <w:r>
              <w:rPr>
                <w:noProof/>
                <w:webHidden/>
              </w:rPr>
              <w:instrText xml:space="preserve"> PAGEREF _Toc153186161 \h </w:instrText>
            </w:r>
            <w:r>
              <w:rPr>
                <w:noProof/>
                <w:webHidden/>
              </w:rPr>
            </w:r>
            <w:r>
              <w:rPr>
                <w:noProof/>
                <w:webHidden/>
              </w:rPr>
              <w:fldChar w:fldCharType="separate"/>
            </w:r>
            <w:r>
              <w:rPr>
                <w:noProof/>
                <w:webHidden/>
              </w:rPr>
              <w:t>76</w:t>
            </w:r>
            <w:r>
              <w:rPr>
                <w:noProof/>
                <w:webHidden/>
              </w:rPr>
              <w:fldChar w:fldCharType="end"/>
            </w:r>
          </w:hyperlink>
        </w:p>
        <w:p w14:paraId="3ED5EED3"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62" w:history="1">
            <w:r w:rsidRPr="00BC0FBB">
              <w:rPr>
                <w:rStyle w:val="Hyperlink"/>
                <w:noProof/>
                <w:lang w:val="en-US"/>
              </w:rPr>
              <w:t>Disposal of data</w:t>
            </w:r>
            <w:r>
              <w:rPr>
                <w:noProof/>
                <w:webHidden/>
              </w:rPr>
              <w:tab/>
            </w:r>
            <w:r>
              <w:rPr>
                <w:noProof/>
                <w:webHidden/>
              </w:rPr>
              <w:fldChar w:fldCharType="begin"/>
            </w:r>
            <w:r>
              <w:rPr>
                <w:noProof/>
                <w:webHidden/>
              </w:rPr>
              <w:instrText xml:space="preserve"> PAGEREF _Toc153186162 \h </w:instrText>
            </w:r>
            <w:r>
              <w:rPr>
                <w:noProof/>
                <w:webHidden/>
              </w:rPr>
            </w:r>
            <w:r>
              <w:rPr>
                <w:noProof/>
                <w:webHidden/>
              </w:rPr>
              <w:fldChar w:fldCharType="separate"/>
            </w:r>
            <w:r>
              <w:rPr>
                <w:noProof/>
                <w:webHidden/>
              </w:rPr>
              <w:t>77</w:t>
            </w:r>
            <w:r>
              <w:rPr>
                <w:noProof/>
                <w:webHidden/>
              </w:rPr>
              <w:fldChar w:fldCharType="end"/>
            </w:r>
          </w:hyperlink>
        </w:p>
        <w:p w14:paraId="3037DA43"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63" w:history="1">
            <w:r w:rsidRPr="00BC0FBB">
              <w:rPr>
                <w:rStyle w:val="Hyperlink"/>
                <w:noProof/>
                <w:lang w:val="en-US"/>
              </w:rPr>
              <w:t>Audit Logging / Reporting / Incident Handling</w:t>
            </w:r>
            <w:r>
              <w:rPr>
                <w:noProof/>
                <w:webHidden/>
              </w:rPr>
              <w:tab/>
            </w:r>
            <w:r>
              <w:rPr>
                <w:noProof/>
                <w:webHidden/>
              </w:rPr>
              <w:fldChar w:fldCharType="begin"/>
            </w:r>
            <w:r>
              <w:rPr>
                <w:noProof/>
                <w:webHidden/>
              </w:rPr>
              <w:instrText xml:space="preserve"> PAGEREF _Toc153186163 \h </w:instrText>
            </w:r>
            <w:r>
              <w:rPr>
                <w:noProof/>
                <w:webHidden/>
              </w:rPr>
            </w:r>
            <w:r>
              <w:rPr>
                <w:noProof/>
                <w:webHidden/>
              </w:rPr>
              <w:fldChar w:fldCharType="separate"/>
            </w:r>
            <w:r>
              <w:rPr>
                <w:noProof/>
                <w:webHidden/>
              </w:rPr>
              <w:t>77</w:t>
            </w:r>
            <w:r>
              <w:rPr>
                <w:noProof/>
                <w:webHidden/>
              </w:rPr>
              <w:fldChar w:fldCharType="end"/>
            </w:r>
          </w:hyperlink>
        </w:p>
        <w:p w14:paraId="69BD0C5C"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64" w:history="1">
            <w:r w:rsidRPr="00BC0FBB">
              <w:rPr>
                <w:rStyle w:val="Hyperlink"/>
                <w:noProof/>
              </w:rPr>
              <w:t>Use of technologies and Protective Marking</w:t>
            </w:r>
            <w:r>
              <w:rPr>
                <w:noProof/>
                <w:webHidden/>
              </w:rPr>
              <w:tab/>
            </w:r>
            <w:r>
              <w:rPr>
                <w:noProof/>
                <w:webHidden/>
              </w:rPr>
              <w:fldChar w:fldCharType="begin"/>
            </w:r>
            <w:r>
              <w:rPr>
                <w:noProof/>
                <w:webHidden/>
              </w:rPr>
              <w:instrText xml:space="preserve"> PAGEREF _Toc153186164 \h </w:instrText>
            </w:r>
            <w:r>
              <w:rPr>
                <w:noProof/>
                <w:webHidden/>
              </w:rPr>
            </w:r>
            <w:r>
              <w:rPr>
                <w:noProof/>
                <w:webHidden/>
              </w:rPr>
              <w:fldChar w:fldCharType="separate"/>
            </w:r>
            <w:r>
              <w:rPr>
                <w:noProof/>
                <w:webHidden/>
              </w:rPr>
              <w:t>77</w:t>
            </w:r>
            <w:r>
              <w:rPr>
                <w:noProof/>
                <w:webHidden/>
              </w:rPr>
              <w:fldChar w:fldCharType="end"/>
            </w:r>
          </w:hyperlink>
        </w:p>
        <w:p w14:paraId="14902554"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65" w:history="1">
            <w:r w:rsidRPr="00BC0FBB">
              <w:rPr>
                <w:rStyle w:val="Hyperlink"/>
                <w:noProof/>
              </w:rPr>
              <w:t>Appendices: Additional issues / documents related to Personal Data Handling in Schools:</w:t>
            </w:r>
            <w:r>
              <w:rPr>
                <w:noProof/>
                <w:webHidden/>
              </w:rPr>
              <w:tab/>
            </w:r>
            <w:r>
              <w:rPr>
                <w:noProof/>
                <w:webHidden/>
              </w:rPr>
              <w:fldChar w:fldCharType="begin"/>
            </w:r>
            <w:r>
              <w:rPr>
                <w:noProof/>
                <w:webHidden/>
              </w:rPr>
              <w:instrText xml:space="preserve"> PAGEREF _Toc153186165 \h </w:instrText>
            </w:r>
            <w:r>
              <w:rPr>
                <w:noProof/>
                <w:webHidden/>
              </w:rPr>
            </w:r>
            <w:r>
              <w:rPr>
                <w:noProof/>
                <w:webHidden/>
              </w:rPr>
              <w:fldChar w:fldCharType="separate"/>
            </w:r>
            <w:r>
              <w:rPr>
                <w:noProof/>
                <w:webHidden/>
              </w:rPr>
              <w:t>79</w:t>
            </w:r>
            <w:r>
              <w:rPr>
                <w:noProof/>
                <w:webHidden/>
              </w:rPr>
              <w:fldChar w:fldCharType="end"/>
            </w:r>
          </w:hyperlink>
        </w:p>
        <w:p w14:paraId="78F4BD50"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66" w:history="1">
            <w:r w:rsidRPr="00BC0FBB">
              <w:rPr>
                <w:rStyle w:val="Hyperlink"/>
                <w:noProof/>
              </w:rPr>
              <w:t>Use of Biometric Information</w:t>
            </w:r>
            <w:r>
              <w:rPr>
                <w:noProof/>
                <w:webHidden/>
              </w:rPr>
              <w:tab/>
            </w:r>
            <w:r>
              <w:rPr>
                <w:noProof/>
                <w:webHidden/>
              </w:rPr>
              <w:fldChar w:fldCharType="begin"/>
            </w:r>
            <w:r>
              <w:rPr>
                <w:noProof/>
                <w:webHidden/>
              </w:rPr>
              <w:instrText xml:space="preserve"> PAGEREF _Toc153186166 \h </w:instrText>
            </w:r>
            <w:r>
              <w:rPr>
                <w:noProof/>
                <w:webHidden/>
              </w:rPr>
            </w:r>
            <w:r>
              <w:rPr>
                <w:noProof/>
                <w:webHidden/>
              </w:rPr>
              <w:fldChar w:fldCharType="separate"/>
            </w:r>
            <w:r>
              <w:rPr>
                <w:noProof/>
                <w:webHidden/>
              </w:rPr>
              <w:t>79</w:t>
            </w:r>
            <w:r>
              <w:rPr>
                <w:noProof/>
                <w:webHidden/>
              </w:rPr>
              <w:fldChar w:fldCharType="end"/>
            </w:r>
          </w:hyperlink>
        </w:p>
        <w:p w14:paraId="600F8FEF"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67" w:history="1">
            <w:r w:rsidRPr="00BC0FBB">
              <w:rPr>
                <w:rStyle w:val="Hyperlink"/>
                <w:noProof/>
              </w:rPr>
              <w:t>Use of Cloud Services</w:t>
            </w:r>
            <w:r>
              <w:rPr>
                <w:noProof/>
                <w:webHidden/>
              </w:rPr>
              <w:tab/>
            </w:r>
            <w:r>
              <w:rPr>
                <w:noProof/>
                <w:webHidden/>
              </w:rPr>
              <w:fldChar w:fldCharType="begin"/>
            </w:r>
            <w:r>
              <w:rPr>
                <w:noProof/>
                <w:webHidden/>
              </w:rPr>
              <w:instrText xml:space="preserve"> PAGEREF _Toc153186167 \h </w:instrText>
            </w:r>
            <w:r>
              <w:rPr>
                <w:noProof/>
                <w:webHidden/>
              </w:rPr>
            </w:r>
            <w:r>
              <w:rPr>
                <w:noProof/>
                <w:webHidden/>
              </w:rPr>
              <w:fldChar w:fldCharType="separate"/>
            </w:r>
            <w:r>
              <w:rPr>
                <w:noProof/>
                <w:webHidden/>
              </w:rPr>
              <w:t>79</w:t>
            </w:r>
            <w:r>
              <w:rPr>
                <w:noProof/>
                <w:webHidden/>
              </w:rPr>
              <w:fldChar w:fldCharType="end"/>
            </w:r>
          </w:hyperlink>
        </w:p>
        <w:p w14:paraId="5011B6FD"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68" w:history="1">
            <w:r w:rsidRPr="00BC0FBB">
              <w:rPr>
                <w:rStyle w:val="Hyperlink"/>
                <w:noProof/>
              </w:rPr>
              <w:t>What policies and procedures should be put in place for individual users of cloud-based services?</w:t>
            </w:r>
            <w:r>
              <w:rPr>
                <w:noProof/>
                <w:webHidden/>
              </w:rPr>
              <w:tab/>
            </w:r>
            <w:r>
              <w:rPr>
                <w:noProof/>
                <w:webHidden/>
              </w:rPr>
              <w:fldChar w:fldCharType="begin"/>
            </w:r>
            <w:r>
              <w:rPr>
                <w:noProof/>
                <w:webHidden/>
              </w:rPr>
              <w:instrText xml:space="preserve"> PAGEREF _Toc153186168 \h </w:instrText>
            </w:r>
            <w:r>
              <w:rPr>
                <w:noProof/>
                <w:webHidden/>
              </w:rPr>
            </w:r>
            <w:r>
              <w:rPr>
                <w:noProof/>
                <w:webHidden/>
              </w:rPr>
              <w:fldChar w:fldCharType="separate"/>
            </w:r>
            <w:r>
              <w:rPr>
                <w:noProof/>
                <w:webHidden/>
              </w:rPr>
              <w:t>79</w:t>
            </w:r>
            <w:r>
              <w:rPr>
                <w:noProof/>
                <w:webHidden/>
              </w:rPr>
              <w:fldChar w:fldCharType="end"/>
            </w:r>
          </w:hyperlink>
        </w:p>
        <w:p w14:paraId="52A5E8B7"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69" w:history="1">
            <w:r w:rsidRPr="00BC0FBB">
              <w:rPr>
                <w:rStyle w:val="Hyperlink"/>
                <w:noProof/>
              </w:rPr>
              <w:t>Parental permission for use of cloud hosted services</w:t>
            </w:r>
            <w:r>
              <w:rPr>
                <w:noProof/>
                <w:webHidden/>
              </w:rPr>
              <w:tab/>
            </w:r>
            <w:r>
              <w:rPr>
                <w:noProof/>
                <w:webHidden/>
              </w:rPr>
              <w:fldChar w:fldCharType="begin"/>
            </w:r>
            <w:r>
              <w:rPr>
                <w:noProof/>
                <w:webHidden/>
              </w:rPr>
              <w:instrText xml:space="preserve"> PAGEREF _Toc153186169 \h </w:instrText>
            </w:r>
            <w:r>
              <w:rPr>
                <w:noProof/>
                <w:webHidden/>
              </w:rPr>
            </w:r>
            <w:r>
              <w:rPr>
                <w:noProof/>
                <w:webHidden/>
              </w:rPr>
              <w:fldChar w:fldCharType="separate"/>
            </w:r>
            <w:r>
              <w:rPr>
                <w:noProof/>
                <w:webHidden/>
              </w:rPr>
              <w:t>80</w:t>
            </w:r>
            <w:r>
              <w:rPr>
                <w:noProof/>
                <w:webHidden/>
              </w:rPr>
              <w:fldChar w:fldCharType="end"/>
            </w:r>
          </w:hyperlink>
        </w:p>
        <w:p w14:paraId="41DDA865"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70" w:history="1">
            <w:r w:rsidRPr="00BC0FBB">
              <w:rPr>
                <w:rStyle w:val="Hyperlink"/>
                <w:noProof/>
              </w:rPr>
              <w:t>Privacy and Electronic Communications</w:t>
            </w:r>
            <w:r>
              <w:rPr>
                <w:noProof/>
                <w:webHidden/>
              </w:rPr>
              <w:tab/>
            </w:r>
            <w:r>
              <w:rPr>
                <w:noProof/>
                <w:webHidden/>
              </w:rPr>
              <w:fldChar w:fldCharType="begin"/>
            </w:r>
            <w:r>
              <w:rPr>
                <w:noProof/>
                <w:webHidden/>
              </w:rPr>
              <w:instrText xml:space="preserve"> PAGEREF _Toc153186170 \h </w:instrText>
            </w:r>
            <w:r>
              <w:rPr>
                <w:noProof/>
                <w:webHidden/>
              </w:rPr>
            </w:r>
            <w:r>
              <w:rPr>
                <w:noProof/>
                <w:webHidden/>
              </w:rPr>
              <w:fldChar w:fldCharType="separate"/>
            </w:r>
            <w:r>
              <w:rPr>
                <w:noProof/>
                <w:webHidden/>
              </w:rPr>
              <w:t>80</w:t>
            </w:r>
            <w:r>
              <w:rPr>
                <w:noProof/>
                <w:webHidden/>
              </w:rPr>
              <w:fldChar w:fldCharType="end"/>
            </w:r>
          </w:hyperlink>
        </w:p>
        <w:p w14:paraId="6F920474"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71" w:history="1">
            <w:r w:rsidRPr="00BC0FBB">
              <w:rPr>
                <w:rStyle w:val="Hyperlink"/>
                <w:noProof/>
              </w:rPr>
              <w:t>Freedom of Information Act</w:t>
            </w:r>
            <w:r>
              <w:rPr>
                <w:noProof/>
                <w:webHidden/>
              </w:rPr>
              <w:tab/>
            </w:r>
            <w:r>
              <w:rPr>
                <w:noProof/>
                <w:webHidden/>
              </w:rPr>
              <w:fldChar w:fldCharType="begin"/>
            </w:r>
            <w:r>
              <w:rPr>
                <w:noProof/>
                <w:webHidden/>
              </w:rPr>
              <w:instrText xml:space="preserve"> PAGEREF _Toc153186171 \h </w:instrText>
            </w:r>
            <w:r>
              <w:rPr>
                <w:noProof/>
                <w:webHidden/>
              </w:rPr>
            </w:r>
            <w:r>
              <w:rPr>
                <w:noProof/>
                <w:webHidden/>
              </w:rPr>
              <w:fldChar w:fldCharType="separate"/>
            </w:r>
            <w:r>
              <w:rPr>
                <w:noProof/>
                <w:webHidden/>
              </w:rPr>
              <w:t>80</w:t>
            </w:r>
            <w:r>
              <w:rPr>
                <w:noProof/>
                <w:webHidden/>
              </w:rPr>
              <w:fldChar w:fldCharType="end"/>
            </w:r>
          </w:hyperlink>
        </w:p>
        <w:p w14:paraId="4FC1C735"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72" w:history="1">
            <w:r w:rsidRPr="00BC0FBB">
              <w:rPr>
                <w:rStyle w:val="Hyperlink"/>
                <w:noProof/>
              </w:rPr>
              <w:t>Model Publication Scheme</w:t>
            </w:r>
            <w:r>
              <w:rPr>
                <w:noProof/>
                <w:webHidden/>
              </w:rPr>
              <w:tab/>
            </w:r>
            <w:r>
              <w:rPr>
                <w:noProof/>
                <w:webHidden/>
              </w:rPr>
              <w:fldChar w:fldCharType="begin"/>
            </w:r>
            <w:r>
              <w:rPr>
                <w:noProof/>
                <w:webHidden/>
              </w:rPr>
              <w:instrText xml:space="preserve"> PAGEREF _Toc153186172 \h </w:instrText>
            </w:r>
            <w:r>
              <w:rPr>
                <w:noProof/>
                <w:webHidden/>
              </w:rPr>
            </w:r>
            <w:r>
              <w:rPr>
                <w:noProof/>
                <w:webHidden/>
              </w:rPr>
              <w:fldChar w:fldCharType="separate"/>
            </w:r>
            <w:r>
              <w:rPr>
                <w:noProof/>
                <w:webHidden/>
              </w:rPr>
              <w:t>81</w:t>
            </w:r>
            <w:r>
              <w:rPr>
                <w:noProof/>
                <w:webHidden/>
              </w:rPr>
              <w:fldChar w:fldCharType="end"/>
            </w:r>
          </w:hyperlink>
        </w:p>
        <w:p w14:paraId="580419D7"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73" w:history="1">
            <w:r w:rsidRPr="00BC0FBB">
              <w:rPr>
                <w:rStyle w:val="Hyperlink"/>
                <w:noProof/>
              </w:rPr>
              <w:t>Further Guidance</w:t>
            </w:r>
            <w:r>
              <w:rPr>
                <w:noProof/>
                <w:webHidden/>
              </w:rPr>
              <w:tab/>
            </w:r>
            <w:r>
              <w:rPr>
                <w:noProof/>
                <w:webHidden/>
              </w:rPr>
              <w:fldChar w:fldCharType="begin"/>
            </w:r>
            <w:r>
              <w:rPr>
                <w:noProof/>
                <w:webHidden/>
              </w:rPr>
              <w:instrText xml:space="preserve"> PAGEREF _Toc153186173 \h </w:instrText>
            </w:r>
            <w:r>
              <w:rPr>
                <w:noProof/>
                <w:webHidden/>
              </w:rPr>
            </w:r>
            <w:r>
              <w:rPr>
                <w:noProof/>
                <w:webHidden/>
              </w:rPr>
              <w:fldChar w:fldCharType="separate"/>
            </w:r>
            <w:r>
              <w:rPr>
                <w:noProof/>
                <w:webHidden/>
              </w:rPr>
              <w:t>81</w:t>
            </w:r>
            <w:r>
              <w:rPr>
                <w:noProof/>
                <w:webHidden/>
              </w:rPr>
              <w:fldChar w:fldCharType="end"/>
            </w:r>
          </w:hyperlink>
        </w:p>
        <w:p w14:paraId="306021ED"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74" w:history="1">
            <w:r w:rsidRPr="00BC0FBB">
              <w:rPr>
                <w:rStyle w:val="Hyperlink"/>
                <w:noProof/>
              </w:rPr>
              <w:t>Appendix - DfE Guidance on the wording of the Privacy Notice</w:t>
            </w:r>
            <w:r>
              <w:rPr>
                <w:noProof/>
                <w:webHidden/>
              </w:rPr>
              <w:tab/>
            </w:r>
            <w:r>
              <w:rPr>
                <w:noProof/>
                <w:webHidden/>
              </w:rPr>
              <w:fldChar w:fldCharType="begin"/>
            </w:r>
            <w:r>
              <w:rPr>
                <w:noProof/>
                <w:webHidden/>
              </w:rPr>
              <w:instrText xml:space="preserve"> PAGEREF _Toc153186174 \h </w:instrText>
            </w:r>
            <w:r>
              <w:rPr>
                <w:noProof/>
                <w:webHidden/>
              </w:rPr>
            </w:r>
            <w:r>
              <w:rPr>
                <w:noProof/>
                <w:webHidden/>
              </w:rPr>
              <w:fldChar w:fldCharType="separate"/>
            </w:r>
            <w:r>
              <w:rPr>
                <w:noProof/>
                <w:webHidden/>
              </w:rPr>
              <w:t>82</w:t>
            </w:r>
            <w:r>
              <w:rPr>
                <w:noProof/>
                <w:webHidden/>
              </w:rPr>
              <w:fldChar w:fldCharType="end"/>
            </w:r>
          </w:hyperlink>
        </w:p>
        <w:p w14:paraId="73024C3F"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75" w:history="1">
            <w:r w:rsidRPr="00BC0FBB">
              <w:rPr>
                <w:rStyle w:val="Hyperlink"/>
                <w:rFonts w:eastAsia="Times New Roman"/>
                <w:noProof/>
              </w:rPr>
              <w:t>PRIVACY NOTICE TEMPLATE</w:t>
            </w:r>
            <w:r>
              <w:rPr>
                <w:noProof/>
                <w:webHidden/>
              </w:rPr>
              <w:tab/>
            </w:r>
            <w:r>
              <w:rPr>
                <w:noProof/>
                <w:webHidden/>
              </w:rPr>
              <w:fldChar w:fldCharType="begin"/>
            </w:r>
            <w:r>
              <w:rPr>
                <w:noProof/>
                <w:webHidden/>
              </w:rPr>
              <w:instrText xml:space="preserve"> PAGEREF _Toc153186175 \h </w:instrText>
            </w:r>
            <w:r>
              <w:rPr>
                <w:noProof/>
                <w:webHidden/>
              </w:rPr>
            </w:r>
            <w:r>
              <w:rPr>
                <w:noProof/>
                <w:webHidden/>
              </w:rPr>
              <w:fldChar w:fldCharType="separate"/>
            </w:r>
            <w:r>
              <w:rPr>
                <w:noProof/>
                <w:webHidden/>
              </w:rPr>
              <w:t>82</w:t>
            </w:r>
            <w:r>
              <w:rPr>
                <w:noProof/>
                <w:webHidden/>
              </w:rPr>
              <w:fldChar w:fldCharType="end"/>
            </w:r>
          </w:hyperlink>
        </w:p>
        <w:p w14:paraId="3A341435"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76" w:history="1">
            <w:r w:rsidRPr="00BC0FBB">
              <w:rPr>
                <w:rStyle w:val="Hyperlink"/>
                <w:rFonts w:eastAsia="Times New Roman"/>
                <w:noProof/>
              </w:rPr>
              <w:t>for</w:t>
            </w:r>
            <w:r>
              <w:rPr>
                <w:noProof/>
                <w:webHidden/>
              </w:rPr>
              <w:tab/>
            </w:r>
            <w:r>
              <w:rPr>
                <w:noProof/>
                <w:webHidden/>
              </w:rPr>
              <w:fldChar w:fldCharType="begin"/>
            </w:r>
            <w:r>
              <w:rPr>
                <w:noProof/>
                <w:webHidden/>
              </w:rPr>
              <w:instrText xml:space="preserve"> PAGEREF _Toc153186176 \h </w:instrText>
            </w:r>
            <w:r>
              <w:rPr>
                <w:noProof/>
                <w:webHidden/>
              </w:rPr>
            </w:r>
            <w:r>
              <w:rPr>
                <w:noProof/>
                <w:webHidden/>
              </w:rPr>
              <w:fldChar w:fldCharType="separate"/>
            </w:r>
            <w:r>
              <w:rPr>
                <w:noProof/>
                <w:webHidden/>
              </w:rPr>
              <w:t>82</w:t>
            </w:r>
            <w:r>
              <w:rPr>
                <w:noProof/>
                <w:webHidden/>
              </w:rPr>
              <w:fldChar w:fldCharType="end"/>
            </w:r>
          </w:hyperlink>
        </w:p>
        <w:p w14:paraId="7AF810E3"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77" w:history="1">
            <w:r w:rsidRPr="00BC0FBB">
              <w:rPr>
                <w:rStyle w:val="Hyperlink"/>
                <w:rFonts w:eastAsia="Times New Roman"/>
                <w:i/>
                <w:noProof/>
              </w:rPr>
              <w:t>Pupils in Schools, Alternative Provision and Pupil Referral Units</w:t>
            </w:r>
            <w:r>
              <w:rPr>
                <w:noProof/>
                <w:webHidden/>
              </w:rPr>
              <w:tab/>
            </w:r>
            <w:r>
              <w:rPr>
                <w:noProof/>
                <w:webHidden/>
              </w:rPr>
              <w:fldChar w:fldCharType="begin"/>
            </w:r>
            <w:r>
              <w:rPr>
                <w:noProof/>
                <w:webHidden/>
              </w:rPr>
              <w:instrText xml:space="preserve"> PAGEREF _Toc153186177 \h </w:instrText>
            </w:r>
            <w:r>
              <w:rPr>
                <w:noProof/>
                <w:webHidden/>
              </w:rPr>
            </w:r>
            <w:r>
              <w:rPr>
                <w:noProof/>
                <w:webHidden/>
              </w:rPr>
              <w:fldChar w:fldCharType="separate"/>
            </w:r>
            <w:r>
              <w:rPr>
                <w:noProof/>
                <w:webHidden/>
              </w:rPr>
              <w:t>82</w:t>
            </w:r>
            <w:r>
              <w:rPr>
                <w:noProof/>
                <w:webHidden/>
              </w:rPr>
              <w:fldChar w:fldCharType="end"/>
            </w:r>
          </w:hyperlink>
        </w:p>
        <w:p w14:paraId="19ACDA4A"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78" w:history="1">
            <w:r w:rsidRPr="00BC0FBB">
              <w:rPr>
                <w:rStyle w:val="Hyperlink"/>
                <w:rFonts w:eastAsia="Times New Roman"/>
                <w:i/>
                <w:noProof/>
              </w:rPr>
              <w:t>and Children in Early Years Settings</w:t>
            </w:r>
            <w:r>
              <w:rPr>
                <w:noProof/>
                <w:webHidden/>
              </w:rPr>
              <w:tab/>
            </w:r>
            <w:r>
              <w:rPr>
                <w:noProof/>
                <w:webHidden/>
              </w:rPr>
              <w:fldChar w:fldCharType="begin"/>
            </w:r>
            <w:r>
              <w:rPr>
                <w:noProof/>
                <w:webHidden/>
              </w:rPr>
              <w:instrText xml:space="preserve"> PAGEREF _Toc153186178 \h </w:instrText>
            </w:r>
            <w:r>
              <w:rPr>
                <w:noProof/>
                <w:webHidden/>
              </w:rPr>
            </w:r>
            <w:r>
              <w:rPr>
                <w:noProof/>
                <w:webHidden/>
              </w:rPr>
              <w:fldChar w:fldCharType="separate"/>
            </w:r>
            <w:r>
              <w:rPr>
                <w:noProof/>
                <w:webHidden/>
              </w:rPr>
              <w:t>82</w:t>
            </w:r>
            <w:r>
              <w:rPr>
                <w:noProof/>
                <w:webHidden/>
              </w:rPr>
              <w:fldChar w:fldCharType="end"/>
            </w:r>
          </w:hyperlink>
        </w:p>
        <w:p w14:paraId="173F0C3F"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79" w:history="1">
            <w:r w:rsidRPr="00BC0FBB">
              <w:rPr>
                <w:rStyle w:val="Hyperlink"/>
                <w:rFonts w:eastAsia="Times New Roman"/>
                <w:noProof/>
              </w:rPr>
              <w:t>Privacy Notice - Data Protection Act 1998</w:t>
            </w:r>
            <w:r>
              <w:rPr>
                <w:noProof/>
                <w:webHidden/>
              </w:rPr>
              <w:tab/>
            </w:r>
            <w:r>
              <w:rPr>
                <w:noProof/>
                <w:webHidden/>
              </w:rPr>
              <w:fldChar w:fldCharType="begin"/>
            </w:r>
            <w:r>
              <w:rPr>
                <w:noProof/>
                <w:webHidden/>
              </w:rPr>
              <w:instrText xml:space="preserve"> PAGEREF _Toc153186179 \h </w:instrText>
            </w:r>
            <w:r>
              <w:rPr>
                <w:noProof/>
                <w:webHidden/>
              </w:rPr>
            </w:r>
            <w:r>
              <w:rPr>
                <w:noProof/>
                <w:webHidden/>
              </w:rPr>
              <w:fldChar w:fldCharType="separate"/>
            </w:r>
            <w:r>
              <w:rPr>
                <w:noProof/>
                <w:webHidden/>
              </w:rPr>
              <w:t>82</w:t>
            </w:r>
            <w:r>
              <w:rPr>
                <w:noProof/>
                <w:webHidden/>
              </w:rPr>
              <w:fldChar w:fldCharType="end"/>
            </w:r>
          </w:hyperlink>
        </w:p>
        <w:p w14:paraId="68C58BAD" w14:textId="77777777" w:rsidR="000F0914" w:rsidRDefault="000F0914" w:rsidP="000F0914">
          <w:pPr>
            <w:pStyle w:val="TOC1"/>
            <w:rPr>
              <w:rFonts w:asciiTheme="minorHAnsi" w:eastAsiaTheme="minorEastAsia" w:hAnsiTheme="minorHAnsi"/>
              <w:noProof/>
              <w:lang w:eastAsia="en-GB"/>
            </w:rPr>
          </w:pPr>
          <w:hyperlink w:anchor="_Toc153186180" w:history="1">
            <w:r w:rsidRPr="00BC0FBB">
              <w:rPr>
                <w:rStyle w:val="Hyperlink"/>
                <w:noProof/>
              </w:rPr>
              <w:t>School Policy Template: Electronic Devices  - Searching &amp; Deletion</w:t>
            </w:r>
            <w:r>
              <w:rPr>
                <w:noProof/>
                <w:webHidden/>
              </w:rPr>
              <w:tab/>
            </w:r>
            <w:r>
              <w:rPr>
                <w:noProof/>
                <w:webHidden/>
              </w:rPr>
              <w:fldChar w:fldCharType="begin"/>
            </w:r>
            <w:r>
              <w:rPr>
                <w:noProof/>
                <w:webHidden/>
              </w:rPr>
              <w:instrText xml:space="preserve"> PAGEREF _Toc153186180 \h </w:instrText>
            </w:r>
            <w:r>
              <w:rPr>
                <w:noProof/>
                <w:webHidden/>
              </w:rPr>
            </w:r>
            <w:r>
              <w:rPr>
                <w:noProof/>
                <w:webHidden/>
              </w:rPr>
              <w:fldChar w:fldCharType="separate"/>
            </w:r>
            <w:r>
              <w:rPr>
                <w:noProof/>
                <w:webHidden/>
              </w:rPr>
              <w:t>84</w:t>
            </w:r>
            <w:r>
              <w:rPr>
                <w:noProof/>
                <w:webHidden/>
              </w:rPr>
              <w:fldChar w:fldCharType="end"/>
            </w:r>
          </w:hyperlink>
        </w:p>
        <w:p w14:paraId="7D8C4DED"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81" w:history="1">
            <w:r w:rsidRPr="00BC0FBB">
              <w:rPr>
                <w:rStyle w:val="Hyperlink"/>
                <w:noProof/>
              </w:rPr>
              <w:t>Introduction</w:t>
            </w:r>
            <w:r>
              <w:rPr>
                <w:noProof/>
                <w:webHidden/>
              </w:rPr>
              <w:tab/>
            </w:r>
            <w:r>
              <w:rPr>
                <w:noProof/>
                <w:webHidden/>
              </w:rPr>
              <w:fldChar w:fldCharType="begin"/>
            </w:r>
            <w:r>
              <w:rPr>
                <w:noProof/>
                <w:webHidden/>
              </w:rPr>
              <w:instrText xml:space="preserve"> PAGEREF _Toc153186181 \h </w:instrText>
            </w:r>
            <w:r>
              <w:rPr>
                <w:noProof/>
                <w:webHidden/>
              </w:rPr>
            </w:r>
            <w:r>
              <w:rPr>
                <w:noProof/>
                <w:webHidden/>
              </w:rPr>
              <w:fldChar w:fldCharType="separate"/>
            </w:r>
            <w:r>
              <w:rPr>
                <w:noProof/>
                <w:webHidden/>
              </w:rPr>
              <w:t>85</w:t>
            </w:r>
            <w:r>
              <w:rPr>
                <w:noProof/>
                <w:webHidden/>
              </w:rPr>
              <w:fldChar w:fldCharType="end"/>
            </w:r>
          </w:hyperlink>
        </w:p>
        <w:p w14:paraId="0A967463"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82" w:history="1">
            <w:r w:rsidRPr="00BC0FBB">
              <w:rPr>
                <w:rStyle w:val="Hyperlink"/>
                <w:noProof/>
                <w:lang w:val="en"/>
              </w:rPr>
              <w:t>Relevant legislation:</w:t>
            </w:r>
            <w:r>
              <w:rPr>
                <w:noProof/>
                <w:webHidden/>
              </w:rPr>
              <w:tab/>
            </w:r>
            <w:r>
              <w:rPr>
                <w:noProof/>
                <w:webHidden/>
              </w:rPr>
              <w:fldChar w:fldCharType="begin"/>
            </w:r>
            <w:r>
              <w:rPr>
                <w:noProof/>
                <w:webHidden/>
              </w:rPr>
              <w:instrText xml:space="preserve"> PAGEREF _Toc153186182 \h </w:instrText>
            </w:r>
            <w:r>
              <w:rPr>
                <w:noProof/>
                <w:webHidden/>
              </w:rPr>
            </w:r>
            <w:r>
              <w:rPr>
                <w:noProof/>
                <w:webHidden/>
              </w:rPr>
              <w:fldChar w:fldCharType="separate"/>
            </w:r>
            <w:r>
              <w:rPr>
                <w:noProof/>
                <w:webHidden/>
              </w:rPr>
              <w:t>86</w:t>
            </w:r>
            <w:r>
              <w:rPr>
                <w:noProof/>
                <w:webHidden/>
              </w:rPr>
              <w:fldChar w:fldCharType="end"/>
            </w:r>
          </w:hyperlink>
        </w:p>
        <w:p w14:paraId="48FBB409"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83" w:history="1">
            <w:r w:rsidRPr="00BC0FBB">
              <w:rPr>
                <w:rStyle w:val="Hyperlink"/>
                <w:noProof/>
                <w:lang w:val="en-US"/>
              </w:rPr>
              <w:t>Responsibilities</w:t>
            </w:r>
            <w:r>
              <w:rPr>
                <w:noProof/>
                <w:webHidden/>
              </w:rPr>
              <w:tab/>
            </w:r>
            <w:r>
              <w:rPr>
                <w:noProof/>
                <w:webHidden/>
              </w:rPr>
              <w:fldChar w:fldCharType="begin"/>
            </w:r>
            <w:r>
              <w:rPr>
                <w:noProof/>
                <w:webHidden/>
              </w:rPr>
              <w:instrText xml:space="preserve"> PAGEREF _Toc153186183 \h </w:instrText>
            </w:r>
            <w:r>
              <w:rPr>
                <w:noProof/>
                <w:webHidden/>
              </w:rPr>
            </w:r>
            <w:r>
              <w:rPr>
                <w:noProof/>
                <w:webHidden/>
              </w:rPr>
              <w:fldChar w:fldCharType="separate"/>
            </w:r>
            <w:r>
              <w:rPr>
                <w:noProof/>
                <w:webHidden/>
              </w:rPr>
              <w:t>86</w:t>
            </w:r>
            <w:r>
              <w:rPr>
                <w:noProof/>
                <w:webHidden/>
              </w:rPr>
              <w:fldChar w:fldCharType="end"/>
            </w:r>
          </w:hyperlink>
        </w:p>
        <w:p w14:paraId="7B368E57"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84" w:history="1">
            <w:r w:rsidRPr="00BC0FBB">
              <w:rPr>
                <w:rStyle w:val="Hyperlink"/>
                <w:noProof/>
                <w:lang w:val="en-US"/>
              </w:rPr>
              <w:t>Training / Awareness</w:t>
            </w:r>
            <w:r>
              <w:rPr>
                <w:noProof/>
                <w:webHidden/>
              </w:rPr>
              <w:tab/>
            </w:r>
            <w:r>
              <w:rPr>
                <w:noProof/>
                <w:webHidden/>
              </w:rPr>
              <w:fldChar w:fldCharType="begin"/>
            </w:r>
            <w:r>
              <w:rPr>
                <w:noProof/>
                <w:webHidden/>
              </w:rPr>
              <w:instrText xml:space="preserve"> PAGEREF _Toc153186184 \h </w:instrText>
            </w:r>
            <w:r>
              <w:rPr>
                <w:noProof/>
                <w:webHidden/>
              </w:rPr>
            </w:r>
            <w:r>
              <w:rPr>
                <w:noProof/>
                <w:webHidden/>
              </w:rPr>
              <w:fldChar w:fldCharType="separate"/>
            </w:r>
            <w:r>
              <w:rPr>
                <w:noProof/>
                <w:webHidden/>
              </w:rPr>
              <w:t>87</w:t>
            </w:r>
            <w:r>
              <w:rPr>
                <w:noProof/>
                <w:webHidden/>
              </w:rPr>
              <w:fldChar w:fldCharType="end"/>
            </w:r>
          </w:hyperlink>
        </w:p>
        <w:p w14:paraId="76FF8DF9" w14:textId="77777777" w:rsidR="000F0914" w:rsidRDefault="000F0914" w:rsidP="000F0914">
          <w:pPr>
            <w:pStyle w:val="TOC1"/>
            <w:rPr>
              <w:rFonts w:asciiTheme="minorHAnsi" w:eastAsiaTheme="minorEastAsia" w:hAnsiTheme="minorHAnsi"/>
              <w:noProof/>
              <w:lang w:eastAsia="en-GB"/>
            </w:rPr>
          </w:pPr>
          <w:hyperlink w:anchor="_Toc153186185" w:history="1">
            <w:r w:rsidRPr="00BC0FBB">
              <w:rPr>
                <w:rStyle w:val="Hyperlink"/>
                <w:noProof/>
                <w:lang w:val="en-US"/>
              </w:rPr>
              <w:t>Policy Statements</w:t>
            </w:r>
            <w:r>
              <w:rPr>
                <w:noProof/>
                <w:webHidden/>
              </w:rPr>
              <w:tab/>
            </w:r>
            <w:r>
              <w:rPr>
                <w:noProof/>
                <w:webHidden/>
              </w:rPr>
              <w:fldChar w:fldCharType="begin"/>
            </w:r>
            <w:r>
              <w:rPr>
                <w:noProof/>
                <w:webHidden/>
              </w:rPr>
              <w:instrText xml:space="preserve"> PAGEREF _Toc153186185 \h </w:instrText>
            </w:r>
            <w:r>
              <w:rPr>
                <w:noProof/>
                <w:webHidden/>
              </w:rPr>
            </w:r>
            <w:r>
              <w:rPr>
                <w:noProof/>
                <w:webHidden/>
              </w:rPr>
              <w:fldChar w:fldCharType="separate"/>
            </w:r>
            <w:r>
              <w:rPr>
                <w:noProof/>
                <w:webHidden/>
              </w:rPr>
              <w:t>87</w:t>
            </w:r>
            <w:r>
              <w:rPr>
                <w:noProof/>
                <w:webHidden/>
              </w:rPr>
              <w:fldChar w:fldCharType="end"/>
            </w:r>
          </w:hyperlink>
        </w:p>
        <w:p w14:paraId="44F678BA"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86" w:history="1">
            <w:r w:rsidRPr="00BC0FBB">
              <w:rPr>
                <w:rStyle w:val="Hyperlink"/>
                <w:noProof/>
              </w:rPr>
              <w:t>Search:</w:t>
            </w:r>
            <w:r>
              <w:rPr>
                <w:noProof/>
                <w:webHidden/>
              </w:rPr>
              <w:tab/>
            </w:r>
            <w:r>
              <w:rPr>
                <w:noProof/>
                <w:webHidden/>
              </w:rPr>
              <w:fldChar w:fldCharType="begin"/>
            </w:r>
            <w:r>
              <w:rPr>
                <w:noProof/>
                <w:webHidden/>
              </w:rPr>
              <w:instrText xml:space="preserve"> PAGEREF _Toc153186186 \h </w:instrText>
            </w:r>
            <w:r>
              <w:rPr>
                <w:noProof/>
                <w:webHidden/>
              </w:rPr>
            </w:r>
            <w:r>
              <w:rPr>
                <w:noProof/>
                <w:webHidden/>
              </w:rPr>
              <w:fldChar w:fldCharType="separate"/>
            </w:r>
            <w:r>
              <w:rPr>
                <w:noProof/>
                <w:webHidden/>
              </w:rPr>
              <w:t>87</w:t>
            </w:r>
            <w:r>
              <w:rPr>
                <w:noProof/>
                <w:webHidden/>
              </w:rPr>
              <w:fldChar w:fldCharType="end"/>
            </w:r>
          </w:hyperlink>
        </w:p>
        <w:p w14:paraId="3E82475F"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87" w:history="1">
            <w:r w:rsidRPr="00BC0FBB">
              <w:rPr>
                <w:rStyle w:val="Hyperlink"/>
                <w:noProof/>
                <w:lang w:val="en"/>
              </w:rPr>
              <w:t>Electronic devices</w:t>
            </w:r>
            <w:r>
              <w:rPr>
                <w:noProof/>
                <w:webHidden/>
              </w:rPr>
              <w:tab/>
            </w:r>
            <w:r>
              <w:rPr>
                <w:noProof/>
                <w:webHidden/>
              </w:rPr>
              <w:fldChar w:fldCharType="begin"/>
            </w:r>
            <w:r>
              <w:rPr>
                <w:noProof/>
                <w:webHidden/>
              </w:rPr>
              <w:instrText xml:space="preserve"> PAGEREF _Toc153186187 \h </w:instrText>
            </w:r>
            <w:r>
              <w:rPr>
                <w:noProof/>
                <w:webHidden/>
              </w:rPr>
            </w:r>
            <w:r>
              <w:rPr>
                <w:noProof/>
                <w:webHidden/>
              </w:rPr>
              <w:fldChar w:fldCharType="separate"/>
            </w:r>
            <w:r>
              <w:rPr>
                <w:noProof/>
                <w:webHidden/>
              </w:rPr>
              <w:t>89</w:t>
            </w:r>
            <w:r>
              <w:rPr>
                <w:noProof/>
                <w:webHidden/>
              </w:rPr>
              <w:fldChar w:fldCharType="end"/>
            </w:r>
          </w:hyperlink>
        </w:p>
        <w:p w14:paraId="26F8CC26"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88" w:history="1">
            <w:r w:rsidRPr="00BC0FBB">
              <w:rPr>
                <w:rStyle w:val="Hyperlink"/>
                <w:noProof/>
                <w:lang w:val="en"/>
              </w:rPr>
              <w:t>Deletion of Data</w:t>
            </w:r>
            <w:r>
              <w:rPr>
                <w:noProof/>
                <w:webHidden/>
              </w:rPr>
              <w:tab/>
            </w:r>
            <w:r>
              <w:rPr>
                <w:noProof/>
                <w:webHidden/>
              </w:rPr>
              <w:fldChar w:fldCharType="begin"/>
            </w:r>
            <w:r>
              <w:rPr>
                <w:noProof/>
                <w:webHidden/>
              </w:rPr>
              <w:instrText xml:space="preserve"> PAGEREF _Toc153186188 \h </w:instrText>
            </w:r>
            <w:r>
              <w:rPr>
                <w:noProof/>
                <w:webHidden/>
              </w:rPr>
            </w:r>
            <w:r>
              <w:rPr>
                <w:noProof/>
                <w:webHidden/>
              </w:rPr>
              <w:fldChar w:fldCharType="separate"/>
            </w:r>
            <w:r>
              <w:rPr>
                <w:noProof/>
                <w:webHidden/>
              </w:rPr>
              <w:t>90</w:t>
            </w:r>
            <w:r>
              <w:rPr>
                <w:noProof/>
                <w:webHidden/>
              </w:rPr>
              <w:fldChar w:fldCharType="end"/>
            </w:r>
          </w:hyperlink>
        </w:p>
        <w:p w14:paraId="31BC8FF8"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89" w:history="1">
            <w:r w:rsidRPr="00BC0FBB">
              <w:rPr>
                <w:rStyle w:val="Hyperlink"/>
                <w:noProof/>
                <w:lang w:val="en"/>
              </w:rPr>
              <w:t>Care of Confiscated Devices</w:t>
            </w:r>
            <w:r>
              <w:rPr>
                <w:noProof/>
                <w:webHidden/>
              </w:rPr>
              <w:tab/>
            </w:r>
            <w:r>
              <w:rPr>
                <w:noProof/>
                <w:webHidden/>
              </w:rPr>
              <w:fldChar w:fldCharType="begin"/>
            </w:r>
            <w:r>
              <w:rPr>
                <w:noProof/>
                <w:webHidden/>
              </w:rPr>
              <w:instrText xml:space="preserve"> PAGEREF _Toc153186189 \h </w:instrText>
            </w:r>
            <w:r>
              <w:rPr>
                <w:noProof/>
                <w:webHidden/>
              </w:rPr>
            </w:r>
            <w:r>
              <w:rPr>
                <w:noProof/>
                <w:webHidden/>
              </w:rPr>
              <w:fldChar w:fldCharType="separate"/>
            </w:r>
            <w:r>
              <w:rPr>
                <w:noProof/>
                <w:webHidden/>
              </w:rPr>
              <w:t>91</w:t>
            </w:r>
            <w:r>
              <w:rPr>
                <w:noProof/>
                <w:webHidden/>
              </w:rPr>
              <w:fldChar w:fldCharType="end"/>
            </w:r>
          </w:hyperlink>
        </w:p>
        <w:p w14:paraId="29EBDF7B"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90" w:history="1">
            <w:r w:rsidRPr="00BC0FBB">
              <w:rPr>
                <w:rStyle w:val="Hyperlink"/>
                <w:noProof/>
                <w:lang w:val="en-US"/>
              </w:rPr>
              <w:t>Audit / Monitoring / Reporting / Review</w:t>
            </w:r>
            <w:r>
              <w:rPr>
                <w:noProof/>
                <w:webHidden/>
              </w:rPr>
              <w:tab/>
            </w:r>
            <w:r>
              <w:rPr>
                <w:noProof/>
                <w:webHidden/>
              </w:rPr>
              <w:fldChar w:fldCharType="begin"/>
            </w:r>
            <w:r>
              <w:rPr>
                <w:noProof/>
                <w:webHidden/>
              </w:rPr>
              <w:instrText xml:space="preserve"> PAGEREF _Toc153186190 \h </w:instrText>
            </w:r>
            <w:r>
              <w:rPr>
                <w:noProof/>
                <w:webHidden/>
              </w:rPr>
            </w:r>
            <w:r>
              <w:rPr>
                <w:noProof/>
                <w:webHidden/>
              </w:rPr>
              <w:fldChar w:fldCharType="separate"/>
            </w:r>
            <w:r>
              <w:rPr>
                <w:noProof/>
                <w:webHidden/>
              </w:rPr>
              <w:t>91</w:t>
            </w:r>
            <w:r>
              <w:rPr>
                <w:noProof/>
                <w:webHidden/>
              </w:rPr>
              <w:fldChar w:fldCharType="end"/>
            </w:r>
          </w:hyperlink>
        </w:p>
        <w:p w14:paraId="58E948F9" w14:textId="77777777" w:rsidR="000F0914" w:rsidRDefault="000F0914" w:rsidP="000F0914">
          <w:pPr>
            <w:pStyle w:val="TOC1"/>
            <w:rPr>
              <w:rFonts w:asciiTheme="minorHAnsi" w:eastAsiaTheme="minorEastAsia" w:hAnsiTheme="minorHAnsi"/>
              <w:noProof/>
              <w:lang w:eastAsia="en-GB"/>
            </w:rPr>
          </w:pPr>
          <w:hyperlink w:anchor="_Toc153186191" w:history="1">
            <w:r w:rsidRPr="00BC0FBB">
              <w:rPr>
                <w:rStyle w:val="Hyperlink"/>
                <w:noProof/>
              </w:rPr>
              <w:t>Mobile Technologies Template Policy (inc. BYOD/BYOT)</w:t>
            </w:r>
            <w:r>
              <w:rPr>
                <w:noProof/>
                <w:webHidden/>
              </w:rPr>
              <w:tab/>
            </w:r>
            <w:r>
              <w:rPr>
                <w:noProof/>
                <w:webHidden/>
              </w:rPr>
              <w:fldChar w:fldCharType="begin"/>
            </w:r>
            <w:r>
              <w:rPr>
                <w:noProof/>
                <w:webHidden/>
              </w:rPr>
              <w:instrText xml:space="preserve"> PAGEREF _Toc153186191 \h </w:instrText>
            </w:r>
            <w:r>
              <w:rPr>
                <w:noProof/>
                <w:webHidden/>
              </w:rPr>
            </w:r>
            <w:r>
              <w:rPr>
                <w:noProof/>
                <w:webHidden/>
              </w:rPr>
              <w:fldChar w:fldCharType="separate"/>
            </w:r>
            <w:r>
              <w:rPr>
                <w:noProof/>
                <w:webHidden/>
              </w:rPr>
              <w:t>92</w:t>
            </w:r>
            <w:r>
              <w:rPr>
                <w:noProof/>
                <w:webHidden/>
              </w:rPr>
              <w:fldChar w:fldCharType="end"/>
            </w:r>
          </w:hyperlink>
        </w:p>
        <w:p w14:paraId="08A169C1"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92" w:history="1">
            <w:r w:rsidRPr="00BC0FBB">
              <w:rPr>
                <w:rStyle w:val="Hyperlink"/>
                <w:noProof/>
              </w:rPr>
              <w:t>Potential Benefits of Mobile Technologies</w:t>
            </w:r>
            <w:r>
              <w:rPr>
                <w:noProof/>
                <w:webHidden/>
              </w:rPr>
              <w:tab/>
            </w:r>
            <w:r>
              <w:rPr>
                <w:noProof/>
                <w:webHidden/>
              </w:rPr>
              <w:fldChar w:fldCharType="begin"/>
            </w:r>
            <w:r>
              <w:rPr>
                <w:noProof/>
                <w:webHidden/>
              </w:rPr>
              <w:instrText xml:space="preserve"> PAGEREF _Toc153186192 \h </w:instrText>
            </w:r>
            <w:r>
              <w:rPr>
                <w:noProof/>
                <w:webHidden/>
              </w:rPr>
            </w:r>
            <w:r>
              <w:rPr>
                <w:noProof/>
                <w:webHidden/>
              </w:rPr>
              <w:fldChar w:fldCharType="separate"/>
            </w:r>
            <w:r>
              <w:rPr>
                <w:noProof/>
                <w:webHidden/>
              </w:rPr>
              <w:t>92</w:t>
            </w:r>
            <w:r>
              <w:rPr>
                <w:noProof/>
                <w:webHidden/>
              </w:rPr>
              <w:fldChar w:fldCharType="end"/>
            </w:r>
          </w:hyperlink>
        </w:p>
        <w:p w14:paraId="3362B6CE"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93" w:history="1">
            <w:r w:rsidRPr="00BC0FBB">
              <w:rPr>
                <w:rStyle w:val="Hyperlink"/>
                <w:noProof/>
              </w:rPr>
              <w:t>Considerations</w:t>
            </w:r>
            <w:r>
              <w:rPr>
                <w:noProof/>
                <w:webHidden/>
              </w:rPr>
              <w:tab/>
            </w:r>
            <w:r>
              <w:rPr>
                <w:noProof/>
                <w:webHidden/>
              </w:rPr>
              <w:fldChar w:fldCharType="begin"/>
            </w:r>
            <w:r>
              <w:rPr>
                <w:noProof/>
                <w:webHidden/>
              </w:rPr>
              <w:instrText xml:space="preserve"> PAGEREF _Toc153186193 \h </w:instrText>
            </w:r>
            <w:r>
              <w:rPr>
                <w:noProof/>
                <w:webHidden/>
              </w:rPr>
            </w:r>
            <w:r>
              <w:rPr>
                <w:noProof/>
                <w:webHidden/>
              </w:rPr>
              <w:fldChar w:fldCharType="separate"/>
            </w:r>
            <w:r>
              <w:rPr>
                <w:noProof/>
                <w:webHidden/>
              </w:rPr>
              <w:t>92</w:t>
            </w:r>
            <w:r>
              <w:rPr>
                <w:noProof/>
                <w:webHidden/>
              </w:rPr>
              <w:fldChar w:fldCharType="end"/>
            </w:r>
          </w:hyperlink>
        </w:p>
        <w:p w14:paraId="6D0BBE52"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94" w:history="1">
            <w:r w:rsidRPr="00BC0FBB">
              <w:rPr>
                <w:rStyle w:val="Hyperlink"/>
                <w:noProof/>
              </w:rPr>
              <w:t>Insurance</w:t>
            </w:r>
            <w:r>
              <w:rPr>
                <w:noProof/>
                <w:webHidden/>
              </w:rPr>
              <w:tab/>
            </w:r>
            <w:r>
              <w:rPr>
                <w:noProof/>
                <w:webHidden/>
              </w:rPr>
              <w:fldChar w:fldCharType="begin"/>
            </w:r>
            <w:r>
              <w:rPr>
                <w:noProof/>
                <w:webHidden/>
              </w:rPr>
              <w:instrText xml:space="preserve"> PAGEREF _Toc153186194 \h </w:instrText>
            </w:r>
            <w:r>
              <w:rPr>
                <w:noProof/>
                <w:webHidden/>
              </w:rPr>
            </w:r>
            <w:r>
              <w:rPr>
                <w:noProof/>
                <w:webHidden/>
              </w:rPr>
              <w:fldChar w:fldCharType="separate"/>
            </w:r>
            <w:r>
              <w:rPr>
                <w:noProof/>
                <w:webHidden/>
              </w:rPr>
              <w:t>96</w:t>
            </w:r>
            <w:r>
              <w:rPr>
                <w:noProof/>
                <w:webHidden/>
              </w:rPr>
              <w:fldChar w:fldCharType="end"/>
            </w:r>
          </w:hyperlink>
        </w:p>
        <w:p w14:paraId="7691468C" w14:textId="77777777" w:rsidR="000F0914" w:rsidRDefault="000F0914" w:rsidP="000F0914">
          <w:pPr>
            <w:pStyle w:val="TOC1"/>
            <w:rPr>
              <w:rFonts w:asciiTheme="minorHAnsi" w:eastAsiaTheme="minorEastAsia" w:hAnsiTheme="minorHAnsi"/>
              <w:noProof/>
              <w:lang w:eastAsia="en-GB"/>
            </w:rPr>
          </w:pPr>
          <w:hyperlink w:anchor="_Toc153186195" w:history="1">
            <w:r w:rsidRPr="00BC0FBB">
              <w:rPr>
                <w:rStyle w:val="Hyperlink"/>
                <w:noProof/>
              </w:rPr>
              <w:t>Social Media Template Policy</w:t>
            </w:r>
            <w:r>
              <w:rPr>
                <w:noProof/>
                <w:webHidden/>
              </w:rPr>
              <w:tab/>
            </w:r>
            <w:r>
              <w:rPr>
                <w:noProof/>
                <w:webHidden/>
              </w:rPr>
              <w:fldChar w:fldCharType="begin"/>
            </w:r>
            <w:r>
              <w:rPr>
                <w:noProof/>
                <w:webHidden/>
              </w:rPr>
              <w:instrText xml:space="preserve"> PAGEREF _Toc153186195 \h </w:instrText>
            </w:r>
            <w:r>
              <w:rPr>
                <w:noProof/>
                <w:webHidden/>
              </w:rPr>
            </w:r>
            <w:r>
              <w:rPr>
                <w:noProof/>
                <w:webHidden/>
              </w:rPr>
              <w:fldChar w:fldCharType="separate"/>
            </w:r>
            <w:r>
              <w:rPr>
                <w:noProof/>
                <w:webHidden/>
              </w:rPr>
              <w:t>97</w:t>
            </w:r>
            <w:r>
              <w:rPr>
                <w:noProof/>
                <w:webHidden/>
              </w:rPr>
              <w:fldChar w:fldCharType="end"/>
            </w:r>
          </w:hyperlink>
        </w:p>
        <w:p w14:paraId="3E4C6551"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96" w:history="1">
            <w:r w:rsidRPr="00BC0FBB">
              <w:rPr>
                <w:rStyle w:val="Hyperlink"/>
                <w:noProof/>
              </w:rPr>
              <w:t>Scope</w:t>
            </w:r>
            <w:r>
              <w:rPr>
                <w:noProof/>
                <w:webHidden/>
              </w:rPr>
              <w:tab/>
            </w:r>
            <w:r>
              <w:rPr>
                <w:noProof/>
                <w:webHidden/>
              </w:rPr>
              <w:fldChar w:fldCharType="begin"/>
            </w:r>
            <w:r>
              <w:rPr>
                <w:noProof/>
                <w:webHidden/>
              </w:rPr>
              <w:instrText xml:space="preserve"> PAGEREF _Toc153186196 \h </w:instrText>
            </w:r>
            <w:r>
              <w:rPr>
                <w:noProof/>
                <w:webHidden/>
              </w:rPr>
            </w:r>
            <w:r>
              <w:rPr>
                <w:noProof/>
                <w:webHidden/>
              </w:rPr>
              <w:fldChar w:fldCharType="separate"/>
            </w:r>
            <w:r>
              <w:rPr>
                <w:noProof/>
                <w:webHidden/>
              </w:rPr>
              <w:t>97</w:t>
            </w:r>
            <w:r>
              <w:rPr>
                <w:noProof/>
                <w:webHidden/>
              </w:rPr>
              <w:fldChar w:fldCharType="end"/>
            </w:r>
          </w:hyperlink>
        </w:p>
        <w:p w14:paraId="13D7A307"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197" w:history="1">
            <w:r w:rsidRPr="00BC0FBB">
              <w:rPr>
                <w:rStyle w:val="Hyperlink"/>
                <w:noProof/>
              </w:rPr>
              <w:t>Organisational control</w:t>
            </w:r>
            <w:r>
              <w:rPr>
                <w:noProof/>
                <w:webHidden/>
              </w:rPr>
              <w:tab/>
            </w:r>
            <w:r>
              <w:rPr>
                <w:noProof/>
                <w:webHidden/>
              </w:rPr>
              <w:fldChar w:fldCharType="begin"/>
            </w:r>
            <w:r>
              <w:rPr>
                <w:noProof/>
                <w:webHidden/>
              </w:rPr>
              <w:instrText xml:space="preserve"> PAGEREF _Toc153186197 \h </w:instrText>
            </w:r>
            <w:r>
              <w:rPr>
                <w:noProof/>
                <w:webHidden/>
              </w:rPr>
            </w:r>
            <w:r>
              <w:rPr>
                <w:noProof/>
                <w:webHidden/>
              </w:rPr>
              <w:fldChar w:fldCharType="separate"/>
            </w:r>
            <w:r>
              <w:rPr>
                <w:noProof/>
                <w:webHidden/>
              </w:rPr>
              <w:t>98</w:t>
            </w:r>
            <w:r>
              <w:rPr>
                <w:noProof/>
                <w:webHidden/>
              </w:rPr>
              <w:fldChar w:fldCharType="end"/>
            </w:r>
          </w:hyperlink>
        </w:p>
        <w:p w14:paraId="52960BC6"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98" w:history="1">
            <w:r w:rsidRPr="00BC0FBB">
              <w:rPr>
                <w:rStyle w:val="Hyperlink"/>
                <w:noProof/>
              </w:rPr>
              <w:t>Roles &amp; Responsibilities</w:t>
            </w:r>
            <w:r>
              <w:rPr>
                <w:noProof/>
                <w:webHidden/>
              </w:rPr>
              <w:tab/>
            </w:r>
            <w:r>
              <w:rPr>
                <w:noProof/>
                <w:webHidden/>
              </w:rPr>
              <w:fldChar w:fldCharType="begin"/>
            </w:r>
            <w:r>
              <w:rPr>
                <w:noProof/>
                <w:webHidden/>
              </w:rPr>
              <w:instrText xml:space="preserve"> PAGEREF _Toc153186198 \h </w:instrText>
            </w:r>
            <w:r>
              <w:rPr>
                <w:noProof/>
                <w:webHidden/>
              </w:rPr>
            </w:r>
            <w:r>
              <w:rPr>
                <w:noProof/>
                <w:webHidden/>
              </w:rPr>
              <w:fldChar w:fldCharType="separate"/>
            </w:r>
            <w:r>
              <w:rPr>
                <w:noProof/>
                <w:webHidden/>
              </w:rPr>
              <w:t>98</w:t>
            </w:r>
            <w:r>
              <w:rPr>
                <w:noProof/>
                <w:webHidden/>
              </w:rPr>
              <w:fldChar w:fldCharType="end"/>
            </w:r>
          </w:hyperlink>
        </w:p>
        <w:p w14:paraId="614E88AA"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199" w:history="1">
            <w:r w:rsidRPr="00BC0FBB">
              <w:rPr>
                <w:rStyle w:val="Hyperlink"/>
                <w:noProof/>
              </w:rPr>
              <w:t>Process for creating new accounts</w:t>
            </w:r>
            <w:r>
              <w:rPr>
                <w:noProof/>
                <w:webHidden/>
              </w:rPr>
              <w:tab/>
            </w:r>
            <w:r>
              <w:rPr>
                <w:noProof/>
                <w:webHidden/>
              </w:rPr>
              <w:fldChar w:fldCharType="begin"/>
            </w:r>
            <w:r>
              <w:rPr>
                <w:noProof/>
                <w:webHidden/>
              </w:rPr>
              <w:instrText xml:space="preserve"> PAGEREF _Toc153186199 \h </w:instrText>
            </w:r>
            <w:r>
              <w:rPr>
                <w:noProof/>
                <w:webHidden/>
              </w:rPr>
            </w:r>
            <w:r>
              <w:rPr>
                <w:noProof/>
                <w:webHidden/>
              </w:rPr>
              <w:fldChar w:fldCharType="separate"/>
            </w:r>
            <w:r>
              <w:rPr>
                <w:noProof/>
                <w:webHidden/>
              </w:rPr>
              <w:t>98</w:t>
            </w:r>
            <w:r>
              <w:rPr>
                <w:noProof/>
                <w:webHidden/>
              </w:rPr>
              <w:fldChar w:fldCharType="end"/>
            </w:r>
          </w:hyperlink>
        </w:p>
        <w:p w14:paraId="1CDDC484"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00" w:history="1">
            <w:r w:rsidRPr="00BC0FBB">
              <w:rPr>
                <w:rStyle w:val="Hyperlink"/>
                <w:noProof/>
              </w:rPr>
              <w:t>Monitoring</w:t>
            </w:r>
            <w:r>
              <w:rPr>
                <w:noProof/>
                <w:webHidden/>
              </w:rPr>
              <w:tab/>
            </w:r>
            <w:r>
              <w:rPr>
                <w:noProof/>
                <w:webHidden/>
              </w:rPr>
              <w:fldChar w:fldCharType="begin"/>
            </w:r>
            <w:r>
              <w:rPr>
                <w:noProof/>
                <w:webHidden/>
              </w:rPr>
              <w:instrText xml:space="preserve"> PAGEREF _Toc153186200 \h </w:instrText>
            </w:r>
            <w:r>
              <w:rPr>
                <w:noProof/>
                <w:webHidden/>
              </w:rPr>
            </w:r>
            <w:r>
              <w:rPr>
                <w:noProof/>
                <w:webHidden/>
              </w:rPr>
              <w:fldChar w:fldCharType="separate"/>
            </w:r>
            <w:r>
              <w:rPr>
                <w:noProof/>
                <w:webHidden/>
              </w:rPr>
              <w:t>99</w:t>
            </w:r>
            <w:r>
              <w:rPr>
                <w:noProof/>
                <w:webHidden/>
              </w:rPr>
              <w:fldChar w:fldCharType="end"/>
            </w:r>
          </w:hyperlink>
        </w:p>
        <w:p w14:paraId="02C8BEDE"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01" w:history="1">
            <w:r w:rsidRPr="00BC0FBB">
              <w:rPr>
                <w:rStyle w:val="Hyperlink"/>
                <w:noProof/>
              </w:rPr>
              <w:t>Behaviour</w:t>
            </w:r>
            <w:r>
              <w:rPr>
                <w:noProof/>
                <w:webHidden/>
              </w:rPr>
              <w:tab/>
            </w:r>
            <w:r>
              <w:rPr>
                <w:noProof/>
                <w:webHidden/>
              </w:rPr>
              <w:fldChar w:fldCharType="begin"/>
            </w:r>
            <w:r>
              <w:rPr>
                <w:noProof/>
                <w:webHidden/>
              </w:rPr>
              <w:instrText xml:space="preserve"> PAGEREF _Toc153186201 \h </w:instrText>
            </w:r>
            <w:r>
              <w:rPr>
                <w:noProof/>
                <w:webHidden/>
              </w:rPr>
            </w:r>
            <w:r>
              <w:rPr>
                <w:noProof/>
                <w:webHidden/>
              </w:rPr>
              <w:fldChar w:fldCharType="separate"/>
            </w:r>
            <w:r>
              <w:rPr>
                <w:noProof/>
                <w:webHidden/>
              </w:rPr>
              <w:t>99</w:t>
            </w:r>
            <w:r>
              <w:rPr>
                <w:noProof/>
                <w:webHidden/>
              </w:rPr>
              <w:fldChar w:fldCharType="end"/>
            </w:r>
          </w:hyperlink>
        </w:p>
        <w:p w14:paraId="6A4F05FD"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02" w:history="1">
            <w:r w:rsidRPr="00BC0FBB">
              <w:rPr>
                <w:rStyle w:val="Hyperlink"/>
                <w:noProof/>
              </w:rPr>
              <w:t>Legal considerations</w:t>
            </w:r>
            <w:r>
              <w:rPr>
                <w:noProof/>
                <w:webHidden/>
              </w:rPr>
              <w:tab/>
            </w:r>
            <w:r>
              <w:rPr>
                <w:noProof/>
                <w:webHidden/>
              </w:rPr>
              <w:fldChar w:fldCharType="begin"/>
            </w:r>
            <w:r>
              <w:rPr>
                <w:noProof/>
                <w:webHidden/>
              </w:rPr>
              <w:instrText xml:space="preserve"> PAGEREF _Toc153186202 \h </w:instrText>
            </w:r>
            <w:r>
              <w:rPr>
                <w:noProof/>
                <w:webHidden/>
              </w:rPr>
            </w:r>
            <w:r>
              <w:rPr>
                <w:noProof/>
                <w:webHidden/>
              </w:rPr>
              <w:fldChar w:fldCharType="separate"/>
            </w:r>
            <w:r>
              <w:rPr>
                <w:noProof/>
                <w:webHidden/>
              </w:rPr>
              <w:t>100</w:t>
            </w:r>
            <w:r>
              <w:rPr>
                <w:noProof/>
                <w:webHidden/>
              </w:rPr>
              <w:fldChar w:fldCharType="end"/>
            </w:r>
          </w:hyperlink>
        </w:p>
        <w:p w14:paraId="74A5B5B8"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03" w:history="1">
            <w:r w:rsidRPr="00BC0FBB">
              <w:rPr>
                <w:rStyle w:val="Hyperlink"/>
                <w:noProof/>
              </w:rPr>
              <w:t>Handling abuse</w:t>
            </w:r>
            <w:r>
              <w:rPr>
                <w:noProof/>
                <w:webHidden/>
              </w:rPr>
              <w:tab/>
            </w:r>
            <w:r>
              <w:rPr>
                <w:noProof/>
                <w:webHidden/>
              </w:rPr>
              <w:fldChar w:fldCharType="begin"/>
            </w:r>
            <w:r>
              <w:rPr>
                <w:noProof/>
                <w:webHidden/>
              </w:rPr>
              <w:instrText xml:space="preserve"> PAGEREF _Toc153186203 \h </w:instrText>
            </w:r>
            <w:r>
              <w:rPr>
                <w:noProof/>
                <w:webHidden/>
              </w:rPr>
            </w:r>
            <w:r>
              <w:rPr>
                <w:noProof/>
                <w:webHidden/>
              </w:rPr>
              <w:fldChar w:fldCharType="separate"/>
            </w:r>
            <w:r>
              <w:rPr>
                <w:noProof/>
                <w:webHidden/>
              </w:rPr>
              <w:t>100</w:t>
            </w:r>
            <w:r>
              <w:rPr>
                <w:noProof/>
                <w:webHidden/>
              </w:rPr>
              <w:fldChar w:fldCharType="end"/>
            </w:r>
          </w:hyperlink>
        </w:p>
        <w:p w14:paraId="14393986"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04" w:history="1">
            <w:r w:rsidRPr="00BC0FBB">
              <w:rPr>
                <w:rStyle w:val="Hyperlink"/>
                <w:noProof/>
              </w:rPr>
              <w:t>Tone</w:t>
            </w:r>
            <w:r>
              <w:rPr>
                <w:noProof/>
                <w:webHidden/>
              </w:rPr>
              <w:tab/>
            </w:r>
            <w:r>
              <w:rPr>
                <w:noProof/>
                <w:webHidden/>
              </w:rPr>
              <w:fldChar w:fldCharType="begin"/>
            </w:r>
            <w:r>
              <w:rPr>
                <w:noProof/>
                <w:webHidden/>
              </w:rPr>
              <w:instrText xml:space="preserve"> PAGEREF _Toc153186204 \h </w:instrText>
            </w:r>
            <w:r>
              <w:rPr>
                <w:noProof/>
                <w:webHidden/>
              </w:rPr>
            </w:r>
            <w:r>
              <w:rPr>
                <w:noProof/>
                <w:webHidden/>
              </w:rPr>
              <w:fldChar w:fldCharType="separate"/>
            </w:r>
            <w:r>
              <w:rPr>
                <w:noProof/>
                <w:webHidden/>
              </w:rPr>
              <w:t>100</w:t>
            </w:r>
            <w:r>
              <w:rPr>
                <w:noProof/>
                <w:webHidden/>
              </w:rPr>
              <w:fldChar w:fldCharType="end"/>
            </w:r>
          </w:hyperlink>
        </w:p>
        <w:p w14:paraId="72608FE2"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05" w:history="1">
            <w:r w:rsidRPr="00BC0FBB">
              <w:rPr>
                <w:rStyle w:val="Hyperlink"/>
                <w:noProof/>
              </w:rPr>
              <w:t>Use of images</w:t>
            </w:r>
            <w:r>
              <w:rPr>
                <w:noProof/>
                <w:webHidden/>
              </w:rPr>
              <w:tab/>
            </w:r>
            <w:r>
              <w:rPr>
                <w:noProof/>
                <w:webHidden/>
              </w:rPr>
              <w:fldChar w:fldCharType="begin"/>
            </w:r>
            <w:r>
              <w:rPr>
                <w:noProof/>
                <w:webHidden/>
              </w:rPr>
              <w:instrText xml:space="preserve"> PAGEREF _Toc153186205 \h </w:instrText>
            </w:r>
            <w:r>
              <w:rPr>
                <w:noProof/>
                <w:webHidden/>
              </w:rPr>
            </w:r>
            <w:r>
              <w:rPr>
                <w:noProof/>
                <w:webHidden/>
              </w:rPr>
              <w:fldChar w:fldCharType="separate"/>
            </w:r>
            <w:r>
              <w:rPr>
                <w:noProof/>
                <w:webHidden/>
              </w:rPr>
              <w:t>100</w:t>
            </w:r>
            <w:r>
              <w:rPr>
                <w:noProof/>
                <w:webHidden/>
              </w:rPr>
              <w:fldChar w:fldCharType="end"/>
            </w:r>
          </w:hyperlink>
        </w:p>
        <w:p w14:paraId="7D7CD8DE"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06" w:history="1">
            <w:r w:rsidRPr="00BC0FBB">
              <w:rPr>
                <w:rStyle w:val="Hyperlink"/>
                <w:noProof/>
              </w:rPr>
              <w:t>Personal use</w:t>
            </w:r>
            <w:r>
              <w:rPr>
                <w:noProof/>
                <w:webHidden/>
              </w:rPr>
              <w:tab/>
            </w:r>
            <w:r>
              <w:rPr>
                <w:noProof/>
                <w:webHidden/>
              </w:rPr>
              <w:fldChar w:fldCharType="begin"/>
            </w:r>
            <w:r>
              <w:rPr>
                <w:noProof/>
                <w:webHidden/>
              </w:rPr>
              <w:instrText xml:space="preserve"> PAGEREF _Toc153186206 \h </w:instrText>
            </w:r>
            <w:r>
              <w:rPr>
                <w:noProof/>
                <w:webHidden/>
              </w:rPr>
            </w:r>
            <w:r>
              <w:rPr>
                <w:noProof/>
                <w:webHidden/>
              </w:rPr>
              <w:fldChar w:fldCharType="separate"/>
            </w:r>
            <w:r>
              <w:rPr>
                <w:noProof/>
                <w:webHidden/>
              </w:rPr>
              <w:t>101</w:t>
            </w:r>
            <w:r>
              <w:rPr>
                <w:noProof/>
                <w:webHidden/>
              </w:rPr>
              <w:fldChar w:fldCharType="end"/>
            </w:r>
          </w:hyperlink>
        </w:p>
        <w:p w14:paraId="3998C1F2"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07" w:history="1">
            <w:r w:rsidRPr="00BC0FBB">
              <w:rPr>
                <w:rStyle w:val="Hyperlink"/>
                <w:noProof/>
              </w:rPr>
              <w:t>Monitoring posts about the school</w:t>
            </w:r>
            <w:r>
              <w:rPr>
                <w:noProof/>
                <w:webHidden/>
              </w:rPr>
              <w:tab/>
            </w:r>
            <w:r>
              <w:rPr>
                <w:noProof/>
                <w:webHidden/>
              </w:rPr>
              <w:fldChar w:fldCharType="begin"/>
            </w:r>
            <w:r>
              <w:rPr>
                <w:noProof/>
                <w:webHidden/>
              </w:rPr>
              <w:instrText xml:space="preserve"> PAGEREF _Toc153186207 \h </w:instrText>
            </w:r>
            <w:r>
              <w:rPr>
                <w:noProof/>
                <w:webHidden/>
              </w:rPr>
            </w:r>
            <w:r>
              <w:rPr>
                <w:noProof/>
                <w:webHidden/>
              </w:rPr>
              <w:fldChar w:fldCharType="separate"/>
            </w:r>
            <w:r>
              <w:rPr>
                <w:noProof/>
                <w:webHidden/>
              </w:rPr>
              <w:t>101</w:t>
            </w:r>
            <w:r>
              <w:rPr>
                <w:noProof/>
                <w:webHidden/>
              </w:rPr>
              <w:fldChar w:fldCharType="end"/>
            </w:r>
          </w:hyperlink>
        </w:p>
        <w:p w14:paraId="34554026"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208" w:history="1">
            <w:r w:rsidRPr="00BC0FBB">
              <w:rPr>
                <w:rStyle w:val="Hyperlink"/>
                <w:noProof/>
              </w:rPr>
              <w:t>Appendix</w:t>
            </w:r>
            <w:r>
              <w:rPr>
                <w:noProof/>
                <w:webHidden/>
              </w:rPr>
              <w:tab/>
            </w:r>
            <w:r>
              <w:rPr>
                <w:noProof/>
                <w:webHidden/>
              </w:rPr>
              <w:fldChar w:fldCharType="begin"/>
            </w:r>
            <w:r>
              <w:rPr>
                <w:noProof/>
                <w:webHidden/>
              </w:rPr>
              <w:instrText xml:space="preserve"> PAGEREF _Toc153186208 \h </w:instrText>
            </w:r>
            <w:r>
              <w:rPr>
                <w:noProof/>
                <w:webHidden/>
              </w:rPr>
            </w:r>
            <w:r>
              <w:rPr>
                <w:noProof/>
                <w:webHidden/>
              </w:rPr>
              <w:fldChar w:fldCharType="separate"/>
            </w:r>
            <w:r>
              <w:rPr>
                <w:noProof/>
                <w:webHidden/>
              </w:rPr>
              <w:t>102</w:t>
            </w:r>
            <w:r>
              <w:rPr>
                <w:noProof/>
                <w:webHidden/>
              </w:rPr>
              <w:fldChar w:fldCharType="end"/>
            </w:r>
          </w:hyperlink>
        </w:p>
        <w:p w14:paraId="458AC679"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09" w:history="1">
            <w:r w:rsidRPr="00BC0FBB">
              <w:rPr>
                <w:rStyle w:val="Hyperlink"/>
                <w:noProof/>
              </w:rPr>
              <w:t>Managing your personal use of Social Media:</w:t>
            </w:r>
            <w:r>
              <w:rPr>
                <w:noProof/>
                <w:webHidden/>
              </w:rPr>
              <w:tab/>
            </w:r>
            <w:r>
              <w:rPr>
                <w:noProof/>
                <w:webHidden/>
              </w:rPr>
              <w:fldChar w:fldCharType="begin"/>
            </w:r>
            <w:r>
              <w:rPr>
                <w:noProof/>
                <w:webHidden/>
              </w:rPr>
              <w:instrText xml:space="preserve"> PAGEREF _Toc153186209 \h </w:instrText>
            </w:r>
            <w:r>
              <w:rPr>
                <w:noProof/>
                <w:webHidden/>
              </w:rPr>
            </w:r>
            <w:r>
              <w:rPr>
                <w:noProof/>
                <w:webHidden/>
              </w:rPr>
              <w:fldChar w:fldCharType="separate"/>
            </w:r>
            <w:r>
              <w:rPr>
                <w:noProof/>
                <w:webHidden/>
              </w:rPr>
              <w:t>102</w:t>
            </w:r>
            <w:r>
              <w:rPr>
                <w:noProof/>
                <w:webHidden/>
              </w:rPr>
              <w:fldChar w:fldCharType="end"/>
            </w:r>
          </w:hyperlink>
        </w:p>
        <w:p w14:paraId="77ECF389"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10" w:history="1">
            <w:r w:rsidRPr="00BC0FBB">
              <w:rPr>
                <w:rStyle w:val="Hyperlink"/>
                <w:noProof/>
              </w:rPr>
              <w:t>Managing school social media accounts</w:t>
            </w:r>
            <w:r>
              <w:rPr>
                <w:noProof/>
                <w:webHidden/>
              </w:rPr>
              <w:tab/>
            </w:r>
            <w:r>
              <w:rPr>
                <w:noProof/>
                <w:webHidden/>
              </w:rPr>
              <w:fldChar w:fldCharType="begin"/>
            </w:r>
            <w:r>
              <w:rPr>
                <w:noProof/>
                <w:webHidden/>
              </w:rPr>
              <w:instrText xml:space="preserve"> PAGEREF _Toc153186210 \h </w:instrText>
            </w:r>
            <w:r>
              <w:rPr>
                <w:noProof/>
                <w:webHidden/>
              </w:rPr>
            </w:r>
            <w:r>
              <w:rPr>
                <w:noProof/>
                <w:webHidden/>
              </w:rPr>
              <w:fldChar w:fldCharType="separate"/>
            </w:r>
            <w:r>
              <w:rPr>
                <w:noProof/>
                <w:webHidden/>
              </w:rPr>
              <w:t>102</w:t>
            </w:r>
            <w:r>
              <w:rPr>
                <w:noProof/>
                <w:webHidden/>
              </w:rPr>
              <w:fldChar w:fldCharType="end"/>
            </w:r>
          </w:hyperlink>
        </w:p>
        <w:p w14:paraId="5847B7F8"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11" w:history="1">
            <w:r w:rsidRPr="00BC0FBB">
              <w:rPr>
                <w:rStyle w:val="Hyperlink"/>
                <w:noProof/>
              </w:rPr>
              <w:t>Acknowledgements</w:t>
            </w:r>
            <w:r>
              <w:rPr>
                <w:noProof/>
                <w:webHidden/>
              </w:rPr>
              <w:tab/>
            </w:r>
            <w:r>
              <w:rPr>
                <w:noProof/>
                <w:webHidden/>
              </w:rPr>
              <w:fldChar w:fldCharType="begin"/>
            </w:r>
            <w:r>
              <w:rPr>
                <w:noProof/>
                <w:webHidden/>
              </w:rPr>
              <w:instrText xml:space="preserve"> PAGEREF _Toc153186211 \h </w:instrText>
            </w:r>
            <w:r>
              <w:rPr>
                <w:noProof/>
                <w:webHidden/>
              </w:rPr>
            </w:r>
            <w:r>
              <w:rPr>
                <w:noProof/>
                <w:webHidden/>
              </w:rPr>
              <w:fldChar w:fldCharType="separate"/>
            </w:r>
            <w:r>
              <w:rPr>
                <w:noProof/>
                <w:webHidden/>
              </w:rPr>
              <w:t>103</w:t>
            </w:r>
            <w:r>
              <w:rPr>
                <w:noProof/>
                <w:webHidden/>
              </w:rPr>
              <w:fldChar w:fldCharType="end"/>
            </w:r>
          </w:hyperlink>
        </w:p>
        <w:p w14:paraId="52697FD5" w14:textId="77777777" w:rsidR="000F0914" w:rsidRDefault="000F0914" w:rsidP="000F0914">
          <w:pPr>
            <w:pStyle w:val="TOC1"/>
            <w:rPr>
              <w:rFonts w:asciiTheme="minorHAnsi" w:eastAsiaTheme="minorEastAsia" w:hAnsiTheme="minorHAnsi"/>
              <w:noProof/>
              <w:lang w:eastAsia="en-GB"/>
            </w:rPr>
          </w:pPr>
          <w:hyperlink w:anchor="_Toc153186212" w:history="1">
            <w:r w:rsidRPr="00BC0FBB">
              <w:rPr>
                <w:rStyle w:val="Hyperlink"/>
                <w:noProof/>
                <w:lang w:val="en-US"/>
              </w:rPr>
              <w:t>School Policy Template – Online Safety Group Terms of Reference</w:t>
            </w:r>
            <w:r>
              <w:rPr>
                <w:noProof/>
                <w:webHidden/>
              </w:rPr>
              <w:tab/>
            </w:r>
            <w:r>
              <w:rPr>
                <w:noProof/>
                <w:webHidden/>
              </w:rPr>
              <w:fldChar w:fldCharType="begin"/>
            </w:r>
            <w:r>
              <w:rPr>
                <w:noProof/>
                <w:webHidden/>
              </w:rPr>
              <w:instrText xml:space="preserve"> PAGEREF _Toc153186212 \h </w:instrText>
            </w:r>
            <w:r>
              <w:rPr>
                <w:noProof/>
                <w:webHidden/>
              </w:rPr>
            </w:r>
            <w:r>
              <w:rPr>
                <w:noProof/>
                <w:webHidden/>
              </w:rPr>
              <w:fldChar w:fldCharType="separate"/>
            </w:r>
            <w:r>
              <w:rPr>
                <w:noProof/>
                <w:webHidden/>
              </w:rPr>
              <w:t>104</w:t>
            </w:r>
            <w:r>
              <w:rPr>
                <w:noProof/>
                <w:webHidden/>
              </w:rPr>
              <w:fldChar w:fldCharType="end"/>
            </w:r>
          </w:hyperlink>
        </w:p>
        <w:p w14:paraId="3459E6F2"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213" w:history="1">
            <w:r w:rsidRPr="00BC0FBB">
              <w:rPr>
                <w:rStyle w:val="Hyperlink"/>
                <w:rFonts w:eastAsia="Cambria"/>
                <w:noProof/>
                <w:lang w:val="en-US"/>
              </w:rPr>
              <w:t>1. Purpose</w:t>
            </w:r>
            <w:r>
              <w:rPr>
                <w:noProof/>
                <w:webHidden/>
              </w:rPr>
              <w:tab/>
            </w:r>
            <w:r>
              <w:rPr>
                <w:noProof/>
                <w:webHidden/>
              </w:rPr>
              <w:fldChar w:fldCharType="begin"/>
            </w:r>
            <w:r>
              <w:rPr>
                <w:noProof/>
                <w:webHidden/>
              </w:rPr>
              <w:instrText xml:space="preserve"> PAGEREF _Toc153186213 \h </w:instrText>
            </w:r>
            <w:r>
              <w:rPr>
                <w:noProof/>
                <w:webHidden/>
              </w:rPr>
            </w:r>
            <w:r>
              <w:rPr>
                <w:noProof/>
                <w:webHidden/>
              </w:rPr>
              <w:fldChar w:fldCharType="separate"/>
            </w:r>
            <w:r>
              <w:rPr>
                <w:noProof/>
                <w:webHidden/>
              </w:rPr>
              <w:t>104</w:t>
            </w:r>
            <w:r>
              <w:rPr>
                <w:noProof/>
                <w:webHidden/>
              </w:rPr>
              <w:fldChar w:fldCharType="end"/>
            </w:r>
          </w:hyperlink>
        </w:p>
        <w:p w14:paraId="77FDA036"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14" w:history="1">
            <w:r w:rsidRPr="00BC0FBB">
              <w:rPr>
                <w:rStyle w:val="Hyperlink"/>
                <w:rFonts w:eastAsia="Cambria"/>
                <w:noProof/>
                <w:lang w:val="en-US"/>
              </w:rPr>
              <w:t>2. Membership</w:t>
            </w:r>
            <w:r>
              <w:rPr>
                <w:noProof/>
                <w:webHidden/>
              </w:rPr>
              <w:tab/>
            </w:r>
            <w:r>
              <w:rPr>
                <w:noProof/>
                <w:webHidden/>
              </w:rPr>
              <w:fldChar w:fldCharType="begin"/>
            </w:r>
            <w:r>
              <w:rPr>
                <w:noProof/>
                <w:webHidden/>
              </w:rPr>
              <w:instrText xml:space="preserve"> PAGEREF _Toc153186214 \h </w:instrText>
            </w:r>
            <w:r>
              <w:rPr>
                <w:noProof/>
                <w:webHidden/>
              </w:rPr>
            </w:r>
            <w:r>
              <w:rPr>
                <w:noProof/>
                <w:webHidden/>
              </w:rPr>
              <w:fldChar w:fldCharType="separate"/>
            </w:r>
            <w:r>
              <w:rPr>
                <w:noProof/>
                <w:webHidden/>
              </w:rPr>
              <w:t>104</w:t>
            </w:r>
            <w:r>
              <w:rPr>
                <w:noProof/>
                <w:webHidden/>
              </w:rPr>
              <w:fldChar w:fldCharType="end"/>
            </w:r>
          </w:hyperlink>
        </w:p>
        <w:p w14:paraId="57F830B3"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15" w:history="1">
            <w:r w:rsidRPr="00BC0FBB">
              <w:rPr>
                <w:rStyle w:val="Hyperlink"/>
                <w:rFonts w:eastAsia="Cambria"/>
                <w:noProof/>
                <w:lang w:val="en-US"/>
              </w:rPr>
              <w:t>3. Chairperson</w:t>
            </w:r>
            <w:r>
              <w:rPr>
                <w:noProof/>
                <w:webHidden/>
              </w:rPr>
              <w:tab/>
            </w:r>
            <w:r>
              <w:rPr>
                <w:noProof/>
                <w:webHidden/>
              </w:rPr>
              <w:fldChar w:fldCharType="begin"/>
            </w:r>
            <w:r>
              <w:rPr>
                <w:noProof/>
                <w:webHidden/>
              </w:rPr>
              <w:instrText xml:space="preserve"> PAGEREF _Toc153186215 \h </w:instrText>
            </w:r>
            <w:r>
              <w:rPr>
                <w:noProof/>
                <w:webHidden/>
              </w:rPr>
            </w:r>
            <w:r>
              <w:rPr>
                <w:noProof/>
                <w:webHidden/>
              </w:rPr>
              <w:fldChar w:fldCharType="separate"/>
            </w:r>
            <w:r>
              <w:rPr>
                <w:noProof/>
                <w:webHidden/>
              </w:rPr>
              <w:t>105</w:t>
            </w:r>
            <w:r>
              <w:rPr>
                <w:noProof/>
                <w:webHidden/>
              </w:rPr>
              <w:fldChar w:fldCharType="end"/>
            </w:r>
          </w:hyperlink>
        </w:p>
        <w:p w14:paraId="6771313F"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16" w:history="1">
            <w:r w:rsidRPr="00BC0FBB">
              <w:rPr>
                <w:rStyle w:val="Hyperlink"/>
                <w:rFonts w:eastAsia="Cambria"/>
                <w:noProof/>
                <w:lang w:val="en-US"/>
              </w:rPr>
              <w:t>4. Duration of Meetings</w:t>
            </w:r>
            <w:r>
              <w:rPr>
                <w:noProof/>
                <w:webHidden/>
              </w:rPr>
              <w:tab/>
            </w:r>
            <w:r>
              <w:rPr>
                <w:noProof/>
                <w:webHidden/>
              </w:rPr>
              <w:fldChar w:fldCharType="begin"/>
            </w:r>
            <w:r>
              <w:rPr>
                <w:noProof/>
                <w:webHidden/>
              </w:rPr>
              <w:instrText xml:space="preserve"> PAGEREF _Toc153186216 \h </w:instrText>
            </w:r>
            <w:r>
              <w:rPr>
                <w:noProof/>
                <w:webHidden/>
              </w:rPr>
            </w:r>
            <w:r>
              <w:rPr>
                <w:noProof/>
                <w:webHidden/>
              </w:rPr>
              <w:fldChar w:fldCharType="separate"/>
            </w:r>
            <w:r>
              <w:rPr>
                <w:noProof/>
                <w:webHidden/>
              </w:rPr>
              <w:t>105</w:t>
            </w:r>
            <w:r>
              <w:rPr>
                <w:noProof/>
                <w:webHidden/>
              </w:rPr>
              <w:fldChar w:fldCharType="end"/>
            </w:r>
          </w:hyperlink>
        </w:p>
        <w:p w14:paraId="7C7B1F24"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17" w:history="1">
            <w:r w:rsidRPr="00BC0FBB">
              <w:rPr>
                <w:rStyle w:val="Hyperlink"/>
                <w:rFonts w:eastAsia="Cambria"/>
                <w:noProof/>
                <w:lang w:val="en-US"/>
              </w:rPr>
              <w:t>5. Functions</w:t>
            </w:r>
            <w:r>
              <w:rPr>
                <w:noProof/>
                <w:webHidden/>
              </w:rPr>
              <w:tab/>
            </w:r>
            <w:r>
              <w:rPr>
                <w:noProof/>
                <w:webHidden/>
              </w:rPr>
              <w:fldChar w:fldCharType="begin"/>
            </w:r>
            <w:r>
              <w:rPr>
                <w:noProof/>
                <w:webHidden/>
              </w:rPr>
              <w:instrText xml:space="preserve"> PAGEREF _Toc153186217 \h </w:instrText>
            </w:r>
            <w:r>
              <w:rPr>
                <w:noProof/>
                <w:webHidden/>
              </w:rPr>
            </w:r>
            <w:r>
              <w:rPr>
                <w:noProof/>
                <w:webHidden/>
              </w:rPr>
              <w:fldChar w:fldCharType="separate"/>
            </w:r>
            <w:r>
              <w:rPr>
                <w:noProof/>
                <w:webHidden/>
              </w:rPr>
              <w:t>105</w:t>
            </w:r>
            <w:r>
              <w:rPr>
                <w:noProof/>
                <w:webHidden/>
              </w:rPr>
              <w:fldChar w:fldCharType="end"/>
            </w:r>
          </w:hyperlink>
        </w:p>
        <w:p w14:paraId="1A669F71"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18" w:history="1">
            <w:r w:rsidRPr="00BC0FBB">
              <w:rPr>
                <w:rStyle w:val="Hyperlink"/>
                <w:rFonts w:eastAsia="Cambria"/>
                <w:noProof/>
                <w:lang w:val="en-US"/>
              </w:rPr>
              <w:t>6. Amendments</w:t>
            </w:r>
            <w:r>
              <w:rPr>
                <w:noProof/>
                <w:webHidden/>
              </w:rPr>
              <w:tab/>
            </w:r>
            <w:r>
              <w:rPr>
                <w:noProof/>
                <w:webHidden/>
              </w:rPr>
              <w:fldChar w:fldCharType="begin"/>
            </w:r>
            <w:r>
              <w:rPr>
                <w:noProof/>
                <w:webHidden/>
              </w:rPr>
              <w:instrText xml:space="preserve"> PAGEREF _Toc153186218 \h </w:instrText>
            </w:r>
            <w:r>
              <w:rPr>
                <w:noProof/>
                <w:webHidden/>
              </w:rPr>
            </w:r>
            <w:r>
              <w:rPr>
                <w:noProof/>
                <w:webHidden/>
              </w:rPr>
              <w:fldChar w:fldCharType="separate"/>
            </w:r>
            <w:r>
              <w:rPr>
                <w:noProof/>
                <w:webHidden/>
              </w:rPr>
              <w:t>106</w:t>
            </w:r>
            <w:r>
              <w:rPr>
                <w:noProof/>
                <w:webHidden/>
              </w:rPr>
              <w:fldChar w:fldCharType="end"/>
            </w:r>
          </w:hyperlink>
        </w:p>
        <w:p w14:paraId="6DFF7329" w14:textId="77777777" w:rsidR="000F0914" w:rsidRDefault="000F0914" w:rsidP="000F0914">
          <w:pPr>
            <w:pStyle w:val="TOC2"/>
            <w:tabs>
              <w:tab w:val="right" w:leader="dot" w:pos="9016"/>
            </w:tabs>
            <w:rPr>
              <w:rFonts w:asciiTheme="minorHAnsi" w:eastAsiaTheme="minorEastAsia" w:hAnsiTheme="minorHAnsi"/>
              <w:noProof/>
              <w:lang w:eastAsia="en-GB"/>
            </w:rPr>
          </w:pPr>
          <w:hyperlink w:anchor="_Toc153186219" w:history="1">
            <w:r w:rsidRPr="00BC0FBB">
              <w:rPr>
                <w:rStyle w:val="Hyperlink"/>
                <w:rFonts w:eastAsia="Cambria"/>
                <w:noProof/>
                <w:lang w:val="en-US"/>
              </w:rPr>
              <w:t>Acknowledgement</w:t>
            </w:r>
            <w:r>
              <w:rPr>
                <w:noProof/>
                <w:webHidden/>
              </w:rPr>
              <w:tab/>
            </w:r>
            <w:r>
              <w:rPr>
                <w:noProof/>
                <w:webHidden/>
              </w:rPr>
              <w:fldChar w:fldCharType="begin"/>
            </w:r>
            <w:r>
              <w:rPr>
                <w:noProof/>
                <w:webHidden/>
              </w:rPr>
              <w:instrText xml:space="preserve"> PAGEREF _Toc153186219 \h </w:instrText>
            </w:r>
            <w:r>
              <w:rPr>
                <w:noProof/>
                <w:webHidden/>
              </w:rPr>
            </w:r>
            <w:r>
              <w:rPr>
                <w:noProof/>
                <w:webHidden/>
              </w:rPr>
              <w:fldChar w:fldCharType="separate"/>
            </w:r>
            <w:r>
              <w:rPr>
                <w:noProof/>
                <w:webHidden/>
              </w:rPr>
              <w:t>106</w:t>
            </w:r>
            <w:r>
              <w:rPr>
                <w:noProof/>
                <w:webHidden/>
              </w:rPr>
              <w:fldChar w:fldCharType="end"/>
            </w:r>
          </w:hyperlink>
        </w:p>
        <w:p w14:paraId="7BF1E62D" w14:textId="77777777" w:rsidR="000F0914" w:rsidRDefault="000F0914" w:rsidP="000F0914">
          <w:pPr>
            <w:pStyle w:val="TOC1"/>
            <w:rPr>
              <w:rFonts w:asciiTheme="minorHAnsi" w:eastAsiaTheme="minorEastAsia" w:hAnsiTheme="minorHAnsi"/>
              <w:noProof/>
              <w:lang w:eastAsia="en-GB"/>
            </w:rPr>
          </w:pPr>
          <w:hyperlink w:anchor="_Toc153186220" w:history="1">
            <w:r w:rsidRPr="00BC0FBB">
              <w:rPr>
                <w:rStyle w:val="Hyperlink"/>
                <w:noProof/>
              </w:rPr>
              <w:t>Legislation</w:t>
            </w:r>
            <w:r>
              <w:rPr>
                <w:noProof/>
                <w:webHidden/>
              </w:rPr>
              <w:tab/>
            </w:r>
            <w:r>
              <w:rPr>
                <w:noProof/>
                <w:webHidden/>
              </w:rPr>
              <w:fldChar w:fldCharType="begin"/>
            </w:r>
            <w:r>
              <w:rPr>
                <w:noProof/>
                <w:webHidden/>
              </w:rPr>
              <w:instrText xml:space="preserve"> PAGEREF _Toc153186220 \h </w:instrText>
            </w:r>
            <w:r>
              <w:rPr>
                <w:noProof/>
                <w:webHidden/>
              </w:rPr>
            </w:r>
            <w:r>
              <w:rPr>
                <w:noProof/>
                <w:webHidden/>
              </w:rPr>
              <w:fldChar w:fldCharType="separate"/>
            </w:r>
            <w:r>
              <w:rPr>
                <w:noProof/>
                <w:webHidden/>
              </w:rPr>
              <w:t>107</w:t>
            </w:r>
            <w:r>
              <w:rPr>
                <w:noProof/>
                <w:webHidden/>
              </w:rPr>
              <w:fldChar w:fldCharType="end"/>
            </w:r>
          </w:hyperlink>
        </w:p>
        <w:p w14:paraId="0A1836F9"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21" w:history="1">
            <w:r w:rsidRPr="00BC0FBB">
              <w:rPr>
                <w:rStyle w:val="Hyperlink"/>
                <w:noProof/>
              </w:rPr>
              <w:t>Computer Misuse Act 1990</w:t>
            </w:r>
            <w:r>
              <w:rPr>
                <w:noProof/>
                <w:webHidden/>
              </w:rPr>
              <w:tab/>
            </w:r>
            <w:r>
              <w:rPr>
                <w:noProof/>
                <w:webHidden/>
              </w:rPr>
              <w:fldChar w:fldCharType="begin"/>
            </w:r>
            <w:r>
              <w:rPr>
                <w:noProof/>
                <w:webHidden/>
              </w:rPr>
              <w:instrText xml:space="preserve"> PAGEREF _Toc153186221 \h </w:instrText>
            </w:r>
            <w:r>
              <w:rPr>
                <w:noProof/>
                <w:webHidden/>
              </w:rPr>
            </w:r>
            <w:r>
              <w:rPr>
                <w:noProof/>
                <w:webHidden/>
              </w:rPr>
              <w:fldChar w:fldCharType="separate"/>
            </w:r>
            <w:r>
              <w:rPr>
                <w:noProof/>
                <w:webHidden/>
              </w:rPr>
              <w:t>107</w:t>
            </w:r>
            <w:r>
              <w:rPr>
                <w:noProof/>
                <w:webHidden/>
              </w:rPr>
              <w:fldChar w:fldCharType="end"/>
            </w:r>
          </w:hyperlink>
        </w:p>
        <w:p w14:paraId="5E01B437"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22" w:history="1">
            <w:r w:rsidRPr="00BC0FBB">
              <w:rPr>
                <w:rStyle w:val="Hyperlink"/>
                <w:noProof/>
              </w:rPr>
              <w:t>Data Protection Act 1998</w:t>
            </w:r>
            <w:r>
              <w:rPr>
                <w:noProof/>
                <w:webHidden/>
              </w:rPr>
              <w:tab/>
            </w:r>
            <w:r>
              <w:rPr>
                <w:noProof/>
                <w:webHidden/>
              </w:rPr>
              <w:fldChar w:fldCharType="begin"/>
            </w:r>
            <w:r>
              <w:rPr>
                <w:noProof/>
                <w:webHidden/>
              </w:rPr>
              <w:instrText xml:space="preserve"> PAGEREF _Toc153186222 \h </w:instrText>
            </w:r>
            <w:r>
              <w:rPr>
                <w:noProof/>
                <w:webHidden/>
              </w:rPr>
            </w:r>
            <w:r>
              <w:rPr>
                <w:noProof/>
                <w:webHidden/>
              </w:rPr>
              <w:fldChar w:fldCharType="separate"/>
            </w:r>
            <w:r>
              <w:rPr>
                <w:noProof/>
                <w:webHidden/>
              </w:rPr>
              <w:t>107</w:t>
            </w:r>
            <w:r>
              <w:rPr>
                <w:noProof/>
                <w:webHidden/>
              </w:rPr>
              <w:fldChar w:fldCharType="end"/>
            </w:r>
          </w:hyperlink>
        </w:p>
        <w:p w14:paraId="026B7FF2"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23" w:history="1">
            <w:r w:rsidRPr="00BC0FBB">
              <w:rPr>
                <w:rStyle w:val="Hyperlink"/>
                <w:noProof/>
              </w:rPr>
              <w:t>Freedom of Information Act 2000</w:t>
            </w:r>
            <w:r>
              <w:rPr>
                <w:noProof/>
                <w:webHidden/>
              </w:rPr>
              <w:tab/>
            </w:r>
            <w:r>
              <w:rPr>
                <w:noProof/>
                <w:webHidden/>
              </w:rPr>
              <w:fldChar w:fldCharType="begin"/>
            </w:r>
            <w:r>
              <w:rPr>
                <w:noProof/>
                <w:webHidden/>
              </w:rPr>
              <w:instrText xml:space="preserve"> PAGEREF _Toc153186223 \h </w:instrText>
            </w:r>
            <w:r>
              <w:rPr>
                <w:noProof/>
                <w:webHidden/>
              </w:rPr>
            </w:r>
            <w:r>
              <w:rPr>
                <w:noProof/>
                <w:webHidden/>
              </w:rPr>
              <w:fldChar w:fldCharType="separate"/>
            </w:r>
            <w:r>
              <w:rPr>
                <w:noProof/>
                <w:webHidden/>
              </w:rPr>
              <w:t>107</w:t>
            </w:r>
            <w:r>
              <w:rPr>
                <w:noProof/>
                <w:webHidden/>
              </w:rPr>
              <w:fldChar w:fldCharType="end"/>
            </w:r>
          </w:hyperlink>
        </w:p>
        <w:p w14:paraId="711811D8"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24" w:history="1">
            <w:r w:rsidRPr="00BC0FBB">
              <w:rPr>
                <w:rStyle w:val="Hyperlink"/>
                <w:noProof/>
              </w:rPr>
              <w:t>Communications Act 2003</w:t>
            </w:r>
            <w:r>
              <w:rPr>
                <w:noProof/>
                <w:webHidden/>
              </w:rPr>
              <w:tab/>
            </w:r>
            <w:r>
              <w:rPr>
                <w:noProof/>
                <w:webHidden/>
              </w:rPr>
              <w:fldChar w:fldCharType="begin"/>
            </w:r>
            <w:r>
              <w:rPr>
                <w:noProof/>
                <w:webHidden/>
              </w:rPr>
              <w:instrText xml:space="preserve"> PAGEREF _Toc153186224 \h </w:instrText>
            </w:r>
            <w:r>
              <w:rPr>
                <w:noProof/>
                <w:webHidden/>
              </w:rPr>
            </w:r>
            <w:r>
              <w:rPr>
                <w:noProof/>
                <w:webHidden/>
              </w:rPr>
              <w:fldChar w:fldCharType="separate"/>
            </w:r>
            <w:r>
              <w:rPr>
                <w:noProof/>
                <w:webHidden/>
              </w:rPr>
              <w:t>108</w:t>
            </w:r>
            <w:r>
              <w:rPr>
                <w:noProof/>
                <w:webHidden/>
              </w:rPr>
              <w:fldChar w:fldCharType="end"/>
            </w:r>
          </w:hyperlink>
        </w:p>
        <w:p w14:paraId="43718EBF"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25" w:history="1">
            <w:r w:rsidRPr="00BC0FBB">
              <w:rPr>
                <w:rStyle w:val="Hyperlink"/>
                <w:noProof/>
              </w:rPr>
              <w:t>Malicious Communications Act 1988</w:t>
            </w:r>
            <w:r>
              <w:rPr>
                <w:noProof/>
                <w:webHidden/>
              </w:rPr>
              <w:tab/>
            </w:r>
            <w:r>
              <w:rPr>
                <w:noProof/>
                <w:webHidden/>
              </w:rPr>
              <w:fldChar w:fldCharType="begin"/>
            </w:r>
            <w:r>
              <w:rPr>
                <w:noProof/>
                <w:webHidden/>
              </w:rPr>
              <w:instrText xml:space="preserve"> PAGEREF _Toc153186225 \h </w:instrText>
            </w:r>
            <w:r>
              <w:rPr>
                <w:noProof/>
                <w:webHidden/>
              </w:rPr>
            </w:r>
            <w:r>
              <w:rPr>
                <w:noProof/>
                <w:webHidden/>
              </w:rPr>
              <w:fldChar w:fldCharType="separate"/>
            </w:r>
            <w:r>
              <w:rPr>
                <w:noProof/>
                <w:webHidden/>
              </w:rPr>
              <w:t>108</w:t>
            </w:r>
            <w:r>
              <w:rPr>
                <w:noProof/>
                <w:webHidden/>
              </w:rPr>
              <w:fldChar w:fldCharType="end"/>
            </w:r>
          </w:hyperlink>
        </w:p>
        <w:p w14:paraId="767E08EE"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26" w:history="1">
            <w:r w:rsidRPr="00BC0FBB">
              <w:rPr>
                <w:rStyle w:val="Hyperlink"/>
                <w:noProof/>
              </w:rPr>
              <w:t>Regulation of Investigatory Powers Act 2000</w:t>
            </w:r>
            <w:r>
              <w:rPr>
                <w:noProof/>
                <w:webHidden/>
              </w:rPr>
              <w:tab/>
            </w:r>
            <w:r>
              <w:rPr>
                <w:noProof/>
                <w:webHidden/>
              </w:rPr>
              <w:fldChar w:fldCharType="begin"/>
            </w:r>
            <w:r>
              <w:rPr>
                <w:noProof/>
                <w:webHidden/>
              </w:rPr>
              <w:instrText xml:space="preserve"> PAGEREF _Toc153186226 \h </w:instrText>
            </w:r>
            <w:r>
              <w:rPr>
                <w:noProof/>
                <w:webHidden/>
              </w:rPr>
            </w:r>
            <w:r>
              <w:rPr>
                <w:noProof/>
                <w:webHidden/>
              </w:rPr>
              <w:fldChar w:fldCharType="separate"/>
            </w:r>
            <w:r>
              <w:rPr>
                <w:noProof/>
                <w:webHidden/>
              </w:rPr>
              <w:t>108</w:t>
            </w:r>
            <w:r>
              <w:rPr>
                <w:noProof/>
                <w:webHidden/>
              </w:rPr>
              <w:fldChar w:fldCharType="end"/>
            </w:r>
          </w:hyperlink>
        </w:p>
        <w:p w14:paraId="5C29809B"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27" w:history="1">
            <w:r w:rsidRPr="00BC0FBB">
              <w:rPr>
                <w:rStyle w:val="Hyperlink"/>
                <w:noProof/>
              </w:rPr>
              <w:t>Trade Marks Act 1994</w:t>
            </w:r>
            <w:r>
              <w:rPr>
                <w:noProof/>
                <w:webHidden/>
              </w:rPr>
              <w:tab/>
            </w:r>
            <w:r>
              <w:rPr>
                <w:noProof/>
                <w:webHidden/>
              </w:rPr>
              <w:fldChar w:fldCharType="begin"/>
            </w:r>
            <w:r>
              <w:rPr>
                <w:noProof/>
                <w:webHidden/>
              </w:rPr>
              <w:instrText xml:space="preserve"> PAGEREF _Toc153186227 \h </w:instrText>
            </w:r>
            <w:r>
              <w:rPr>
                <w:noProof/>
                <w:webHidden/>
              </w:rPr>
            </w:r>
            <w:r>
              <w:rPr>
                <w:noProof/>
                <w:webHidden/>
              </w:rPr>
              <w:fldChar w:fldCharType="separate"/>
            </w:r>
            <w:r>
              <w:rPr>
                <w:noProof/>
                <w:webHidden/>
              </w:rPr>
              <w:t>108</w:t>
            </w:r>
            <w:r>
              <w:rPr>
                <w:noProof/>
                <w:webHidden/>
              </w:rPr>
              <w:fldChar w:fldCharType="end"/>
            </w:r>
          </w:hyperlink>
        </w:p>
        <w:p w14:paraId="3F3794BF"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28" w:history="1">
            <w:r w:rsidRPr="00BC0FBB">
              <w:rPr>
                <w:rStyle w:val="Hyperlink"/>
                <w:noProof/>
              </w:rPr>
              <w:t>Copyright, Designs and Patents Act 1988</w:t>
            </w:r>
            <w:r>
              <w:rPr>
                <w:noProof/>
                <w:webHidden/>
              </w:rPr>
              <w:tab/>
            </w:r>
            <w:r>
              <w:rPr>
                <w:noProof/>
                <w:webHidden/>
              </w:rPr>
              <w:fldChar w:fldCharType="begin"/>
            </w:r>
            <w:r>
              <w:rPr>
                <w:noProof/>
                <w:webHidden/>
              </w:rPr>
              <w:instrText xml:space="preserve"> PAGEREF _Toc153186228 \h </w:instrText>
            </w:r>
            <w:r>
              <w:rPr>
                <w:noProof/>
                <w:webHidden/>
              </w:rPr>
            </w:r>
            <w:r>
              <w:rPr>
                <w:noProof/>
                <w:webHidden/>
              </w:rPr>
              <w:fldChar w:fldCharType="separate"/>
            </w:r>
            <w:r>
              <w:rPr>
                <w:noProof/>
                <w:webHidden/>
              </w:rPr>
              <w:t>108</w:t>
            </w:r>
            <w:r>
              <w:rPr>
                <w:noProof/>
                <w:webHidden/>
              </w:rPr>
              <w:fldChar w:fldCharType="end"/>
            </w:r>
          </w:hyperlink>
        </w:p>
        <w:p w14:paraId="52524671"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29" w:history="1">
            <w:r w:rsidRPr="00BC0FBB">
              <w:rPr>
                <w:rStyle w:val="Hyperlink"/>
                <w:noProof/>
              </w:rPr>
              <w:t>Telecommunications Act 1984</w:t>
            </w:r>
            <w:r>
              <w:rPr>
                <w:noProof/>
                <w:webHidden/>
              </w:rPr>
              <w:tab/>
            </w:r>
            <w:r>
              <w:rPr>
                <w:noProof/>
                <w:webHidden/>
              </w:rPr>
              <w:fldChar w:fldCharType="begin"/>
            </w:r>
            <w:r>
              <w:rPr>
                <w:noProof/>
                <w:webHidden/>
              </w:rPr>
              <w:instrText xml:space="preserve"> PAGEREF _Toc153186229 \h </w:instrText>
            </w:r>
            <w:r>
              <w:rPr>
                <w:noProof/>
                <w:webHidden/>
              </w:rPr>
            </w:r>
            <w:r>
              <w:rPr>
                <w:noProof/>
                <w:webHidden/>
              </w:rPr>
              <w:fldChar w:fldCharType="separate"/>
            </w:r>
            <w:r>
              <w:rPr>
                <w:noProof/>
                <w:webHidden/>
              </w:rPr>
              <w:t>109</w:t>
            </w:r>
            <w:r>
              <w:rPr>
                <w:noProof/>
                <w:webHidden/>
              </w:rPr>
              <w:fldChar w:fldCharType="end"/>
            </w:r>
          </w:hyperlink>
        </w:p>
        <w:p w14:paraId="39653BD6"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30" w:history="1">
            <w:r w:rsidRPr="00BC0FBB">
              <w:rPr>
                <w:rStyle w:val="Hyperlink"/>
                <w:noProof/>
              </w:rPr>
              <w:t>Criminal Justice &amp; Public Order Act 1994</w:t>
            </w:r>
            <w:r>
              <w:rPr>
                <w:noProof/>
                <w:webHidden/>
              </w:rPr>
              <w:tab/>
            </w:r>
            <w:r>
              <w:rPr>
                <w:noProof/>
                <w:webHidden/>
              </w:rPr>
              <w:fldChar w:fldCharType="begin"/>
            </w:r>
            <w:r>
              <w:rPr>
                <w:noProof/>
                <w:webHidden/>
              </w:rPr>
              <w:instrText xml:space="preserve"> PAGEREF _Toc153186230 \h </w:instrText>
            </w:r>
            <w:r>
              <w:rPr>
                <w:noProof/>
                <w:webHidden/>
              </w:rPr>
            </w:r>
            <w:r>
              <w:rPr>
                <w:noProof/>
                <w:webHidden/>
              </w:rPr>
              <w:fldChar w:fldCharType="separate"/>
            </w:r>
            <w:r>
              <w:rPr>
                <w:noProof/>
                <w:webHidden/>
              </w:rPr>
              <w:t>109</w:t>
            </w:r>
            <w:r>
              <w:rPr>
                <w:noProof/>
                <w:webHidden/>
              </w:rPr>
              <w:fldChar w:fldCharType="end"/>
            </w:r>
          </w:hyperlink>
        </w:p>
        <w:p w14:paraId="7BB551F6"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31" w:history="1">
            <w:r w:rsidRPr="00BC0FBB">
              <w:rPr>
                <w:rStyle w:val="Hyperlink"/>
                <w:noProof/>
              </w:rPr>
              <w:t>Racial and Religious Hatred Act 2006</w:t>
            </w:r>
            <w:r>
              <w:rPr>
                <w:noProof/>
                <w:webHidden/>
              </w:rPr>
              <w:tab/>
            </w:r>
            <w:r>
              <w:rPr>
                <w:noProof/>
                <w:webHidden/>
              </w:rPr>
              <w:fldChar w:fldCharType="begin"/>
            </w:r>
            <w:r>
              <w:rPr>
                <w:noProof/>
                <w:webHidden/>
              </w:rPr>
              <w:instrText xml:space="preserve"> PAGEREF _Toc153186231 \h </w:instrText>
            </w:r>
            <w:r>
              <w:rPr>
                <w:noProof/>
                <w:webHidden/>
              </w:rPr>
            </w:r>
            <w:r>
              <w:rPr>
                <w:noProof/>
                <w:webHidden/>
              </w:rPr>
              <w:fldChar w:fldCharType="separate"/>
            </w:r>
            <w:r>
              <w:rPr>
                <w:noProof/>
                <w:webHidden/>
              </w:rPr>
              <w:t>109</w:t>
            </w:r>
            <w:r>
              <w:rPr>
                <w:noProof/>
                <w:webHidden/>
              </w:rPr>
              <w:fldChar w:fldCharType="end"/>
            </w:r>
          </w:hyperlink>
        </w:p>
        <w:p w14:paraId="761646AC"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32" w:history="1">
            <w:r w:rsidRPr="00BC0FBB">
              <w:rPr>
                <w:rStyle w:val="Hyperlink"/>
                <w:noProof/>
              </w:rPr>
              <w:t>Protection from Harrassment Act 1997</w:t>
            </w:r>
            <w:r>
              <w:rPr>
                <w:noProof/>
                <w:webHidden/>
              </w:rPr>
              <w:tab/>
            </w:r>
            <w:r>
              <w:rPr>
                <w:noProof/>
                <w:webHidden/>
              </w:rPr>
              <w:fldChar w:fldCharType="begin"/>
            </w:r>
            <w:r>
              <w:rPr>
                <w:noProof/>
                <w:webHidden/>
              </w:rPr>
              <w:instrText xml:space="preserve"> PAGEREF _Toc153186232 \h </w:instrText>
            </w:r>
            <w:r>
              <w:rPr>
                <w:noProof/>
                <w:webHidden/>
              </w:rPr>
            </w:r>
            <w:r>
              <w:rPr>
                <w:noProof/>
                <w:webHidden/>
              </w:rPr>
              <w:fldChar w:fldCharType="separate"/>
            </w:r>
            <w:r>
              <w:rPr>
                <w:noProof/>
                <w:webHidden/>
              </w:rPr>
              <w:t>109</w:t>
            </w:r>
            <w:r>
              <w:rPr>
                <w:noProof/>
                <w:webHidden/>
              </w:rPr>
              <w:fldChar w:fldCharType="end"/>
            </w:r>
          </w:hyperlink>
        </w:p>
        <w:p w14:paraId="4FA21B83"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33" w:history="1">
            <w:r w:rsidRPr="00BC0FBB">
              <w:rPr>
                <w:rStyle w:val="Hyperlink"/>
                <w:noProof/>
              </w:rPr>
              <w:t>Protection of Children Act 1978</w:t>
            </w:r>
            <w:r>
              <w:rPr>
                <w:noProof/>
                <w:webHidden/>
              </w:rPr>
              <w:tab/>
            </w:r>
            <w:r>
              <w:rPr>
                <w:noProof/>
                <w:webHidden/>
              </w:rPr>
              <w:fldChar w:fldCharType="begin"/>
            </w:r>
            <w:r>
              <w:rPr>
                <w:noProof/>
                <w:webHidden/>
              </w:rPr>
              <w:instrText xml:space="preserve"> PAGEREF _Toc153186233 \h </w:instrText>
            </w:r>
            <w:r>
              <w:rPr>
                <w:noProof/>
                <w:webHidden/>
              </w:rPr>
            </w:r>
            <w:r>
              <w:rPr>
                <w:noProof/>
                <w:webHidden/>
              </w:rPr>
              <w:fldChar w:fldCharType="separate"/>
            </w:r>
            <w:r>
              <w:rPr>
                <w:noProof/>
                <w:webHidden/>
              </w:rPr>
              <w:t>109</w:t>
            </w:r>
            <w:r>
              <w:rPr>
                <w:noProof/>
                <w:webHidden/>
              </w:rPr>
              <w:fldChar w:fldCharType="end"/>
            </w:r>
          </w:hyperlink>
        </w:p>
        <w:p w14:paraId="19064124"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34" w:history="1">
            <w:r w:rsidRPr="00BC0FBB">
              <w:rPr>
                <w:rStyle w:val="Hyperlink"/>
                <w:noProof/>
              </w:rPr>
              <w:t>Sexual Offences Act 2003</w:t>
            </w:r>
            <w:r>
              <w:rPr>
                <w:noProof/>
                <w:webHidden/>
              </w:rPr>
              <w:tab/>
            </w:r>
            <w:r>
              <w:rPr>
                <w:noProof/>
                <w:webHidden/>
              </w:rPr>
              <w:fldChar w:fldCharType="begin"/>
            </w:r>
            <w:r>
              <w:rPr>
                <w:noProof/>
                <w:webHidden/>
              </w:rPr>
              <w:instrText xml:space="preserve"> PAGEREF _Toc153186234 \h </w:instrText>
            </w:r>
            <w:r>
              <w:rPr>
                <w:noProof/>
                <w:webHidden/>
              </w:rPr>
            </w:r>
            <w:r>
              <w:rPr>
                <w:noProof/>
                <w:webHidden/>
              </w:rPr>
              <w:fldChar w:fldCharType="separate"/>
            </w:r>
            <w:r>
              <w:rPr>
                <w:noProof/>
                <w:webHidden/>
              </w:rPr>
              <w:t>109</w:t>
            </w:r>
            <w:r>
              <w:rPr>
                <w:noProof/>
                <w:webHidden/>
              </w:rPr>
              <w:fldChar w:fldCharType="end"/>
            </w:r>
          </w:hyperlink>
        </w:p>
        <w:p w14:paraId="1FFDBFAC"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35" w:history="1">
            <w:r w:rsidRPr="00BC0FBB">
              <w:rPr>
                <w:rStyle w:val="Hyperlink"/>
                <w:noProof/>
              </w:rPr>
              <w:t>Public Order Act 1986</w:t>
            </w:r>
            <w:r>
              <w:rPr>
                <w:noProof/>
                <w:webHidden/>
              </w:rPr>
              <w:tab/>
            </w:r>
            <w:r>
              <w:rPr>
                <w:noProof/>
                <w:webHidden/>
              </w:rPr>
              <w:fldChar w:fldCharType="begin"/>
            </w:r>
            <w:r>
              <w:rPr>
                <w:noProof/>
                <w:webHidden/>
              </w:rPr>
              <w:instrText xml:space="preserve"> PAGEREF _Toc153186235 \h </w:instrText>
            </w:r>
            <w:r>
              <w:rPr>
                <w:noProof/>
                <w:webHidden/>
              </w:rPr>
            </w:r>
            <w:r>
              <w:rPr>
                <w:noProof/>
                <w:webHidden/>
              </w:rPr>
              <w:fldChar w:fldCharType="separate"/>
            </w:r>
            <w:r>
              <w:rPr>
                <w:noProof/>
                <w:webHidden/>
              </w:rPr>
              <w:t>110</w:t>
            </w:r>
            <w:r>
              <w:rPr>
                <w:noProof/>
                <w:webHidden/>
              </w:rPr>
              <w:fldChar w:fldCharType="end"/>
            </w:r>
          </w:hyperlink>
        </w:p>
        <w:p w14:paraId="64AEE8CC"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36" w:history="1">
            <w:r w:rsidRPr="00BC0FBB">
              <w:rPr>
                <w:rStyle w:val="Hyperlink"/>
                <w:noProof/>
              </w:rPr>
              <w:t>Obscene Publications Act 1959 and 1964</w:t>
            </w:r>
            <w:r>
              <w:rPr>
                <w:noProof/>
                <w:webHidden/>
              </w:rPr>
              <w:tab/>
            </w:r>
            <w:r>
              <w:rPr>
                <w:noProof/>
                <w:webHidden/>
              </w:rPr>
              <w:fldChar w:fldCharType="begin"/>
            </w:r>
            <w:r>
              <w:rPr>
                <w:noProof/>
                <w:webHidden/>
              </w:rPr>
              <w:instrText xml:space="preserve"> PAGEREF _Toc153186236 \h </w:instrText>
            </w:r>
            <w:r>
              <w:rPr>
                <w:noProof/>
                <w:webHidden/>
              </w:rPr>
            </w:r>
            <w:r>
              <w:rPr>
                <w:noProof/>
                <w:webHidden/>
              </w:rPr>
              <w:fldChar w:fldCharType="separate"/>
            </w:r>
            <w:r>
              <w:rPr>
                <w:noProof/>
                <w:webHidden/>
              </w:rPr>
              <w:t>110</w:t>
            </w:r>
            <w:r>
              <w:rPr>
                <w:noProof/>
                <w:webHidden/>
              </w:rPr>
              <w:fldChar w:fldCharType="end"/>
            </w:r>
          </w:hyperlink>
        </w:p>
        <w:p w14:paraId="2525C69C"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37" w:history="1">
            <w:r w:rsidRPr="00BC0FBB">
              <w:rPr>
                <w:rStyle w:val="Hyperlink"/>
                <w:noProof/>
              </w:rPr>
              <w:t>Human Rights Act 1998</w:t>
            </w:r>
            <w:r>
              <w:rPr>
                <w:noProof/>
                <w:webHidden/>
              </w:rPr>
              <w:tab/>
            </w:r>
            <w:r>
              <w:rPr>
                <w:noProof/>
                <w:webHidden/>
              </w:rPr>
              <w:fldChar w:fldCharType="begin"/>
            </w:r>
            <w:r>
              <w:rPr>
                <w:noProof/>
                <w:webHidden/>
              </w:rPr>
              <w:instrText xml:space="preserve"> PAGEREF _Toc153186237 \h </w:instrText>
            </w:r>
            <w:r>
              <w:rPr>
                <w:noProof/>
                <w:webHidden/>
              </w:rPr>
            </w:r>
            <w:r>
              <w:rPr>
                <w:noProof/>
                <w:webHidden/>
              </w:rPr>
              <w:fldChar w:fldCharType="separate"/>
            </w:r>
            <w:r>
              <w:rPr>
                <w:noProof/>
                <w:webHidden/>
              </w:rPr>
              <w:t>110</w:t>
            </w:r>
            <w:r>
              <w:rPr>
                <w:noProof/>
                <w:webHidden/>
              </w:rPr>
              <w:fldChar w:fldCharType="end"/>
            </w:r>
          </w:hyperlink>
        </w:p>
        <w:p w14:paraId="354102BF"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38" w:history="1">
            <w:r w:rsidRPr="00BC0FBB">
              <w:rPr>
                <w:rStyle w:val="Hyperlink"/>
                <w:noProof/>
              </w:rPr>
              <w:t>The Education and Inspections Act 2006</w:t>
            </w:r>
            <w:r>
              <w:rPr>
                <w:noProof/>
                <w:webHidden/>
              </w:rPr>
              <w:tab/>
            </w:r>
            <w:r>
              <w:rPr>
                <w:noProof/>
                <w:webHidden/>
              </w:rPr>
              <w:fldChar w:fldCharType="begin"/>
            </w:r>
            <w:r>
              <w:rPr>
                <w:noProof/>
                <w:webHidden/>
              </w:rPr>
              <w:instrText xml:space="preserve"> PAGEREF _Toc153186238 \h </w:instrText>
            </w:r>
            <w:r>
              <w:rPr>
                <w:noProof/>
                <w:webHidden/>
              </w:rPr>
            </w:r>
            <w:r>
              <w:rPr>
                <w:noProof/>
                <w:webHidden/>
              </w:rPr>
              <w:fldChar w:fldCharType="separate"/>
            </w:r>
            <w:r>
              <w:rPr>
                <w:noProof/>
                <w:webHidden/>
              </w:rPr>
              <w:t>110</w:t>
            </w:r>
            <w:r>
              <w:rPr>
                <w:noProof/>
                <w:webHidden/>
              </w:rPr>
              <w:fldChar w:fldCharType="end"/>
            </w:r>
          </w:hyperlink>
        </w:p>
        <w:p w14:paraId="1A133C72"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39" w:history="1">
            <w:r w:rsidRPr="00BC0FBB">
              <w:rPr>
                <w:rStyle w:val="Hyperlink"/>
                <w:noProof/>
              </w:rPr>
              <w:t>The Education and Inspections Act 2011</w:t>
            </w:r>
            <w:r>
              <w:rPr>
                <w:noProof/>
                <w:webHidden/>
              </w:rPr>
              <w:tab/>
            </w:r>
            <w:r>
              <w:rPr>
                <w:noProof/>
                <w:webHidden/>
              </w:rPr>
              <w:fldChar w:fldCharType="begin"/>
            </w:r>
            <w:r>
              <w:rPr>
                <w:noProof/>
                <w:webHidden/>
              </w:rPr>
              <w:instrText xml:space="preserve"> PAGEREF _Toc153186239 \h </w:instrText>
            </w:r>
            <w:r>
              <w:rPr>
                <w:noProof/>
                <w:webHidden/>
              </w:rPr>
            </w:r>
            <w:r>
              <w:rPr>
                <w:noProof/>
                <w:webHidden/>
              </w:rPr>
              <w:fldChar w:fldCharType="separate"/>
            </w:r>
            <w:r>
              <w:rPr>
                <w:noProof/>
                <w:webHidden/>
              </w:rPr>
              <w:t>110</w:t>
            </w:r>
            <w:r>
              <w:rPr>
                <w:noProof/>
                <w:webHidden/>
              </w:rPr>
              <w:fldChar w:fldCharType="end"/>
            </w:r>
          </w:hyperlink>
        </w:p>
        <w:p w14:paraId="6F0299D5"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40" w:history="1">
            <w:r w:rsidRPr="00BC0FBB">
              <w:rPr>
                <w:rStyle w:val="Hyperlink"/>
                <w:noProof/>
              </w:rPr>
              <w:t>The Protection of Freedoms Act 2012</w:t>
            </w:r>
            <w:r>
              <w:rPr>
                <w:noProof/>
                <w:webHidden/>
              </w:rPr>
              <w:tab/>
            </w:r>
            <w:r>
              <w:rPr>
                <w:noProof/>
                <w:webHidden/>
              </w:rPr>
              <w:fldChar w:fldCharType="begin"/>
            </w:r>
            <w:r>
              <w:rPr>
                <w:noProof/>
                <w:webHidden/>
              </w:rPr>
              <w:instrText xml:space="preserve"> PAGEREF _Toc153186240 \h </w:instrText>
            </w:r>
            <w:r>
              <w:rPr>
                <w:noProof/>
                <w:webHidden/>
              </w:rPr>
            </w:r>
            <w:r>
              <w:rPr>
                <w:noProof/>
                <w:webHidden/>
              </w:rPr>
              <w:fldChar w:fldCharType="separate"/>
            </w:r>
            <w:r>
              <w:rPr>
                <w:noProof/>
                <w:webHidden/>
              </w:rPr>
              <w:t>111</w:t>
            </w:r>
            <w:r>
              <w:rPr>
                <w:noProof/>
                <w:webHidden/>
              </w:rPr>
              <w:fldChar w:fldCharType="end"/>
            </w:r>
          </w:hyperlink>
        </w:p>
        <w:p w14:paraId="51D477F7"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41" w:history="1">
            <w:r w:rsidRPr="00BC0FBB">
              <w:rPr>
                <w:rStyle w:val="Hyperlink"/>
                <w:noProof/>
              </w:rPr>
              <w:t>The School Information Regulations 2012</w:t>
            </w:r>
            <w:r>
              <w:rPr>
                <w:noProof/>
                <w:webHidden/>
              </w:rPr>
              <w:tab/>
            </w:r>
            <w:r>
              <w:rPr>
                <w:noProof/>
                <w:webHidden/>
              </w:rPr>
              <w:fldChar w:fldCharType="begin"/>
            </w:r>
            <w:r>
              <w:rPr>
                <w:noProof/>
                <w:webHidden/>
              </w:rPr>
              <w:instrText xml:space="preserve"> PAGEREF _Toc153186241 \h </w:instrText>
            </w:r>
            <w:r>
              <w:rPr>
                <w:noProof/>
                <w:webHidden/>
              </w:rPr>
            </w:r>
            <w:r>
              <w:rPr>
                <w:noProof/>
                <w:webHidden/>
              </w:rPr>
              <w:fldChar w:fldCharType="separate"/>
            </w:r>
            <w:r>
              <w:rPr>
                <w:noProof/>
                <w:webHidden/>
              </w:rPr>
              <w:t>111</w:t>
            </w:r>
            <w:r>
              <w:rPr>
                <w:noProof/>
                <w:webHidden/>
              </w:rPr>
              <w:fldChar w:fldCharType="end"/>
            </w:r>
          </w:hyperlink>
        </w:p>
        <w:p w14:paraId="5F0B14AC"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42" w:history="1">
            <w:r w:rsidRPr="00BC0FBB">
              <w:rPr>
                <w:rStyle w:val="Hyperlink"/>
                <w:rFonts w:eastAsia="Times New Roman"/>
                <w:noProof/>
              </w:rPr>
              <w:t>Serious Crime Act 2015</w:t>
            </w:r>
            <w:r>
              <w:rPr>
                <w:noProof/>
                <w:webHidden/>
              </w:rPr>
              <w:tab/>
            </w:r>
            <w:r>
              <w:rPr>
                <w:noProof/>
                <w:webHidden/>
              </w:rPr>
              <w:fldChar w:fldCharType="begin"/>
            </w:r>
            <w:r>
              <w:rPr>
                <w:noProof/>
                <w:webHidden/>
              </w:rPr>
              <w:instrText xml:space="preserve"> PAGEREF _Toc153186242 \h </w:instrText>
            </w:r>
            <w:r>
              <w:rPr>
                <w:noProof/>
                <w:webHidden/>
              </w:rPr>
            </w:r>
            <w:r>
              <w:rPr>
                <w:noProof/>
                <w:webHidden/>
              </w:rPr>
              <w:fldChar w:fldCharType="separate"/>
            </w:r>
            <w:r>
              <w:rPr>
                <w:noProof/>
                <w:webHidden/>
              </w:rPr>
              <w:t>111</w:t>
            </w:r>
            <w:r>
              <w:rPr>
                <w:noProof/>
                <w:webHidden/>
              </w:rPr>
              <w:fldChar w:fldCharType="end"/>
            </w:r>
          </w:hyperlink>
        </w:p>
        <w:p w14:paraId="4724F170" w14:textId="77777777" w:rsidR="000F0914" w:rsidRDefault="000F0914" w:rsidP="000F0914">
          <w:pPr>
            <w:pStyle w:val="TOC1"/>
            <w:rPr>
              <w:rFonts w:asciiTheme="minorHAnsi" w:eastAsiaTheme="minorEastAsia" w:hAnsiTheme="minorHAnsi"/>
              <w:noProof/>
              <w:lang w:eastAsia="en-GB"/>
            </w:rPr>
          </w:pPr>
          <w:hyperlink w:anchor="_Toc153186243" w:history="1">
            <w:r w:rsidRPr="00BC0FBB">
              <w:rPr>
                <w:rStyle w:val="Hyperlink"/>
                <w:noProof/>
              </w:rPr>
              <w:t>Links to other organisations or documents</w:t>
            </w:r>
            <w:r>
              <w:rPr>
                <w:noProof/>
                <w:webHidden/>
              </w:rPr>
              <w:tab/>
            </w:r>
            <w:r>
              <w:rPr>
                <w:noProof/>
                <w:webHidden/>
              </w:rPr>
              <w:fldChar w:fldCharType="begin"/>
            </w:r>
            <w:r>
              <w:rPr>
                <w:noProof/>
                <w:webHidden/>
              </w:rPr>
              <w:instrText xml:space="preserve"> PAGEREF _Toc153186243 \h </w:instrText>
            </w:r>
            <w:r>
              <w:rPr>
                <w:noProof/>
                <w:webHidden/>
              </w:rPr>
            </w:r>
            <w:r>
              <w:rPr>
                <w:noProof/>
                <w:webHidden/>
              </w:rPr>
              <w:fldChar w:fldCharType="separate"/>
            </w:r>
            <w:r>
              <w:rPr>
                <w:noProof/>
                <w:webHidden/>
              </w:rPr>
              <w:t>112</w:t>
            </w:r>
            <w:r>
              <w:rPr>
                <w:noProof/>
                <w:webHidden/>
              </w:rPr>
              <w:fldChar w:fldCharType="end"/>
            </w:r>
          </w:hyperlink>
        </w:p>
        <w:p w14:paraId="6F4F1F31"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44" w:history="1">
            <w:r w:rsidRPr="00BC0FBB">
              <w:rPr>
                <w:rStyle w:val="Hyperlink"/>
                <w:noProof/>
              </w:rPr>
              <w:t>UK Safer Internet Centre</w:t>
            </w:r>
            <w:r>
              <w:rPr>
                <w:noProof/>
                <w:webHidden/>
              </w:rPr>
              <w:tab/>
            </w:r>
            <w:r>
              <w:rPr>
                <w:noProof/>
                <w:webHidden/>
              </w:rPr>
              <w:fldChar w:fldCharType="begin"/>
            </w:r>
            <w:r>
              <w:rPr>
                <w:noProof/>
                <w:webHidden/>
              </w:rPr>
              <w:instrText xml:space="preserve"> PAGEREF _Toc153186244 \h </w:instrText>
            </w:r>
            <w:r>
              <w:rPr>
                <w:noProof/>
                <w:webHidden/>
              </w:rPr>
            </w:r>
            <w:r>
              <w:rPr>
                <w:noProof/>
                <w:webHidden/>
              </w:rPr>
              <w:fldChar w:fldCharType="separate"/>
            </w:r>
            <w:r>
              <w:rPr>
                <w:noProof/>
                <w:webHidden/>
              </w:rPr>
              <w:t>112</w:t>
            </w:r>
            <w:r>
              <w:rPr>
                <w:noProof/>
                <w:webHidden/>
              </w:rPr>
              <w:fldChar w:fldCharType="end"/>
            </w:r>
          </w:hyperlink>
        </w:p>
        <w:p w14:paraId="496C7BE8"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45" w:history="1">
            <w:r w:rsidRPr="00BC0FBB">
              <w:rPr>
                <w:rStyle w:val="Hyperlink"/>
                <w:noProof/>
              </w:rPr>
              <w:t>CEOP</w:t>
            </w:r>
            <w:r>
              <w:rPr>
                <w:noProof/>
                <w:webHidden/>
              </w:rPr>
              <w:tab/>
            </w:r>
            <w:r>
              <w:rPr>
                <w:noProof/>
                <w:webHidden/>
              </w:rPr>
              <w:fldChar w:fldCharType="begin"/>
            </w:r>
            <w:r>
              <w:rPr>
                <w:noProof/>
                <w:webHidden/>
              </w:rPr>
              <w:instrText xml:space="preserve"> PAGEREF _Toc153186245 \h </w:instrText>
            </w:r>
            <w:r>
              <w:rPr>
                <w:noProof/>
                <w:webHidden/>
              </w:rPr>
            </w:r>
            <w:r>
              <w:rPr>
                <w:noProof/>
                <w:webHidden/>
              </w:rPr>
              <w:fldChar w:fldCharType="separate"/>
            </w:r>
            <w:r>
              <w:rPr>
                <w:noProof/>
                <w:webHidden/>
              </w:rPr>
              <w:t>112</w:t>
            </w:r>
            <w:r>
              <w:rPr>
                <w:noProof/>
                <w:webHidden/>
              </w:rPr>
              <w:fldChar w:fldCharType="end"/>
            </w:r>
          </w:hyperlink>
        </w:p>
        <w:p w14:paraId="61DA5CB4"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46" w:history="1">
            <w:r w:rsidRPr="00BC0FBB">
              <w:rPr>
                <w:rStyle w:val="Hyperlink"/>
                <w:noProof/>
              </w:rPr>
              <w:t>Others</w:t>
            </w:r>
            <w:r>
              <w:rPr>
                <w:noProof/>
                <w:webHidden/>
              </w:rPr>
              <w:tab/>
            </w:r>
            <w:r>
              <w:rPr>
                <w:noProof/>
                <w:webHidden/>
              </w:rPr>
              <w:fldChar w:fldCharType="begin"/>
            </w:r>
            <w:r>
              <w:rPr>
                <w:noProof/>
                <w:webHidden/>
              </w:rPr>
              <w:instrText xml:space="preserve"> PAGEREF _Toc153186246 \h </w:instrText>
            </w:r>
            <w:r>
              <w:rPr>
                <w:noProof/>
                <w:webHidden/>
              </w:rPr>
            </w:r>
            <w:r>
              <w:rPr>
                <w:noProof/>
                <w:webHidden/>
              </w:rPr>
              <w:fldChar w:fldCharType="separate"/>
            </w:r>
            <w:r>
              <w:rPr>
                <w:noProof/>
                <w:webHidden/>
              </w:rPr>
              <w:t>112</w:t>
            </w:r>
            <w:r>
              <w:rPr>
                <w:noProof/>
                <w:webHidden/>
              </w:rPr>
              <w:fldChar w:fldCharType="end"/>
            </w:r>
          </w:hyperlink>
        </w:p>
        <w:p w14:paraId="11235509"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47" w:history="1">
            <w:r w:rsidRPr="00BC0FBB">
              <w:rPr>
                <w:rStyle w:val="Hyperlink"/>
                <w:noProof/>
              </w:rPr>
              <w:t>Tools for Schools</w:t>
            </w:r>
            <w:r>
              <w:rPr>
                <w:noProof/>
                <w:webHidden/>
              </w:rPr>
              <w:tab/>
            </w:r>
            <w:r>
              <w:rPr>
                <w:noProof/>
                <w:webHidden/>
              </w:rPr>
              <w:fldChar w:fldCharType="begin"/>
            </w:r>
            <w:r>
              <w:rPr>
                <w:noProof/>
                <w:webHidden/>
              </w:rPr>
              <w:instrText xml:space="preserve"> PAGEREF _Toc153186247 \h </w:instrText>
            </w:r>
            <w:r>
              <w:rPr>
                <w:noProof/>
                <w:webHidden/>
              </w:rPr>
            </w:r>
            <w:r>
              <w:rPr>
                <w:noProof/>
                <w:webHidden/>
              </w:rPr>
              <w:fldChar w:fldCharType="separate"/>
            </w:r>
            <w:r>
              <w:rPr>
                <w:noProof/>
                <w:webHidden/>
              </w:rPr>
              <w:t>112</w:t>
            </w:r>
            <w:r>
              <w:rPr>
                <w:noProof/>
                <w:webHidden/>
              </w:rPr>
              <w:fldChar w:fldCharType="end"/>
            </w:r>
          </w:hyperlink>
        </w:p>
        <w:p w14:paraId="1382067A"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48" w:history="1">
            <w:r w:rsidRPr="00BC0FBB">
              <w:rPr>
                <w:rStyle w:val="Hyperlink"/>
                <w:noProof/>
              </w:rPr>
              <w:t xml:space="preserve">Bullying / </w:t>
            </w:r>
            <w:r w:rsidRPr="00BC0FBB">
              <w:rPr>
                <w:rStyle w:val="Hyperlink"/>
                <w:noProof/>
                <w:lang w:val="x-none"/>
              </w:rPr>
              <w:t>C</w:t>
            </w:r>
            <w:r w:rsidRPr="00BC0FBB">
              <w:rPr>
                <w:rStyle w:val="Hyperlink"/>
                <w:noProof/>
              </w:rPr>
              <w:t>yberbullying</w:t>
            </w:r>
            <w:r>
              <w:rPr>
                <w:noProof/>
                <w:webHidden/>
              </w:rPr>
              <w:tab/>
            </w:r>
            <w:r>
              <w:rPr>
                <w:noProof/>
                <w:webHidden/>
              </w:rPr>
              <w:fldChar w:fldCharType="begin"/>
            </w:r>
            <w:r>
              <w:rPr>
                <w:noProof/>
                <w:webHidden/>
              </w:rPr>
              <w:instrText xml:space="preserve"> PAGEREF _Toc153186248 \h </w:instrText>
            </w:r>
            <w:r>
              <w:rPr>
                <w:noProof/>
                <w:webHidden/>
              </w:rPr>
            </w:r>
            <w:r>
              <w:rPr>
                <w:noProof/>
                <w:webHidden/>
              </w:rPr>
              <w:fldChar w:fldCharType="separate"/>
            </w:r>
            <w:r>
              <w:rPr>
                <w:noProof/>
                <w:webHidden/>
              </w:rPr>
              <w:t>112</w:t>
            </w:r>
            <w:r>
              <w:rPr>
                <w:noProof/>
                <w:webHidden/>
              </w:rPr>
              <w:fldChar w:fldCharType="end"/>
            </w:r>
          </w:hyperlink>
        </w:p>
        <w:p w14:paraId="7E3F1F61"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49" w:history="1">
            <w:r w:rsidRPr="00BC0FBB">
              <w:rPr>
                <w:rStyle w:val="Hyperlink"/>
                <w:noProof/>
              </w:rPr>
              <w:t>Social Networking</w:t>
            </w:r>
            <w:r>
              <w:rPr>
                <w:noProof/>
                <w:webHidden/>
              </w:rPr>
              <w:tab/>
            </w:r>
            <w:r>
              <w:rPr>
                <w:noProof/>
                <w:webHidden/>
              </w:rPr>
              <w:fldChar w:fldCharType="begin"/>
            </w:r>
            <w:r>
              <w:rPr>
                <w:noProof/>
                <w:webHidden/>
              </w:rPr>
              <w:instrText xml:space="preserve"> PAGEREF _Toc153186249 \h </w:instrText>
            </w:r>
            <w:r>
              <w:rPr>
                <w:noProof/>
                <w:webHidden/>
              </w:rPr>
            </w:r>
            <w:r>
              <w:rPr>
                <w:noProof/>
                <w:webHidden/>
              </w:rPr>
              <w:fldChar w:fldCharType="separate"/>
            </w:r>
            <w:r>
              <w:rPr>
                <w:noProof/>
                <w:webHidden/>
              </w:rPr>
              <w:t>112</w:t>
            </w:r>
            <w:r>
              <w:rPr>
                <w:noProof/>
                <w:webHidden/>
              </w:rPr>
              <w:fldChar w:fldCharType="end"/>
            </w:r>
          </w:hyperlink>
        </w:p>
        <w:p w14:paraId="56A3BAC2"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50" w:history="1">
            <w:r w:rsidRPr="00BC0FBB">
              <w:rPr>
                <w:rStyle w:val="Hyperlink"/>
                <w:noProof/>
              </w:rPr>
              <w:t>Curriculum</w:t>
            </w:r>
            <w:r>
              <w:rPr>
                <w:noProof/>
                <w:webHidden/>
              </w:rPr>
              <w:tab/>
            </w:r>
            <w:r>
              <w:rPr>
                <w:noProof/>
                <w:webHidden/>
              </w:rPr>
              <w:fldChar w:fldCharType="begin"/>
            </w:r>
            <w:r>
              <w:rPr>
                <w:noProof/>
                <w:webHidden/>
              </w:rPr>
              <w:instrText xml:space="preserve"> PAGEREF _Toc153186250 \h </w:instrText>
            </w:r>
            <w:r>
              <w:rPr>
                <w:noProof/>
                <w:webHidden/>
              </w:rPr>
            </w:r>
            <w:r>
              <w:rPr>
                <w:noProof/>
                <w:webHidden/>
              </w:rPr>
              <w:fldChar w:fldCharType="separate"/>
            </w:r>
            <w:r>
              <w:rPr>
                <w:noProof/>
                <w:webHidden/>
              </w:rPr>
              <w:t>113</w:t>
            </w:r>
            <w:r>
              <w:rPr>
                <w:noProof/>
                <w:webHidden/>
              </w:rPr>
              <w:fldChar w:fldCharType="end"/>
            </w:r>
          </w:hyperlink>
        </w:p>
        <w:p w14:paraId="62407B51"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51" w:history="1">
            <w:r w:rsidRPr="00BC0FBB">
              <w:rPr>
                <w:rStyle w:val="Hyperlink"/>
                <w:noProof/>
              </w:rPr>
              <w:t>Mobile Devices / BYOD</w:t>
            </w:r>
            <w:r>
              <w:rPr>
                <w:noProof/>
                <w:webHidden/>
              </w:rPr>
              <w:tab/>
            </w:r>
            <w:r>
              <w:rPr>
                <w:noProof/>
                <w:webHidden/>
              </w:rPr>
              <w:fldChar w:fldCharType="begin"/>
            </w:r>
            <w:r>
              <w:rPr>
                <w:noProof/>
                <w:webHidden/>
              </w:rPr>
              <w:instrText xml:space="preserve"> PAGEREF _Toc153186251 \h </w:instrText>
            </w:r>
            <w:r>
              <w:rPr>
                <w:noProof/>
                <w:webHidden/>
              </w:rPr>
            </w:r>
            <w:r>
              <w:rPr>
                <w:noProof/>
                <w:webHidden/>
              </w:rPr>
              <w:fldChar w:fldCharType="separate"/>
            </w:r>
            <w:r>
              <w:rPr>
                <w:noProof/>
                <w:webHidden/>
              </w:rPr>
              <w:t>113</w:t>
            </w:r>
            <w:r>
              <w:rPr>
                <w:noProof/>
                <w:webHidden/>
              </w:rPr>
              <w:fldChar w:fldCharType="end"/>
            </w:r>
          </w:hyperlink>
        </w:p>
        <w:p w14:paraId="5EC7C045"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52" w:history="1">
            <w:r w:rsidRPr="00BC0FBB">
              <w:rPr>
                <w:rStyle w:val="Hyperlink"/>
                <w:noProof/>
              </w:rPr>
              <w:t>Data Protection</w:t>
            </w:r>
            <w:r>
              <w:rPr>
                <w:noProof/>
                <w:webHidden/>
              </w:rPr>
              <w:tab/>
            </w:r>
            <w:r>
              <w:rPr>
                <w:noProof/>
                <w:webHidden/>
              </w:rPr>
              <w:fldChar w:fldCharType="begin"/>
            </w:r>
            <w:r>
              <w:rPr>
                <w:noProof/>
                <w:webHidden/>
              </w:rPr>
              <w:instrText xml:space="preserve"> PAGEREF _Toc153186252 \h </w:instrText>
            </w:r>
            <w:r>
              <w:rPr>
                <w:noProof/>
                <w:webHidden/>
              </w:rPr>
            </w:r>
            <w:r>
              <w:rPr>
                <w:noProof/>
                <w:webHidden/>
              </w:rPr>
              <w:fldChar w:fldCharType="separate"/>
            </w:r>
            <w:r>
              <w:rPr>
                <w:noProof/>
                <w:webHidden/>
              </w:rPr>
              <w:t>113</w:t>
            </w:r>
            <w:r>
              <w:rPr>
                <w:noProof/>
                <w:webHidden/>
              </w:rPr>
              <w:fldChar w:fldCharType="end"/>
            </w:r>
          </w:hyperlink>
        </w:p>
        <w:p w14:paraId="3027FBD9"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53" w:history="1">
            <w:r w:rsidRPr="00BC0FBB">
              <w:rPr>
                <w:rStyle w:val="Hyperlink"/>
                <w:noProof/>
              </w:rPr>
              <w:t>Professional Standards / Staff Training</w:t>
            </w:r>
            <w:r>
              <w:rPr>
                <w:noProof/>
                <w:webHidden/>
              </w:rPr>
              <w:tab/>
            </w:r>
            <w:r>
              <w:rPr>
                <w:noProof/>
                <w:webHidden/>
              </w:rPr>
              <w:fldChar w:fldCharType="begin"/>
            </w:r>
            <w:r>
              <w:rPr>
                <w:noProof/>
                <w:webHidden/>
              </w:rPr>
              <w:instrText xml:space="preserve"> PAGEREF _Toc153186253 \h </w:instrText>
            </w:r>
            <w:r>
              <w:rPr>
                <w:noProof/>
                <w:webHidden/>
              </w:rPr>
            </w:r>
            <w:r>
              <w:rPr>
                <w:noProof/>
                <w:webHidden/>
              </w:rPr>
              <w:fldChar w:fldCharType="separate"/>
            </w:r>
            <w:r>
              <w:rPr>
                <w:noProof/>
                <w:webHidden/>
              </w:rPr>
              <w:t>113</w:t>
            </w:r>
            <w:r>
              <w:rPr>
                <w:noProof/>
                <w:webHidden/>
              </w:rPr>
              <w:fldChar w:fldCharType="end"/>
            </w:r>
          </w:hyperlink>
        </w:p>
        <w:p w14:paraId="08F57313"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54" w:history="1">
            <w:r w:rsidRPr="00BC0FBB">
              <w:rPr>
                <w:rStyle w:val="Hyperlink"/>
                <w:noProof/>
              </w:rPr>
              <w:t>Infrastructure / Technical Support</w:t>
            </w:r>
            <w:r>
              <w:rPr>
                <w:noProof/>
                <w:webHidden/>
              </w:rPr>
              <w:tab/>
            </w:r>
            <w:r>
              <w:rPr>
                <w:noProof/>
                <w:webHidden/>
              </w:rPr>
              <w:fldChar w:fldCharType="begin"/>
            </w:r>
            <w:r>
              <w:rPr>
                <w:noProof/>
                <w:webHidden/>
              </w:rPr>
              <w:instrText xml:space="preserve"> PAGEREF _Toc153186254 \h </w:instrText>
            </w:r>
            <w:r>
              <w:rPr>
                <w:noProof/>
                <w:webHidden/>
              </w:rPr>
            </w:r>
            <w:r>
              <w:rPr>
                <w:noProof/>
                <w:webHidden/>
              </w:rPr>
              <w:fldChar w:fldCharType="separate"/>
            </w:r>
            <w:r>
              <w:rPr>
                <w:noProof/>
                <w:webHidden/>
              </w:rPr>
              <w:t>113</w:t>
            </w:r>
            <w:r>
              <w:rPr>
                <w:noProof/>
                <w:webHidden/>
              </w:rPr>
              <w:fldChar w:fldCharType="end"/>
            </w:r>
          </w:hyperlink>
        </w:p>
        <w:p w14:paraId="4B4C5F11"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55" w:history="1">
            <w:r w:rsidRPr="00BC0FBB">
              <w:rPr>
                <w:rStyle w:val="Hyperlink"/>
                <w:noProof/>
              </w:rPr>
              <w:t>Working with parents and carers</w:t>
            </w:r>
            <w:r>
              <w:rPr>
                <w:noProof/>
                <w:webHidden/>
              </w:rPr>
              <w:tab/>
            </w:r>
            <w:r>
              <w:rPr>
                <w:noProof/>
                <w:webHidden/>
              </w:rPr>
              <w:fldChar w:fldCharType="begin"/>
            </w:r>
            <w:r>
              <w:rPr>
                <w:noProof/>
                <w:webHidden/>
              </w:rPr>
              <w:instrText xml:space="preserve"> PAGEREF _Toc153186255 \h </w:instrText>
            </w:r>
            <w:r>
              <w:rPr>
                <w:noProof/>
                <w:webHidden/>
              </w:rPr>
            </w:r>
            <w:r>
              <w:rPr>
                <w:noProof/>
                <w:webHidden/>
              </w:rPr>
              <w:fldChar w:fldCharType="separate"/>
            </w:r>
            <w:r>
              <w:rPr>
                <w:noProof/>
                <w:webHidden/>
              </w:rPr>
              <w:t>114</w:t>
            </w:r>
            <w:r>
              <w:rPr>
                <w:noProof/>
                <w:webHidden/>
              </w:rPr>
              <w:fldChar w:fldCharType="end"/>
            </w:r>
          </w:hyperlink>
        </w:p>
        <w:p w14:paraId="4BE7EDBC" w14:textId="77777777" w:rsidR="000F0914" w:rsidRDefault="000F0914" w:rsidP="000F0914">
          <w:pPr>
            <w:pStyle w:val="TOC3"/>
            <w:tabs>
              <w:tab w:val="right" w:leader="dot" w:pos="9016"/>
            </w:tabs>
            <w:rPr>
              <w:rFonts w:asciiTheme="minorHAnsi" w:eastAsiaTheme="minorEastAsia" w:hAnsiTheme="minorHAnsi"/>
              <w:noProof/>
              <w:lang w:eastAsia="en-GB"/>
            </w:rPr>
          </w:pPr>
          <w:hyperlink w:anchor="_Toc153186256" w:history="1">
            <w:r w:rsidRPr="00BC0FBB">
              <w:rPr>
                <w:rStyle w:val="Hyperlink"/>
                <w:noProof/>
              </w:rPr>
              <w:t>Research</w:t>
            </w:r>
            <w:r>
              <w:rPr>
                <w:noProof/>
                <w:webHidden/>
              </w:rPr>
              <w:tab/>
            </w:r>
            <w:r>
              <w:rPr>
                <w:noProof/>
                <w:webHidden/>
              </w:rPr>
              <w:fldChar w:fldCharType="begin"/>
            </w:r>
            <w:r>
              <w:rPr>
                <w:noProof/>
                <w:webHidden/>
              </w:rPr>
              <w:instrText xml:space="preserve"> PAGEREF _Toc153186256 \h </w:instrText>
            </w:r>
            <w:r>
              <w:rPr>
                <w:noProof/>
                <w:webHidden/>
              </w:rPr>
            </w:r>
            <w:r>
              <w:rPr>
                <w:noProof/>
                <w:webHidden/>
              </w:rPr>
              <w:fldChar w:fldCharType="separate"/>
            </w:r>
            <w:r>
              <w:rPr>
                <w:noProof/>
                <w:webHidden/>
              </w:rPr>
              <w:t>114</w:t>
            </w:r>
            <w:r>
              <w:rPr>
                <w:noProof/>
                <w:webHidden/>
              </w:rPr>
              <w:fldChar w:fldCharType="end"/>
            </w:r>
          </w:hyperlink>
        </w:p>
        <w:p w14:paraId="1B9827FB" w14:textId="77777777" w:rsidR="000F0914" w:rsidRDefault="000F0914" w:rsidP="000F0914">
          <w:pPr>
            <w:pStyle w:val="TOC1"/>
            <w:rPr>
              <w:rFonts w:asciiTheme="minorHAnsi" w:eastAsiaTheme="minorEastAsia" w:hAnsiTheme="minorHAnsi"/>
              <w:noProof/>
              <w:lang w:eastAsia="en-GB"/>
            </w:rPr>
          </w:pPr>
          <w:hyperlink w:anchor="_Toc153186257" w:history="1">
            <w:r w:rsidRPr="00BC0FBB">
              <w:rPr>
                <w:rStyle w:val="Hyperlink"/>
                <w:rFonts w:cs="Arial"/>
                <w:noProof/>
              </w:rPr>
              <w:t>G</w:t>
            </w:r>
            <w:r w:rsidRPr="00BC0FBB">
              <w:rPr>
                <w:rStyle w:val="Hyperlink"/>
                <w:noProof/>
              </w:rPr>
              <w:t>lossary of Terms</w:t>
            </w:r>
            <w:r>
              <w:rPr>
                <w:noProof/>
                <w:webHidden/>
              </w:rPr>
              <w:tab/>
            </w:r>
            <w:r>
              <w:rPr>
                <w:noProof/>
                <w:webHidden/>
              </w:rPr>
              <w:fldChar w:fldCharType="begin"/>
            </w:r>
            <w:r>
              <w:rPr>
                <w:noProof/>
                <w:webHidden/>
              </w:rPr>
              <w:instrText xml:space="preserve"> PAGEREF _Toc153186257 \h </w:instrText>
            </w:r>
            <w:r>
              <w:rPr>
                <w:noProof/>
                <w:webHidden/>
              </w:rPr>
            </w:r>
            <w:r>
              <w:rPr>
                <w:noProof/>
                <w:webHidden/>
              </w:rPr>
              <w:fldChar w:fldCharType="separate"/>
            </w:r>
            <w:r>
              <w:rPr>
                <w:noProof/>
                <w:webHidden/>
              </w:rPr>
              <w:t>115</w:t>
            </w:r>
            <w:r>
              <w:rPr>
                <w:noProof/>
                <w:webHidden/>
              </w:rPr>
              <w:fldChar w:fldCharType="end"/>
            </w:r>
          </w:hyperlink>
        </w:p>
        <w:p w14:paraId="37428421" w14:textId="77777777" w:rsidR="000F0914" w:rsidRPr="00A15F41" w:rsidRDefault="000F0914" w:rsidP="000F0914">
          <w:pPr>
            <w:pStyle w:val="TOC2"/>
            <w:tabs>
              <w:tab w:val="right" w:leader="dot" w:pos="9016"/>
            </w:tabs>
            <w:rPr>
              <w:rFonts w:asciiTheme="minorHAnsi" w:eastAsiaTheme="minorEastAsia" w:hAnsiTheme="minorHAnsi"/>
              <w:noProof/>
              <w:lang w:eastAsia="en-GB"/>
            </w:rPr>
          </w:pPr>
          <w:r>
            <w:rPr>
              <w:b/>
              <w:bCs/>
              <w:noProof/>
            </w:rPr>
            <w:fldChar w:fldCharType="end"/>
          </w:r>
        </w:p>
      </w:sdtContent>
    </w:sdt>
    <w:p w14:paraId="0DD3A575" w14:textId="77777777" w:rsidR="000F0914" w:rsidRDefault="000F0914" w:rsidP="000F0914">
      <w:pPr>
        <w:spacing w:after="200" w:line="276" w:lineRule="auto"/>
        <w:jc w:val="left"/>
        <w:rPr>
          <w:rFonts w:ascii="Gotham Medium" w:eastAsiaTheme="majorEastAsia" w:hAnsi="Gotham Medium" w:cstheme="majorBidi"/>
          <w:color w:val="000000" w:themeColor="text1"/>
          <w:spacing w:val="-15"/>
          <w:sz w:val="44"/>
          <w:szCs w:val="44"/>
        </w:rPr>
      </w:pPr>
      <w:bookmarkStart w:id="9" w:name="_Toc448745583"/>
      <w:bookmarkStart w:id="10" w:name="_Toc448745796"/>
      <w:bookmarkStart w:id="11" w:name="_Toc448746009"/>
      <w:bookmarkEnd w:id="8"/>
      <w:r>
        <w:br w:type="page"/>
      </w:r>
      <w:bookmarkEnd w:id="9"/>
      <w:bookmarkEnd w:id="10"/>
      <w:bookmarkEnd w:id="11"/>
    </w:p>
    <w:p w14:paraId="0B7F21D4" w14:textId="7F14550A" w:rsidR="494C1641" w:rsidRDefault="494C1641" w:rsidP="494C1641">
      <w:pPr>
        <w:spacing w:after="200" w:line="276" w:lineRule="auto"/>
        <w:jc w:val="left"/>
      </w:pPr>
    </w:p>
    <w:p w14:paraId="3EFC926A" w14:textId="77777777" w:rsidR="00BC334D" w:rsidRPr="000225CF" w:rsidRDefault="00BC334D" w:rsidP="00D87488">
      <w:pPr>
        <w:pStyle w:val="Heading2"/>
      </w:pPr>
      <w:bookmarkStart w:id="12" w:name="_Toc448745588"/>
      <w:bookmarkStart w:id="13" w:name="_Toc448745801"/>
      <w:bookmarkStart w:id="14" w:name="_Toc153186077"/>
      <w:r w:rsidRPr="000225CF">
        <w:rPr>
          <w:noProof/>
          <w:lang w:eastAsia="en-GB"/>
        </w:rPr>
        <mc:AlternateContent>
          <mc:Choice Requires="wps">
            <w:drawing>
              <wp:anchor distT="0" distB="0" distL="114300" distR="114300" simplePos="0" relativeHeight="251643904" behindDoc="0" locked="0" layoutInCell="1" allowOverlap="1" wp14:anchorId="191CF1D9" wp14:editId="0676E3F5">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8DEE6" w14:textId="77777777" w:rsidR="003D0ADA" w:rsidRDefault="003D0ADA" w:rsidP="00BC334D">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CF1D9" id="Text Box 13" o:spid="_x0000_s1028" type="#_x0000_t202" style="position:absolute;margin-left:-140.55pt;margin-top:622.35pt;width:63pt;height: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b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" filled="f" stroked="f">
                <v:textbox>
                  <w:txbxContent>
                    <w:p w14:paraId="2598DEE6" w14:textId="77777777" w:rsidR="003D0ADA" w:rsidRDefault="003D0ADA" w:rsidP="00BC334D">
                      <w:pPr>
                        <w:jc w:val="center"/>
                        <w:rPr>
                          <w:rFonts w:ascii="Arial" w:hAnsi="Arial"/>
                        </w:rPr>
                      </w:pPr>
                      <w:r>
                        <w:rPr>
                          <w:rFonts w:ascii="Arial" w:hAnsi="Arial"/>
                          <w:color w:val="FFFFFF"/>
                          <w:sz w:val="60"/>
                        </w:rPr>
                        <w:t>4</w:t>
                      </w:r>
                    </w:p>
                  </w:txbxContent>
                </v:textbox>
              </v:shape>
            </w:pict>
          </mc:Fallback>
        </mc:AlternateContent>
      </w:r>
      <w:r w:rsidRPr="000225CF">
        <w:t>Development / Monitoring / Review of this Policy</w:t>
      </w:r>
      <w:bookmarkEnd w:id="12"/>
      <w:bookmarkEnd w:id="13"/>
      <w:bookmarkEnd w:id="14"/>
    </w:p>
    <w:p w14:paraId="24FBAD00" w14:textId="01B8A118" w:rsidR="00BC334D" w:rsidRPr="000225CF" w:rsidRDefault="00BC334D" w:rsidP="00D87488">
      <w:r>
        <w:t xml:space="preserve">This Online Safety policy has been developed by </w:t>
      </w:r>
      <w:r w:rsidR="5AD9736F">
        <w:t>the headteacher, in consultation with the safeguarding group and safeguarding lead governor</w:t>
      </w:r>
      <w:r w:rsidR="63E80656">
        <w:t>.</w:t>
      </w:r>
      <w:r w:rsidRPr="494C1641">
        <w:rPr>
          <w:color w:val="003EA4"/>
        </w:rPr>
        <w:t xml:space="preserve"> </w:t>
      </w:r>
    </w:p>
    <w:p w14:paraId="359E994C" w14:textId="5206DD6E" w:rsidR="00BC334D" w:rsidRPr="000225CF" w:rsidRDefault="00BC334D" w:rsidP="494C1641">
      <w:pPr>
        <w:rPr>
          <w:i/>
          <w:iCs/>
        </w:rPr>
      </w:pPr>
      <w:r>
        <w:t>The school will monitor t</w:t>
      </w:r>
      <w:r w:rsidR="00C85202">
        <w:t>he impact of the policy using:</w:t>
      </w:r>
    </w:p>
    <w:p w14:paraId="448CB3B2" w14:textId="77777777" w:rsidR="00BC334D" w:rsidRPr="000225CF" w:rsidRDefault="00BC334D" w:rsidP="004A2198">
      <w:pPr>
        <w:pStyle w:val="ListParagraph"/>
        <w:numPr>
          <w:ilvl w:val="0"/>
          <w:numId w:val="4"/>
        </w:numPr>
      </w:pPr>
      <w:r>
        <w:t>Logs of reported incidents</w:t>
      </w:r>
    </w:p>
    <w:p w14:paraId="1EA5B22B" w14:textId="77777777" w:rsidR="00BC334D" w:rsidRPr="00555089" w:rsidRDefault="00BC334D" w:rsidP="004A2198">
      <w:pPr>
        <w:pStyle w:val="ListParagraph"/>
        <w:numPr>
          <w:ilvl w:val="0"/>
          <w:numId w:val="4"/>
        </w:numPr>
      </w:pPr>
      <w:r>
        <w:t xml:space="preserve">Monitoring logs of internet activity (including sites visited) / filtering </w:t>
      </w:r>
    </w:p>
    <w:p w14:paraId="659A0B43" w14:textId="77777777" w:rsidR="00BC334D" w:rsidRPr="000225CF" w:rsidRDefault="00BC334D" w:rsidP="004A2198">
      <w:pPr>
        <w:pStyle w:val="ListParagraph"/>
        <w:numPr>
          <w:ilvl w:val="0"/>
          <w:numId w:val="4"/>
        </w:numPr>
      </w:pPr>
      <w:r>
        <w:t>Internal monitoring data for network activity</w:t>
      </w:r>
    </w:p>
    <w:p w14:paraId="1806E965" w14:textId="77777777" w:rsidR="00BC334D" w:rsidRPr="000225CF" w:rsidRDefault="00BC334D" w:rsidP="004A2198">
      <w:pPr>
        <w:pStyle w:val="ListParagraph"/>
        <w:numPr>
          <w:ilvl w:val="0"/>
          <w:numId w:val="4"/>
        </w:numPr>
      </w:pPr>
      <w:r>
        <w:t xml:space="preserve">Surveys / questionnaires of </w:t>
      </w:r>
    </w:p>
    <w:p w14:paraId="00680D75" w14:textId="77777777" w:rsidR="00BC334D" w:rsidRPr="000225CF" w:rsidRDefault="00BC334D" w:rsidP="004A2198">
      <w:pPr>
        <w:pStyle w:val="ListParagraph"/>
        <w:numPr>
          <w:ilvl w:val="1"/>
          <w:numId w:val="4"/>
        </w:numPr>
      </w:pPr>
      <w:r>
        <w:t xml:space="preserve">students / pupils </w:t>
      </w:r>
    </w:p>
    <w:p w14:paraId="279E153B" w14:textId="77777777" w:rsidR="00BC334D" w:rsidRPr="000225CF" w:rsidRDefault="00BC334D" w:rsidP="004A2198">
      <w:pPr>
        <w:pStyle w:val="ListParagraph"/>
        <w:numPr>
          <w:ilvl w:val="1"/>
          <w:numId w:val="4"/>
        </w:numPr>
      </w:pPr>
      <w:r>
        <w:t xml:space="preserve">parents / carers </w:t>
      </w:r>
    </w:p>
    <w:p w14:paraId="12EC3FC7" w14:textId="77777777" w:rsidR="00BC334D" w:rsidRPr="000225CF" w:rsidRDefault="00BC334D" w:rsidP="004A2198">
      <w:pPr>
        <w:pStyle w:val="ListParagraph"/>
        <w:numPr>
          <w:ilvl w:val="1"/>
          <w:numId w:val="4"/>
        </w:numPr>
      </w:pPr>
      <w:r w:rsidRPr="6026E8ED">
        <w:t>staff</w:t>
      </w:r>
      <w:r w:rsidRPr="000225CF">
        <w:rPr>
          <w:noProof/>
          <w:color w:val="13264D"/>
          <w:lang w:eastAsia="en-GB"/>
        </w:rPr>
        <mc:AlternateContent>
          <mc:Choice Requires="wps">
            <w:drawing>
              <wp:anchor distT="0" distB="0" distL="114300" distR="114300" simplePos="0" relativeHeight="251644928" behindDoc="0" locked="0" layoutInCell="1" allowOverlap="1" wp14:anchorId="59ADF113" wp14:editId="0106431E">
                <wp:simplePos x="0" y="0"/>
                <wp:positionH relativeFrom="column">
                  <wp:posOffset>-1784985</wp:posOffset>
                </wp:positionH>
                <wp:positionV relativeFrom="paragraph">
                  <wp:posOffset>668020</wp:posOffset>
                </wp:positionV>
                <wp:extent cx="800100" cy="571500"/>
                <wp:effectExtent l="0" t="0" r="381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4EA11" w14:textId="77777777" w:rsidR="003D0ADA" w:rsidRDefault="003D0ADA" w:rsidP="00BC334D">
                            <w:pPr>
                              <w:jc w:val="center"/>
                              <w:rPr>
                                <w:rFonts w:ascii="Arial" w:hAnsi="Arial"/>
                              </w:rPr>
                            </w:pPr>
                            <w:r>
                              <w:rPr>
                                <w:rFonts w:ascii="Arial" w:hAnsi="Arial"/>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DF113" id="Text Box 11" o:spid="_x0000_s1029" type="#_x0000_t202" style="position:absolute;left:0;text-align:left;margin-left:-140.55pt;margin-top:52.6pt;width:63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P34QEAAKc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" filled="f" stroked="f">
                <v:textbox>
                  <w:txbxContent>
                    <w:p w14:paraId="29B4EA11" w14:textId="77777777" w:rsidR="003D0ADA" w:rsidRDefault="003D0ADA" w:rsidP="00BC334D">
                      <w:pPr>
                        <w:jc w:val="center"/>
                        <w:rPr>
                          <w:rFonts w:ascii="Arial" w:hAnsi="Arial"/>
                        </w:rPr>
                      </w:pPr>
                      <w:r>
                        <w:rPr>
                          <w:rFonts w:ascii="Arial" w:hAnsi="Arial"/>
                          <w:color w:val="FFFFFF"/>
                          <w:sz w:val="60"/>
                        </w:rPr>
                        <w:t>6</w:t>
                      </w:r>
                    </w:p>
                  </w:txbxContent>
                </v:textbox>
              </v:shape>
            </w:pict>
          </mc:Fallback>
        </mc:AlternateContent>
      </w:r>
    </w:p>
    <w:p w14:paraId="1E00C5F4" w14:textId="77777777" w:rsidR="00BC334D" w:rsidRPr="00D87488" w:rsidRDefault="00BC334D" w:rsidP="00D87488">
      <w:pPr>
        <w:pStyle w:val="Heading2"/>
      </w:pPr>
      <w:bookmarkStart w:id="15" w:name="_Toc448745590"/>
      <w:bookmarkStart w:id="16" w:name="_Toc448745803"/>
      <w:bookmarkStart w:id="17" w:name="_Toc153186078"/>
      <w:r>
        <w:t>Scope of the Policy</w:t>
      </w:r>
      <w:bookmarkEnd w:id="15"/>
      <w:bookmarkEnd w:id="16"/>
      <w:bookmarkEnd w:id="17"/>
    </w:p>
    <w:p w14:paraId="73E28AD9" w14:textId="1400BD7F" w:rsidR="00BC334D" w:rsidRPr="000225CF" w:rsidRDefault="00BC334D" w:rsidP="6026E8ED">
      <w:r>
        <w:t xml:space="preserve">This policy applies to all members of the </w:t>
      </w:r>
      <w:r w:rsidR="5F7CCF02">
        <w:t>academy</w:t>
      </w:r>
      <w:r w:rsidRPr="6026E8ED">
        <w:rPr>
          <w:i/>
          <w:iCs/>
        </w:rPr>
        <w:t xml:space="preserve"> </w:t>
      </w:r>
      <w:r>
        <w:t xml:space="preserve">community (including staff, students / pupils, volunteers, parents / carers, visitors, community </w:t>
      </w:r>
      <w:r w:rsidR="47B002AB">
        <w:t>users) who</w:t>
      </w:r>
      <w:r>
        <w:t xml:space="preserve"> have access to and are users of academy ICT systems, both in and out of the</w:t>
      </w:r>
      <w:r w:rsidRPr="6026E8ED">
        <w:t xml:space="preserve"> academy.</w:t>
      </w:r>
    </w:p>
    <w:p w14:paraId="2166AF5E" w14:textId="522EBA24" w:rsidR="00BC334D" w:rsidRPr="000225CF" w:rsidRDefault="00BC334D" w:rsidP="00D87488">
      <w:r>
        <w:t xml:space="preserve">The Education and Inspections Act 2006 empowers Headteachers / Principals to such extent as is reasonable, to regulate the behaviour of students / pupils when they are off the </w:t>
      </w:r>
      <w:r w:rsidR="00D87488" w:rsidRPr="58703772">
        <w:t>academy site</w:t>
      </w:r>
      <w:r>
        <w:t xml:space="preserve"> and empowers members of staff to impose disciplinary penalties for inappropriate behaviour. This is pertinent to incidents of </w:t>
      </w:r>
      <w:r w:rsidR="00D87488">
        <w:t>cyber-bullying</w:t>
      </w:r>
      <w:r>
        <w:t xml:space="preserve"> or other Online Safety incidents covered by this policy, which may take place outside of the</w:t>
      </w:r>
      <w:r w:rsidRPr="58703772">
        <w:rPr>
          <w:i/>
          <w:iCs/>
        </w:rPr>
        <w:t xml:space="preserve"> </w:t>
      </w:r>
      <w:r w:rsidRPr="58703772">
        <w:t>academy, but is linked to membership of the academy</w:t>
      </w:r>
      <w:r w:rsidR="26C17E71" w:rsidRPr="58703772">
        <w:t xml:space="preserve">. </w:t>
      </w:r>
      <w:r w:rsidRPr="58703772">
        <w:t xml:space="preserve">The 2011 Education Act increased these powers </w:t>
      </w:r>
      <w:r w:rsidR="1E21B434" w:rsidRPr="58703772">
        <w:t>regarding</w:t>
      </w:r>
      <w:r w:rsidRPr="58703772">
        <w:t xml:space="preserve"> the searching for and of electronic devices and the deletion of data (see appendix for template policy). In the case of both acts, action can only be taken over issues covered by the published Behaviour Policy. </w:t>
      </w:r>
    </w:p>
    <w:p w14:paraId="4B80FB97" w14:textId="590BE501" w:rsidR="00BC334D" w:rsidRPr="000225CF" w:rsidRDefault="00BC334D" w:rsidP="00D87488">
      <w:r>
        <w:t xml:space="preserve">The </w:t>
      </w:r>
      <w:r w:rsidRPr="494C1641">
        <w:t xml:space="preserve">academy will deal with such incidents within this policy and associated behaviour and anti-bullying policies and will, where known, inform parents/carers of incidents of inappropriate </w:t>
      </w:r>
      <w:r>
        <w:t>Online Safety behaviour that take place out of school.</w:t>
      </w:r>
    </w:p>
    <w:p w14:paraId="53111F16" w14:textId="77777777" w:rsidR="00BC334D" w:rsidRPr="001708FA" w:rsidRDefault="00BC334D" w:rsidP="001708FA">
      <w:pPr>
        <w:pStyle w:val="Heading2"/>
      </w:pPr>
      <w:bookmarkStart w:id="18" w:name="_Toc448745591"/>
      <w:bookmarkStart w:id="19" w:name="_Toc448745804"/>
      <w:bookmarkStart w:id="20" w:name="_Toc153186079"/>
      <w:r w:rsidRPr="00DC3E1F">
        <w:rPr>
          <w:noProof/>
          <w:sz w:val="22"/>
          <w:lang w:eastAsia="en-GB"/>
        </w:rPr>
        <w:lastRenderedPageBreak/>
        <mc:AlternateContent>
          <mc:Choice Requires="wps">
            <w:drawing>
              <wp:anchor distT="0" distB="0" distL="114300" distR="114300" simplePos="0" relativeHeight="251645952" behindDoc="0" locked="0" layoutInCell="1" allowOverlap="1" wp14:anchorId="684987E0" wp14:editId="67EE7C22">
                <wp:simplePos x="0" y="0"/>
                <wp:positionH relativeFrom="column">
                  <wp:posOffset>-1784985</wp:posOffset>
                </wp:positionH>
                <wp:positionV relativeFrom="paragraph">
                  <wp:posOffset>5894705</wp:posOffset>
                </wp:positionV>
                <wp:extent cx="800100" cy="571500"/>
                <wp:effectExtent l="0" t="444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97EEC" w14:textId="77777777" w:rsidR="003D0ADA" w:rsidRDefault="003D0ADA" w:rsidP="00BC334D">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987E0" id="Text Box 10" o:spid="_x0000_s1030" type="#_x0000_t202" style="position:absolute;margin-left:-140.55pt;margin-top:464.15pt;width:63pt;height: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oc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" filled="f" stroked="f">
                <v:textbox>
                  <w:txbxContent>
                    <w:p w14:paraId="75697EEC" w14:textId="77777777" w:rsidR="003D0ADA" w:rsidRDefault="003D0ADA" w:rsidP="00BC334D">
                      <w:pPr>
                        <w:jc w:val="center"/>
                        <w:rPr>
                          <w:rFonts w:ascii="Arial" w:hAnsi="Arial"/>
                        </w:rPr>
                      </w:pPr>
                      <w:r>
                        <w:rPr>
                          <w:rFonts w:ascii="Arial" w:hAnsi="Arial"/>
                          <w:color w:val="FFFFFF"/>
                          <w:sz w:val="60"/>
                        </w:rPr>
                        <w:t>7</w:t>
                      </w:r>
                    </w:p>
                  </w:txbxContent>
                </v:textbox>
              </v:shape>
            </w:pict>
          </mc:Fallback>
        </mc:AlternateContent>
      </w:r>
      <w:r w:rsidRPr="00DC3E1F">
        <w:t>Roles and Responsibilities</w:t>
      </w:r>
      <w:bookmarkEnd w:id="18"/>
      <w:bookmarkEnd w:id="19"/>
      <w:bookmarkEnd w:id="20"/>
    </w:p>
    <w:p w14:paraId="5B984E75" w14:textId="70C5E1F8" w:rsidR="00BC334D" w:rsidRPr="000225CF" w:rsidRDefault="00BC334D" w:rsidP="00D87488">
      <w:pPr>
        <w:rPr>
          <w:color w:val="466DB0"/>
        </w:rPr>
      </w:pPr>
      <w:r>
        <w:t xml:space="preserve">The following section outlines the online safety roles and responsibilities of individuals and groups within the </w:t>
      </w:r>
      <w:r w:rsidRPr="494C1641">
        <w:t>academy</w:t>
      </w:r>
      <w:r>
        <w:t xml:space="preserve">: </w:t>
      </w:r>
    </w:p>
    <w:p w14:paraId="32844DD8" w14:textId="0D1F5FD4" w:rsidR="00BC334D" w:rsidRPr="000225CF" w:rsidRDefault="32094531" w:rsidP="00D87488">
      <w:pPr>
        <w:pStyle w:val="Heading2"/>
      </w:pPr>
      <w:bookmarkStart w:id="21" w:name="_Toc448745592"/>
      <w:bookmarkStart w:id="22" w:name="_Toc448745805"/>
      <w:bookmarkStart w:id="23" w:name="_Toc153186080"/>
      <w:r>
        <w:t>Academy Council</w:t>
      </w:r>
      <w:r w:rsidR="00BC334D">
        <w:t>:</w:t>
      </w:r>
      <w:bookmarkEnd w:id="21"/>
      <w:bookmarkEnd w:id="22"/>
      <w:bookmarkEnd w:id="23"/>
      <w:r w:rsidR="00BC334D">
        <w:t xml:space="preserve"> </w:t>
      </w:r>
    </w:p>
    <w:p w14:paraId="6687499E" w14:textId="03336D68" w:rsidR="00BC334D" w:rsidRPr="000225CF" w:rsidRDefault="003423A7" w:rsidP="00D87488">
      <w:r w:rsidRPr="494C1641">
        <w:t>The Academy Council i</w:t>
      </w:r>
      <w:r w:rsidRPr="494C1641">
        <w:rPr>
          <w:i/>
          <w:iCs/>
        </w:rPr>
        <w:t>s</w:t>
      </w:r>
      <w:r w:rsidR="00BC334D">
        <w:t xml:space="preserve"> responsible for the approval of the Online Safety Policy and for reviewing the effectiveness of the policy. This will be carried out by the </w:t>
      </w:r>
      <w:r w:rsidR="004B7ABC" w:rsidRPr="494C1641">
        <w:t xml:space="preserve">Safeguarding </w:t>
      </w:r>
      <w:r w:rsidR="02D9894B" w:rsidRPr="494C1641">
        <w:t>Lead</w:t>
      </w:r>
      <w:r w:rsidR="02D9894B" w:rsidRPr="494C1641">
        <w:rPr>
          <w:i/>
          <w:iCs/>
        </w:rPr>
        <w:t xml:space="preserve"> </w:t>
      </w:r>
      <w:r w:rsidR="00BC334D">
        <w:t xml:space="preserve">receiving regular information about online safety incidents and monitoring reports. The role of the Online Safety </w:t>
      </w:r>
      <w:r w:rsidR="00BC334D" w:rsidRPr="494C1641">
        <w:rPr>
          <w:i/>
          <w:iCs/>
        </w:rPr>
        <w:t>Governor /</w:t>
      </w:r>
      <w:r w:rsidR="00BC334D">
        <w:t xml:space="preserve"> will include:  </w:t>
      </w:r>
    </w:p>
    <w:p w14:paraId="241E52F0" w14:textId="0CD7F4FA" w:rsidR="00BC334D" w:rsidRDefault="00BC334D" w:rsidP="004A2198">
      <w:pPr>
        <w:pStyle w:val="ListParagraph"/>
        <w:numPr>
          <w:ilvl w:val="0"/>
          <w:numId w:val="5"/>
        </w:numPr>
      </w:pPr>
      <w:r>
        <w:t xml:space="preserve">regular meetings with the </w:t>
      </w:r>
      <w:r w:rsidR="5C4997A1">
        <w:t>DS</w:t>
      </w:r>
      <w:r w:rsidR="1BB3E8A4">
        <w:t>L</w:t>
      </w:r>
    </w:p>
    <w:p w14:paraId="6FC9C976" w14:textId="66349E0C" w:rsidR="00BC334D" w:rsidRPr="00095736" w:rsidRDefault="00BC334D" w:rsidP="004A2198">
      <w:pPr>
        <w:pStyle w:val="ListParagraph"/>
        <w:numPr>
          <w:ilvl w:val="0"/>
          <w:numId w:val="5"/>
        </w:numPr>
      </w:pPr>
      <w:r>
        <w:t xml:space="preserve">attendance at </w:t>
      </w:r>
      <w:r w:rsidR="437F3F48">
        <w:t>Safeguarding</w:t>
      </w:r>
      <w:r>
        <w:t xml:space="preserve"> Group meetings</w:t>
      </w:r>
    </w:p>
    <w:p w14:paraId="0719422A" w14:textId="77777777" w:rsidR="00BC334D" w:rsidRPr="000225CF" w:rsidRDefault="00BC334D" w:rsidP="004A2198">
      <w:pPr>
        <w:pStyle w:val="ListParagraph"/>
        <w:numPr>
          <w:ilvl w:val="0"/>
          <w:numId w:val="5"/>
        </w:numPr>
      </w:pPr>
      <w:r w:rsidRPr="000225CF">
        <w:t xml:space="preserve">regular monitoring of </w:t>
      </w:r>
      <w:r>
        <w:t>online safety</w:t>
      </w:r>
      <w:r w:rsidRPr="000225CF">
        <w:t xml:space="preserve"> incident logs</w:t>
      </w:r>
    </w:p>
    <w:p w14:paraId="01C215AF" w14:textId="77777777" w:rsidR="00BC334D" w:rsidRPr="000225CF" w:rsidRDefault="00BC334D" w:rsidP="004A2198">
      <w:pPr>
        <w:pStyle w:val="ListParagraph"/>
        <w:numPr>
          <w:ilvl w:val="0"/>
          <w:numId w:val="5"/>
        </w:numPr>
      </w:pPr>
      <w:r w:rsidRPr="000225CF">
        <w:t>regular monitoring of filtering / change control logs</w:t>
      </w:r>
    </w:p>
    <w:p w14:paraId="561B1118" w14:textId="77777777" w:rsidR="00BC334D" w:rsidRPr="000225CF" w:rsidRDefault="00BC334D" w:rsidP="004A2198">
      <w:pPr>
        <w:pStyle w:val="ListParagraph"/>
        <w:numPr>
          <w:ilvl w:val="0"/>
          <w:numId w:val="5"/>
        </w:numPr>
      </w:pPr>
      <w:r w:rsidRPr="000225CF">
        <w:t xml:space="preserve">reporting to relevant Governors / Board / </w:t>
      </w:r>
      <w:r>
        <w:t>C</w:t>
      </w:r>
      <w:r w:rsidRPr="000225CF">
        <w:t xml:space="preserve">ommittee / meeting </w:t>
      </w:r>
    </w:p>
    <w:p w14:paraId="041EA15D" w14:textId="28E1777F" w:rsidR="00BC334D" w:rsidRPr="000225CF" w:rsidRDefault="00BC334D" w:rsidP="00D87488">
      <w:pPr>
        <w:pStyle w:val="Heading2"/>
        <w:rPr>
          <w:color w:val="494949"/>
        </w:rPr>
      </w:pPr>
      <w:bookmarkStart w:id="24" w:name="_Toc448745593"/>
      <w:bookmarkStart w:id="25" w:name="_Toc448745806"/>
      <w:bookmarkStart w:id="26" w:name="_Toc153186081"/>
      <w:r>
        <w:t>Headteacher and Senior Leaders:</w:t>
      </w:r>
      <w:bookmarkEnd w:id="24"/>
      <w:bookmarkEnd w:id="25"/>
      <w:bookmarkEnd w:id="26"/>
    </w:p>
    <w:p w14:paraId="53E74920" w14:textId="43767B7D" w:rsidR="00BC334D" w:rsidRPr="00D87488" w:rsidRDefault="00BC334D" w:rsidP="004A2198">
      <w:pPr>
        <w:pStyle w:val="ListParagraph"/>
        <w:numPr>
          <w:ilvl w:val="0"/>
          <w:numId w:val="6"/>
        </w:numPr>
        <w:rPr>
          <w:rFonts w:cs="Open Sans Light"/>
        </w:rPr>
      </w:pPr>
      <w:r>
        <w:t xml:space="preserve">The </w:t>
      </w:r>
      <w:r w:rsidRPr="494C1641">
        <w:rPr>
          <w:i/>
          <w:iCs/>
        </w:rPr>
        <w:t xml:space="preserve">Headteacher </w:t>
      </w:r>
      <w:r w:rsidRPr="494C1641">
        <w:rPr>
          <w:rFonts w:cs="Open Sans Light"/>
        </w:rPr>
        <w:t>has a duty of care for ensuring the safety (including online safety) of members of the school community</w:t>
      </w:r>
      <w:r w:rsidR="47E504E0" w:rsidRPr="494C1641">
        <w:rPr>
          <w:rFonts w:cs="Open Sans Light"/>
        </w:rPr>
        <w:t>.</w:t>
      </w:r>
    </w:p>
    <w:p w14:paraId="66C72E61" w14:textId="6D90B2F4" w:rsidR="00BC334D" w:rsidRPr="00D87488" w:rsidRDefault="00BC334D" w:rsidP="004A2198">
      <w:pPr>
        <w:pStyle w:val="ListParagraph"/>
        <w:numPr>
          <w:ilvl w:val="0"/>
          <w:numId w:val="6"/>
        </w:numPr>
        <w:rPr>
          <w:rFonts w:cs="Open Sans Light"/>
        </w:rPr>
      </w:pPr>
      <w:r w:rsidRPr="494C1641">
        <w:rPr>
          <w:rFonts w:cs="Open Sans Light"/>
        </w:rPr>
        <w:t>The Headteacher and (at least) another member of the Senior Leadership Team / Senior Management Team should be aware of the procedures to be followed in the event of a serious online safety allegation being made against a member of staff. (</w:t>
      </w:r>
      <w:proofErr w:type="gramStart"/>
      <w:r w:rsidRPr="494C1641">
        <w:rPr>
          <w:rFonts w:cs="Open Sans Light"/>
        </w:rPr>
        <w:t>see</w:t>
      </w:r>
      <w:proofErr w:type="gramEnd"/>
      <w:r w:rsidRPr="494C1641">
        <w:rPr>
          <w:rFonts w:cs="Open Sans Light"/>
        </w:rPr>
        <w:t xml:space="preserve"> flow chart on dealing with online safety incidents – included in a later section – “Responding to incidents of misuse” and relevant </w:t>
      </w:r>
      <w:r w:rsidR="002353AE" w:rsidRPr="494C1641">
        <w:rPr>
          <w:rFonts w:cs="Open Sans Light"/>
        </w:rPr>
        <w:t>DBAT/Local Authority procedures.</w:t>
      </w:r>
    </w:p>
    <w:p w14:paraId="6FE337F3" w14:textId="3725B5E7" w:rsidR="00BC334D" w:rsidRPr="00D87488" w:rsidRDefault="00BC334D" w:rsidP="004A2198">
      <w:pPr>
        <w:pStyle w:val="ListParagraph"/>
        <w:numPr>
          <w:ilvl w:val="0"/>
          <w:numId w:val="6"/>
        </w:numPr>
        <w:rPr>
          <w:rFonts w:cs="Open Sans Light"/>
        </w:rPr>
      </w:pPr>
      <w:r w:rsidRPr="58703772">
        <w:rPr>
          <w:rFonts w:cs="Open Sans Light"/>
        </w:rPr>
        <w:t>The Headteacher</w:t>
      </w:r>
      <w:r w:rsidR="21551337" w:rsidRPr="58703772">
        <w:rPr>
          <w:rFonts w:cs="Open Sans Light"/>
        </w:rPr>
        <w:t xml:space="preserve"> is</w:t>
      </w:r>
      <w:r w:rsidRPr="58703772">
        <w:rPr>
          <w:rFonts w:cs="Open Sans Light"/>
        </w:rPr>
        <w:t xml:space="preserve"> responsible for ensuring that the </w:t>
      </w:r>
      <w:r w:rsidR="00A785D0" w:rsidRPr="58703772">
        <w:rPr>
          <w:rFonts w:cs="Open Sans Light"/>
        </w:rPr>
        <w:t>DS</w:t>
      </w:r>
      <w:r w:rsidR="2566516F" w:rsidRPr="58703772">
        <w:rPr>
          <w:rFonts w:cs="Open Sans Light"/>
        </w:rPr>
        <w:t xml:space="preserve">L </w:t>
      </w:r>
      <w:r w:rsidRPr="58703772">
        <w:rPr>
          <w:rFonts w:cs="Open Sans Light"/>
        </w:rPr>
        <w:t>and other relevant staff receive suitable training to enable them to carry out their online safety roles and to train other colleagues, as relevant</w:t>
      </w:r>
      <w:r w:rsidR="3603BF2B" w:rsidRPr="58703772">
        <w:rPr>
          <w:rFonts w:cs="Open Sans Light"/>
        </w:rPr>
        <w:t xml:space="preserve">. </w:t>
      </w:r>
    </w:p>
    <w:p w14:paraId="44DE32FE" w14:textId="4CE9FB82" w:rsidR="00BC334D" w:rsidRPr="00D87488" w:rsidRDefault="00BC334D" w:rsidP="004A2198">
      <w:pPr>
        <w:pStyle w:val="ListParagraph"/>
        <w:numPr>
          <w:ilvl w:val="0"/>
          <w:numId w:val="6"/>
        </w:numPr>
        <w:rPr>
          <w:rFonts w:cs="Open Sans Light"/>
          <w:color w:val="003EA4"/>
        </w:rPr>
      </w:pPr>
      <w:r w:rsidRPr="494C1641">
        <w:rPr>
          <w:rFonts w:cs="Open Sans Light"/>
        </w:rPr>
        <w:t>The Headteacher will ensure that there is a system in place to allow for monitoring and support of those in school who carry out the internal online safety monitoring role</w:t>
      </w:r>
      <w:r w:rsidR="2A63A61E" w:rsidRPr="494C1641">
        <w:rPr>
          <w:rFonts w:cs="Open Sans Light"/>
        </w:rPr>
        <w:t xml:space="preserve"> through the wider safeguarding committee</w:t>
      </w:r>
      <w:r w:rsidRPr="494C1641">
        <w:rPr>
          <w:rFonts w:cs="Open Sans Light"/>
        </w:rPr>
        <w:t>. This is to provide a safety net and also support to those colleagues who take on important monitoring roles.</w:t>
      </w:r>
      <w:r w:rsidRPr="494C1641">
        <w:rPr>
          <w:rFonts w:cs="Open Sans Light"/>
          <w:color w:val="C66D25"/>
        </w:rPr>
        <w:t xml:space="preserve"> </w:t>
      </w:r>
    </w:p>
    <w:p w14:paraId="0A353FC5" w14:textId="56F163F0" w:rsidR="00BC334D" w:rsidRPr="000225CF" w:rsidRDefault="00BC334D" w:rsidP="004A2198">
      <w:pPr>
        <w:pStyle w:val="ListParagraph"/>
        <w:numPr>
          <w:ilvl w:val="0"/>
          <w:numId w:val="6"/>
        </w:numPr>
      </w:pPr>
      <w:r w:rsidRPr="494C1641">
        <w:rPr>
          <w:rFonts w:cs="Open Sans Light"/>
        </w:rPr>
        <w:t xml:space="preserve">The Senior </w:t>
      </w:r>
      <w:r w:rsidRPr="494C1641">
        <w:t xml:space="preserve">Leadership Team will receive regular monitoring reports from the </w:t>
      </w:r>
      <w:r w:rsidR="31A7CDD6" w:rsidRPr="494C1641">
        <w:t>safeguarding team.</w:t>
      </w:r>
      <w:r w:rsidRPr="494C1641">
        <w:t xml:space="preserve"> </w:t>
      </w:r>
    </w:p>
    <w:p w14:paraId="3F444242" w14:textId="5B0AD55F" w:rsidR="00BC334D" w:rsidRPr="000225CF" w:rsidRDefault="00BC334D" w:rsidP="00D87488">
      <w:pPr>
        <w:pStyle w:val="Heading2"/>
      </w:pPr>
      <w:bookmarkStart w:id="27" w:name="_Toc448745594"/>
      <w:bookmarkStart w:id="28" w:name="_Toc448745807"/>
      <w:bookmarkStart w:id="29" w:name="_Toc153186082"/>
      <w:r>
        <w:lastRenderedPageBreak/>
        <w:t>Online Safety Coordinator</w:t>
      </w:r>
      <w:r w:rsidR="0FDCF295">
        <w:t>:</w:t>
      </w:r>
      <w:bookmarkEnd w:id="27"/>
      <w:bookmarkEnd w:id="28"/>
      <w:bookmarkEnd w:id="29"/>
    </w:p>
    <w:p w14:paraId="5119F477" w14:textId="6D3517A3" w:rsidR="00BC334D" w:rsidRPr="00045568" w:rsidRDefault="49388F3C" w:rsidP="184B7508">
      <w:r>
        <w:t>The online safety coordinator is the DS</w:t>
      </w:r>
      <w:r w:rsidR="20ED5A9A">
        <w:t>L</w:t>
      </w:r>
      <w:r w:rsidR="7A5D68F0">
        <w:t xml:space="preserve"> and is trained in Online Safety issues and is of the potential for serious child protection / safeguarding issues to arise from:</w:t>
      </w:r>
    </w:p>
    <w:p w14:paraId="3BF5C9BA" w14:textId="77777777" w:rsidR="00BC334D" w:rsidRPr="00045568" w:rsidRDefault="7A5D68F0" w:rsidP="004A2198">
      <w:pPr>
        <w:pStyle w:val="ListParagraph"/>
        <w:numPr>
          <w:ilvl w:val="0"/>
          <w:numId w:val="10"/>
        </w:numPr>
      </w:pPr>
      <w:r>
        <w:t xml:space="preserve">sharing of personal data </w:t>
      </w:r>
    </w:p>
    <w:p w14:paraId="5F9B5EB9" w14:textId="77777777" w:rsidR="00BC334D" w:rsidRPr="00045568" w:rsidRDefault="7A5D68F0" w:rsidP="004A2198">
      <w:pPr>
        <w:pStyle w:val="ListParagraph"/>
        <w:numPr>
          <w:ilvl w:val="0"/>
          <w:numId w:val="10"/>
        </w:numPr>
      </w:pPr>
      <w:r>
        <w:t>access to illegal / inappropriate materials</w:t>
      </w:r>
    </w:p>
    <w:p w14:paraId="3A953AEE" w14:textId="77777777" w:rsidR="00BC334D" w:rsidRPr="00045568" w:rsidRDefault="7A5D68F0" w:rsidP="004A2198">
      <w:pPr>
        <w:pStyle w:val="ListParagraph"/>
        <w:numPr>
          <w:ilvl w:val="0"/>
          <w:numId w:val="10"/>
        </w:numPr>
      </w:pPr>
      <w:r>
        <w:t>inappropriate on-line contact with adults / strangers</w:t>
      </w:r>
    </w:p>
    <w:p w14:paraId="5076FB8D" w14:textId="77777777" w:rsidR="00BC334D" w:rsidRPr="00045568" w:rsidRDefault="7A5D68F0" w:rsidP="004A2198">
      <w:pPr>
        <w:pStyle w:val="ListParagraph"/>
        <w:numPr>
          <w:ilvl w:val="0"/>
          <w:numId w:val="10"/>
        </w:numPr>
      </w:pPr>
      <w:r>
        <w:t>potential or actual incidents of grooming</w:t>
      </w:r>
    </w:p>
    <w:p w14:paraId="03CC425F" w14:textId="77777777" w:rsidR="00BC334D" w:rsidRPr="00045568" w:rsidRDefault="7A5D68F0" w:rsidP="004A2198">
      <w:pPr>
        <w:pStyle w:val="ListParagraph"/>
        <w:numPr>
          <w:ilvl w:val="0"/>
          <w:numId w:val="10"/>
        </w:numPr>
      </w:pPr>
      <w:r>
        <w:t>cyber-bullying</w:t>
      </w:r>
    </w:p>
    <w:p w14:paraId="3395D04D" w14:textId="41982ADA" w:rsidR="00BC334D" w:rsidRPr="00045568" w:rsidRDefault="7A5D68F0" w:rsidP="184B7508">
      <w:r>
        <w:t>The online safety coordinator/ DSL</w:t>
      </w:r>
    </w:p>
    <w:p w14:paraId="024FB2E7" w14:textId="12D10C9A" w:rsidR="00BC334D" w:rsidRPr="00045568" w:rsidRDefault="00BC334D" w:rsidP="004A2198">
      <w:pPr>
        <w:pStyle w:val="ListParagraph"/>
        <w:numPr>
          <w:ilvl w:val="0"/>
          <w:numId w:val="7"/>
        </w:numPr>
      </w:pPr>
      <w:r>
        <w:t xml:space="preserve">takes day to day responsibility for online safety issues and has a leading role in establishing and </w:t>
      </w:r>
      <w:r w:rsidR="094D70FE">
        <w:t>reviewing the</w:t>
      </w:r>
      <w:r>
        <w:t xml:space="preserve"> school online safety policies / documents</w:t>
      </w:r>
    </w:p>
    <w:p w14:paraId="7A45AF12" w14:textId="77777777" w:rsidR="00BC334D" w:rsidRPr="00045568" w:rsidRDefault="00BC334D" w:rsidP="004A2198">
      <w:pPr>
        <w:pStyle w:val="ListParagraph"/>
        <w:numPr>
          <w:ilvl w:val="0"/>
          <w:numId w:val="7"/>
        </w:numPr>
      </w:pPr>
      <w:r>
        <w:t xml:space="preserve">ensures that all staff are aware of the procedures that need to be followed in the event of an online safety incident taking place. </w:t>
      </w:r>
    </w:p>
    <w:p w14:paraId="7BCC2E0B" w14:textId="77777777" w:rsidR="00BC334D" w:rsidRPr="00045568" w:rsidRDefault="00BC334D" w:rsidP="004A2198">
      <w:pPr>
        <w:pStyle w:val="ListParagraph"/>
        <w:numPr>
          <w:ilvl w:val="0"/>
          <w:numId w:val="7"/>
        </w:numPr>
      </w:pPr>
      <w:r>
        <w:t xml:space="preserve">provides training and advice for staff </w:t>
      </w:r>
    </w:p>
    <w:p w14:paraId="72FCB294" w14:textId="691288E2" w:rsidR="00BC334D" w:rsidRPr="00045568" w:rsidRDefault="00BC334D" w:rsidP="004A2198">
      <w:pPr>
        <w:pStyle w:val="ListParagraph"/>
        <w:numPr>
          <w:ilvl w:val="0"/>
          <w:numId w:val="7"/>
        </w:numPr>
      </w:pPr>
      <w:r>
        <w:t>liaises with the Local Authority /</w:t>
      </w:r>
      <w:r w:rsidR="138D5C40">
        <w:t>DBAT</w:t>
      </w:r>
    </w:p>
    <w:p w14:paraId="5CEC1FD5" w14:textId="30057287" w:rsidR="00BC334D" w:rsidRPr="00045568" w:rsidRDefault="00BC334D" w:rsidP="004A2198">
      <w:pPr>
        <w:pStyle w:val="ListParagraph"/>
        <w:numPr>
          <w:ilvl w:val="0"/>
          <w:numId w:val="7"/>
        </w:numPr>
      </w:pPr>
      <w:r>
        <w:t xml:space="preserve">liaises with </w:t>
      </w:r>
      <w:r w:rsidR="6AD9176F">
        <w:t>the technical team</w:t>
      </w:r>
    </w:p>
    <w:p w14:paraId="519E17CB" w14:textId="45D05E76" w:rsidR="00BC334D" w:rsidRPr="00D87488" w:rsidRDefault="00BC334D" w:rsidP="004A2198">
      <w:pPr>
        <w:pStyle w:val="ListParagraph"/>
        <w:numPr>
          <w:ilvl w:val="0"/>
          <w:numId w:val="7"/>
        </w:numPr>
        <w:rPr>
          <w:rFonts w:cs="Arial"/>
          <w:color w:val="466DB0"/>
        </w:rPr>
      </w:pPr>
      <w:r>
        <w:t xml:space="preserve">receives reports of online safety incidents and creates a log of incidents to inform future online safety developments, </w:t>
      </w:r>
      <w:r w:rsidRPr="6D4B778C">
        <w:rPr>
          <w:color w:val="003EA4"/>
        </w:rPr>
        <w:t xml:space="preserve">(Examples of suitable log sheets may be found later in this document).  </w:t>
      </w:r>
    </w:p>
    <w:p w14:paraId="54022894" w14:textId="20DD3DD0" w:rsidR="00BC334D" w:rsidRPr="000225CF" w:rsidRDefault="00BC334D" w:rsidP="004A2198">
      <w:pPr>
        <w:pStyle w:val="ListParagraph"/>
        <w:numPr>
          <w:ilvl w:val="0"/>
          <w:numId w:val="7"/>
        </w:numPr>
      </w:pPr>
      <w:r>
        <w:t xml:space="preserve">meets regularly with </w:t>
      </w:r>
      <w:r w:rsidR="7378E1AC">
        <w:t>the safeguarding lead governor</w:t>
      </w:r>
      <w:r>
        <w:t xml:space="preserve"> to discuss current issues, review incident logs and filtering / change control logs</w:t>
      </w:r>
    </w:p>
    <w:p w14:paraId="4DCA64A5" w14:textId="77777777" w:rsidR="00BC334D" w:rsidRPr="000225CF" w:rsidRDefault="00BC334D" w:rsidP="004A2198">
      <w:pPr>
        <w:pStyle w:val="ListParagraph"/>
        <w:numPr>
          <w:ilvl w:val="0"/>
          <w:numId w:val="7"/>
        </w:numPr>
      </w:pPr>
      <w:r>
        <w:t>reports regularly to Senior Leadership Team</w:t>
      </w:r>
    </w:p>
    <w:p w14:paraId="35B3014A" w14:textId="1E01EC89" w:rsidR="00BC334D" w:rsidRPr="000225CF" w:rsidRDefault="10B2EFCE" w:rsidP="58703772">
      <w:r w:rsidRPr="58703772">
        <w:rPr>
          <w:color w:val="003EA4"/>
        </w:rPr>
        <w:t>T</w:t>
      </w:r>
      <w:r w:rsidR="00BC334D" w:rsidRPr="58703772">
        <w:rPr>
          <w:color w:val="003EA4"/>
        </w:rPr>
        <w:t xml:space="preserve">he investigation / action / sanctions will be the responsibility of the Headteacher </w:t>
      </w:r>
    </w:p>
    <w:p w14:paraId="191FCAE5" w14:textId="4ED27B57" w:rsidR="00BC334D" w:rsidRPr="000225CF" w:rsidRDefault="00BC334D" w:rsidP="58703772">
      <w:bookmarkStart w:id="30" w:name="_Toc448745595"/>
      <w:bookmarkStart w:id="31" w:name="_Toc448745808"/>
      <w:r>
        <w:t>Technical s</w:t>
      </w:r>
      <w:r w:rsidR="3295256A">
        <w:t>upport</w:t>
      </w:r>
      <w:r>
        <w:t>:</w:t>
      </w:r>
      <w:bookmarkEnd w:id="30"/>
      <w:bookmarkEnd w:id="31"/>
      <w:r>
        <w:t xml:space="preserve"> </w:t>
      </w:r>
    </w:p>
    <w:p w14:paraId="26EA52A5" w14:textId="43ECAAB9" w:rsidR="6D582B2D" w:rsidRDefault="6D582B2D" w:rsidP="494C1641">
      <w:r>
        <w:t xml:space="preserve">The school’s network is managed by </w:t>
      </w:r>
      <w:r w:rsidR="63BC67C0">
        <w:t xml:space="preserve">INCOM Wales </w:t>
      </w:r>
      <w:r>
        <w:t>but it is the responsibility of the academy to en</w:t>
      </w:r>
      <w:r w:rsidR="3319578C">
        <w:t>sure that the following online safety measures are in place:</w:t>
      </w:r>
    </w:p>
    <w:p w14:paraId="65DA76F9" w14:textId="37AB3147" w:rsidR="00BC334D" w:rsidRPr="00ED34ED" w:rsidRDefault="00BC334D" w:rsidP="004A2198">
      <w:pPr>
        <w:pStyle w:val="ListParagraph"/>
        <w:numPr>
          <w:ilvl w:val="0"/>
          <w:numId w:val="8"/>
        </w:numPr>
        <w:rPr>
          <w:rFonts w:eastAsia="Calibri"/>
        </w:rPr>
      </w:pPr>
      <w:r w:rsidRPr="494C1641">
        <w:t xml:space="preserve">that the </w:t>
      </w:r>
      <w:r w:rsidR="420A4EB5" w:rsidRPr="494C1641">
        <w:t>academy’s technical</w:t>
      </w:r>
      <w:r w:rsidRPr="494C1641">
        <w:t xml:space="preserve"> infrastructure is secure and is not open to misuse or malicious attack</w:t>
      </w:r>
    </w:p>
    <w:p w14:paraId="2E7F038C" w14:textId="24991A60" w:rsidR="00BC334D" w:rsidRPr="00ED34ED" w:rsidRDefault="00BC334D" w:rsidP="004A2198">
      <w:pPr>
        <w:pStyle w:val="ListParagraph"/>
        <w:numPr>
          <w:ilvl w:val="0"/>
          <w:numId w:val="8"/>
        </w:numPr>
      </w:pPr>
      <w:r w:rsidRPr="58703772">
        <w:t xml:space="preserve">that the academy meets </w:t>
      </w:r>
      <w:r w:rsidR="7793017C" w:rsidRPr="58703772">
        <w:t>required online</w:t>
      </w:r>
      <w:r w:rsidRPr="58703772">
        <w:t xml:space="preserve"> safety technical requirements and any Local Authority / </w:t>
      </w:r>
      <w:r w:rsidR="7B961F23" w:rsidRPr="58703772">
        <w:t>DBAT</w:t>
      </w:r>
      <w:r w:rsidRPr="58703772">
        <w:t xml:space="preserve"> Online Safety Policy / Guidance that may apply. </w:t>
      </w:r>
    </w:p>
    <w:p w14:paraId="1FFE2D2B" w14:textId="77777777" w:rsidR="00BC334D" w:rsidRPr="00ED34ED" w:rsidRDefault="00BC334D" w:rsidP="004A2198">
      <w:pPr>
        <w:pStyle w:val="ListParagraph"/>
        <w:numPr>
          <w:ilvl w:val="0"/>
          <w:numId w:val="8"/>
        </w:numPr>
      </w:pPr>
      <w:r w:rsidRPr="494C1641">
        <w:lastRenderedPageBreak/>
        <w:t>that users may only access the networks and devices through a properly enforced password protection policy, in which passwords are regularly changed</w:t>
      </w:r>
    </w:p>
    <w:p w14:paraId="7C2D9A7F" w14:textId="715A0595" w:rsidR="00BC334D" w:rsidRPr="00ED34ED" w:rsidRDefault="00BC334D" w:rsidP="004A2198">
      <w:pPr>
        <w:pStyle w:val="ListParagraph"/>
        <w:numPr>
          <w:ilvl w:val="0"/>
          <w:numId w:val="8"/>
        </w:numPr>
        <w:rPr>
          <w:color w:val="003EA4"/>
        </w:rPr>
      </w:pPr>
      <w:r w:rsidRPr="494C1641">
        <w:t>the filtering policy, is applied and updated on a regular basis and that its implementation is not the sole responsibility of any single person</w:t>
      </w:r>
    </w:p>
    <w:p w14:paraId="5E2E7C71" w14:textId="36242C04" w:rsidR="00BC334D" w:rsidRPr="000225CF" w:rsidRDefault="00BC334D" w:rsidP="004A2198">
      <w:pPr>
        <w:pStyle w:val="ListParagraph"/>
        <w:numPr>
          <w:ilvl w:val="0"/>
          <w:numId w:val="8"/>
        </w:numPr>
      </w:pPr>
      <w:r w:rsidRPr="6D4B778C">
        <w:t xml:space="preserve">that they keep up to date with online safety technical information </w:t>
      </w:r>
      <w:r w:rsidR="163422DA" w:rsidRPr="6D4B778C">
        <w:t>to</w:t>
      </w:r>
      <w:r w:rsidRPr="6D4B778C">
        <w:t xml:space="preserve"> effectively carry out their online safety role and to inform and update others as relevant</w:t>
      </w:r>
    </w:p>
    <w:p w14:paraId="4D284CFF" w14:textId="3FDE2AAE" w:rsidR="00BC334D" w:rsidRPr="000225CF" w:rsidRDefault="00BC334D" w:rsidP="004A2198">
      <w:pPr>
        <w:pStyle w:val="ListParagraph"/>
        <w:numPr>
          <w:ilvl w:val="0"/>
          <w:numId w:val="8"/>
        </w:numPr>
      </w:pPr>
      <w:r w:rsidRPr="494C1641">
        <w:t xml:space="preserve">that the use of the network / internet / Learning Platform / remote access / email is regularly monitored in order that any misuse / attempted misuse can be reported to </w:t>
      </w:r>
      <w:proofErr w:type="gramStart"/>
      <w:r w:rsidRPr="494C1641">
        <w:t>the  Headteacher</w:t>
      </w:r>
      <w:proofErr w:type="gramEnd"/>
      <w:r w:rsidRPr="494C1641">
        <w:t xml:space="preserve"> </w:t>
      </w:r>
    </w:p>
    <w:p w14:paraId="72739A11" w14:textId="20D529A1" w:rsidR="00BC334D" w:rsidRPr="00ED34ED" w:rsidRDefault="00BC334D" w:rsidP="004A2198">
      <w:pPr>
        <w:pStyle w:val="ListParagraph"/>
        <w:numPr>
          <w:ilvl w:val="0"/>
          <w:numId w:val="8"/>
        </w:numPr>
      </w:pPr>
      <w:r w:rsidRPr="184B7508">
        <w:t xml:space="preserve">that monitoring software / systems are implemented and updated as agreed </w:t>
      </w:r>
      <w:proofErr w:type="gramStart"/>
      <w:r w:rsidRPr="184B7508">
        <w:t>in  academy</w:t>
      </w:r>
      <w:proofErr w:type="gramEnd"/>
      <w:r w:rsidRPr="184B7508">
        <w:t xml:space="preserve"> policies</w:t>
      </w:r>
    </w:p>
    <w:p w14:paraId="646D6B74" w14:textId="77777777" w:rsidR="00BC334D" w:rsidRPr="00ED34ED" w:rsidRDefault="00BC334D" w:rsidP="00ED34ED">
      <w:pPr>
        <w:pStyle w:val="Heading2"/>
      </w:pPr>
      <w:bookmarkStart w:id="32" w:name="_Toc448745596"/>
      <w:bookmarkStart w:id="33" w:name="_Toc448745809"/>
      <w:bookmarkStart w:id="34" w:name="_Toc153186083"/>
      <w:r w:rsidRPr="000225CF">
        <w:t>Teaching and Support Staff</w:t>
      </w:r>
      <w:bookmarkEnd w:id="32"/>
      <w:bookmarkEnd w:id="33"/>
      <w:bookmarkEnd w:id="34"/>
    </w:p>
    <w:p w14:paraId="5CCE8155" w14:textId="77777777" w:rsidR="00BC334D" w:rsidRPr="000225CF" w:rsidRDefault="00ED34ED" w:rsidP="00ED34ED">
      <w:r>
        <w:t>A</w:t>
      </w:r>
      <w:r w:rsidR="00BC334D" w:rsidRPr="000225CF">
        <w:t>re responsible for ensuring that:</w:t>
      </w:r>
    </w:p>
    <w:p w14:paraId="4A9D0841" w14:textId="02A1BAFB" w:rsidR="00BC334D" w:rsidRPr="00ED34ED" w:rsidRDefault="00BC334D" w:rsidP="004A2198">
      <w:pPr>
        <w:pStyle w:val="ListParagraph"/>
        <w:numPr>
          <w:ilvl w:val="0"/>
          <w:numId w:val="9"/>
        </w:numPr>
      </w:pPr>
      <w:r w:rsidRPr="494C1641">
        <w:t xml:space="preserve">they have an </w:t>
      </w:r>
      <w:r w:rsidR="77C3B1DD" w:rsidRPr="494C1641">
        <w:t>up-to-date</w:t>
      </w:r>
      <w:r w:rsidRPr="494C1641">
        <w:t xml:space="preserve"> awareness of online safety matters and of the </w:t>
      </w:r>
      <w:r w:rsidR="40013E27" w:rsidRPr="494C1641">
        <w:t>current academy</w:t>
      </w:r>
      <w:r w:rsidRPr="494C1641">
        <w:t xml:space="preserve"> Online Safety Policy and practices</w:t>
      </w:r>
    </w:p>
    <w:p w14:paraId="5F106B1A" w14:textId="11C358F9" w:rsidR="00BC334D" w:rsidRPr="00ED34ED" w:rsidRDefault="00BC334D" w:rsidP="004A2198">
      <w:pPr>
        <w:pStyle w:val="ListParagraph"/>
        <w:numPr>
          <w:ilvl w:val="0"/>
          <w:numId w:val="9"/>
        </w:numPr>
      </w:pPr>
      <w:r w:rsidRPr="494C1641">
        <w:t>they have read, understood and signed the Staff Acceptable Use Policy / Agreement</w:t>
      </w:r>
    </w:p>
    <w:p w14:paraId="344E7FC2" w14:textId="0C12B2EA" w:rsidR="00BC334D" w:rsidRPr="00ED34ED" w:rsidRDefault="00BC334D" w:rsidP="004A2198">
      <w:pPr>
        <w:pStyle w:val="ListParagraph"/>
        <w:numPr>
          <w:ilvl w:val="0"/>
          <w:numId w:val="9"/>
        </w:numPr>
      </w:pPr>
      <w:r w:rsidRPr="494C1641">
        <w:t>they report any suspected misuse or problem to the Headteacher</w:t>
      </w:r>
    </w:p>
    <w:p w14:paraId="4BD12126" w14:textId="77777777" w:rsidR="00BC334D" w:rsidRPr="00ED34ED" w:rsidRDefault="00BC334D" w:rsidP="004A2198">
      <w:pPr>
        <w:pStyle w:val="ListParagraph"/>
        <w:numPr>
          <w:ilvl w:val="0"/>
          <w:numId w:val="9"/>
        </w:numPr>
      </w:pPr>
      <w:r w:rsidRPr="494C1641">
        <w:t xml:space="preserve">all digital communications with students / pupils / parents / carers should be on a professional level and only carried out using official school systems </w:t>
      </w:r>
    </w:p>
    <w:p w14:paraId="702627A2" w14:textId="77777777" w:rsidR="00BC334D" w:rsidRPr="000225CF" w:rsidRDefault="00BC334D" w:rsidP="004A2198">
      <w:pPr>
        <w:pStyle w:val="ListParagraph"/>
        <w:numPr>
          <w:ilvl w:val="0"/>
          <w:numId w:val="9"/>
        </w:numPr>
      </w:pPr>
      <w:r w:rsidRPr="494C1641">
        <w:t xml:space="preserve">online safety issues are embedded in all aspects of the curriculum and other activities </w:t>
      </w:r>
    </w:p>
    <w:p w14:paraId="4CCDCC91" w14:textId="0C52FCA9" w:rsidR="00BC334D" w:rsidRPr="000225CF" w:rsidRDefault="00BC334D" w:rsidP="004A2198">
      <w:pPr>
        <w:pStyle w:val="ListParagraph"/>
        <w:numPr>
          <w:ilvl w:val="0"/>
          <w:numId w:val="9"/>
        </w:numPr>
      </w:pPr>
      <w:r w:rsidRPr="494C1641">
        <w:t>students / pupils understand and follow the Online Safety Policy and acceptable use policies</w:t>
      </w:r>
    </w:p>
    <w:p w14:paraId="0388C34E" w14:textId="1CC7EB4D" w:rsidR="00BC334D" w:rsidRPr="000225CF" w:rsidRDefault="5B9E5280" w:rsidP="004A2198">
      <w:pPr>
        <w:pStyle w:val="ListParagraph"/>
        <w:numPr>
          <w:ilvl w:val="0"/>
          <w:numId w:val="9"/>
        </w:numPr>
      </w:pPr>
      <w:r w:rsidRPr="58703772">
        <w:t xml:space="preserve">Older </w:t>
      </w:r>
      <w:r w:rsidR="00BC334D" w:rsidRPr="58703772">
        <w:t>students / pupils have a g</w:t>
      </w:r>
      <w:r w:rsidR="105C8B48" w:rsidRPr="58703772">
        <w:t>rowing</w:t>
      </w:r>
      <w:r w:rsidR="00BC334D" w:rsidRPr="58703772">
        <w:t xml:space="preserve"> understanding of research skills and the need to avoid plagiarism </w:t>
      </w:r>
    </w:p>
    <w:p w14:paraId="5C3420CD" w14:textId="2EEA241D" w:rsidR="00BC334D" w:rsidRPr="000225CF" w:rsidRDefault="00BC334D" w:rsidP="004A2198">
      <w:pPr>
        <w:pStyle w:val="ListParagraph"/>
        <w:numPr>
          <w:ilvl w:val="0"/>
          <w:numId w:val="9"/>
        </w:numPr>
      </w:pPr>
      <w:r w:rsidRPr="184B7508">
        <w:t xml:space="preserve">they monitor the use of digital technologies, mobile devices, cameras etc in lessons and other school activities (where allowed) and implement current policies </w:t>
      </w:r>
      <w:r w:rsidR="78200254" w:rsidRPr="184B7508">
        <w:t>regarding</w:t>
      </w:r>
      <w:r w:rsidRPr="184B7508">
        <w:t xml:space="preserve"> these devices</w:t>
      </w:r>
    </w:p>
    <w:p w14:paraId="66578982" w14:textId="77777777" w:rsidR="00BC334D" w:rsidRPr="00ED34ED" w:rsidRDefault="00BC334D" w:rsidP="004A2198">
      <w:pPr>
        <w:pStyle w:val="ListParagraph"/>
        <w:numPr>
          <w:ilvl w:val="0"/>
          <w:numId w:val="9"/>
        </w:numPr>
      </w:pPr>
      <w:r w:rsidRPr="184B7508">
        <w:t>in lessons where internet use is pre-planned students / pupils should be guided to sites checked as suitable for their use and that processes are in place for dealing with any unsuitable material that is found in internet searches</w:t>
      </w:r>
    </w:p>
    <w:p w14:paraId="509FF3CE" w14:textId="26596E0C" w:rsidR="00BC334D" w:rsidRPr="00455410" w:rsidRDefault="6ADA068B" w:rsidP="00455410">
      <w:pPr>
        <w:pStyle w:val="Heading2"/>
      </w:pPr>
      <w:bookmarkStart w:id="35" w:name="_Toc448745598"/>
      <w:bookmarkStart w:id="36" w:name="_Toc448745811"/>
      <w:bookmarkStart w:id="37" w:name="_Toc153186084"/>
      <w:r>
        <w:lastRenderedPageBreak/>
        <w:t>The Wider Safeguarding Group</w:t>
      </w:r>
      <w:bookmarkEnd w:id="35"/>
      <w:bookmarkEnd w:id="36"/>
      <w:bookmarkEnd w:id="37"/>
    </w:p>
    <w:p w14:paraId="6AC8CCBC" w14:textId="7A2D97BF" w:rsidR="00BC334D" w:rsidRPr="000225CF" w:rsidRDefault="00BC334D" w:rsidP="00455410">
      <w:pPr>
        <w:rPr>
          <w:lang w:val="en-US"/>
        </w:rPr>
      </w:pPr>
      <w:r w:rsidRPr="184B7508">
        <w:rPr>
          <w:lang w:val="en-US"/>
        </w:rPr>
        <w:t xml:space="preserve">The </w:t>
      </w:r>
      <w:r w:rsidR="7FC2CB6E" w:rsidRPr="184B7508">
        <w:rPr>
          <w:lang w:val="en-US"/>
        </w:rPr>
        <w:t>Wider Safeguarding</w:t>
      </w:r>
      <w:r w:rsidRPr="184B7508">
        <w:rPr>
          <w:lang w:val="en-US"/>
        </w:rPr>
        <w:t xml:space="preserve"> Group provides a consultative group that has wide representation from </w:t>
      </w:r>
      <w:r w:rsidR="1AFCBD3E" w:rsidRPr="184B7508">
        <w:rPr>
          <w:lang w:val="en-US"/>
        </w:rPr>
        <w:t>the academy</w:t>
      </w:r>
      <w:r w:rsidRPr="184B7508">
        <w:rPr>
          <w:i/>
          <w:iCs/>
          <w:lang w:val="en-US"/>
        </w:rPr>
        <w:t xml:space="preserve"> </w:t>
      </w:r>
      <w:r w:rsidR="3E44FE2C" w:rsidRPr="184B7508">
        <w:rPr>
          <w:lang w:val="en-US"/>
        </w:rPr>
        <w:t xml:space="preserve">community and takes </w:t>
      </w:r>
      <w:r w:rsidRPr="184B7508">
        <w:rPr>
          <w:lang w:val="en-US"/>
        </w:rPr>
        <w:t xml:space="preserve">responsibility for issues regarding online safety and monitoring the Online Safety Policy including the impact of initiatives. The group will also be responsible for regular reporting to the </w:t>
      </w:r>
      <w:r w:rsidR="08D15E56" w:rsidRPr="184B7508">
        <w:rPr>
          <w:lang w:val="en-US"/>
        </w:rPr>
        <w:t>Academy Council.</w:t>
      </w:r>
    </w:p>
    <w:p w14:paraId="2CBED03B" w14:textId="712D298A" w:rsidR="00BC334D" w:rsidRPr="000225CF" w:rsidRDefault="00BC334D" w:rsidP="00455410">
      <w:r>
        <w:t xml:space="preserve">Members of the </w:t>
      </w:r>
      <w:r w:rsidR="2A031DDF">
        <w:t xml:space="preserve">Wider Safeguarding Group </w:t>
      </w:r>
      <w:r>
        <w:t>will assist the Online Safety Coordinator /</w:t>
      </w:r>
      <w:r w:rsidR="7BF4ED05">
        <w:t>DSL</w:t>
      </w:r>
      <w:r>
        <w:t xml:space="preserve"> with:</w:t>
      </w:r>
    </w:p>
    <w:p w14:paraId="4842C1B8" w14:textId="77777777" w:rsidR="00BC334D" w:rsidRPr="000225CF" w:rsidRDefault="00BC334D" w:rsidP="004A2198">
      <w:pPr>
        <w:pStyle w:val="ListParagraph"/>
        <w:numPr>
          <w:ilvl w:val="0"/>
          <w:numId w:val="11"/>
        </w:numPr>
      </w:pPr>
      <w:r w:rsidRPr="000225CF">
        <w:t xml:space="preserve">the production / review / monitoring of the school </w:t>
      </w:r>
      <w:r>
        <w:t>Online Safety P</w:t>
      </w:r>
      <w:r w:rsidRPr="000225CF">
        <w:t xml:space="preserve">olicy / documents. </w:t>
      </w:r>
    </w:p>
    <w:p w14:paraId="45558321" w14:textId="77777777" w:rsidR="00BC334D" w:rsidRPr="00455410" w:rsidRDefault="00BC334D" w:rsidP="004A2198">
      <w:pPr>
        <w:pStyle w:val="ListParagraph"/>
        <w:numPr>
          <w:ilvl w:val="0"/>
          <w:numId w:val="11"/>
        </w:numPr>
        <w:rPr>
          <w:i/>
          <w:iCs/>
        </w:rPr>
      </w:pPr>
      <w:r w:rsidRPr="58703772">
        <w:rPr>
          <w:i/>
          <w:iCs/>
        </w:rPr>
        <w:t>the production / review / monitoring of the school filtering policy (if the school chooses to have one) and requests for filtering changes.</w:t>
      </w:r>
    </w:p>
    <w:p w14:paraId="02ADA92D" w14:textId="77777777" w:rsidR="00BC334D" w:rsidRPr="000225CF" w:rsidRDefault="00BC334D" w:rsidP="004A2198">
      <w:pPr>
        <w:pStyle w:val="ListParagraph"/>
        <w:numPr>
          <w:ilvl w:val="0"/>
          <w:numId w:val="11"/>
        </w:numPr>
      </w:pPr>
      <w:r w:rsidRPr="000225CF">
        <w:t>mapping and</w:t>
      </w:r>
      <w:r w:rsidRPr="00455410">
        <w:rPr>
          <w:i/>
        </w:rPr>
        <w:t xml:space="preserve"> </w:t>
      </w:r>
      <w:r w:rsidRPr="000225CF">
        <w:t xml:space="preserve">reviewing the </w:t>
      </w:r>
      <w:r>
        <w:t>online safety</w:t>
      </w:r>
      <w:r w:rsidRPr="000225CF">
        <w:t xml:space="preserve"> curricular provision – ensuring relevance, breadth and progression</w:t>
      </w:r>
    </w:p>
    <w:p w14:paraId="41D013CA" w14:textId="77777777" w:rsidR="00BC334D" w:rsidRPr="000225CF" w:rsidRDefault="00BC334D" w:rsidP="004A2198">
      <w:pPr>
        <w:pStyle w:val="ListParagraph"/>
        <w:numPr>
          <w:ilvl w:val="0"/>
          <w:numId w:val="11"/>
        </w:numPr>
      </w:pPr>
      <w:r w:rsidRPr="000225CF">
        <w:t>monitoring network / internet / incident logs</w:t>
      </w:r>
    </w:p>
    <w:p w14:paraId="7BB22821" w14:textId="316C9CBD" w:rsidR="00BC334D" w:rsidRPr="000225CF" w:rsidRDefault="00BC334D" w:rsidP="004A2198">
      <w:pPr>
        <w:pStyle w:val="ListParagraph"/>
        <w:numPr>
          <w:ilvl w:val="0"/>
          <w:numId w:val="11"/>
        </w:numPr>
      </w:pPr>
      <w:r>
        <w:t xml:space="preserve">consulting stakeholders – including parents / carers and </w:t>
      </w:r>
      <w:proofErr w:type="gramStart"/>
      <w:r>
        <w:t>the  pupils</w:t>
      </w:r>
      <w:proofErr w:type="gramEnd"/>
      <w:r>
        <w:t xml:space="preserve"> about the online safety provision</w:t>
      </w:r>
    </w:p>
    <w:p w14:paraId="1CC2B77E" w14:textId="77777777" w:rsidR="003D0ADA" w:rsidRPr="003D0ADA" w:rsidRDefault="00BC334D" w:rsidP="003D0ADA">
      <w:pPr>
        <w:pStyle w:val="ListParagraph"/>
        <w:numPr>
          <w:ilvl w:val="0"/>
          <w:numId w:val="11"/>
        </w:numPr>
        <w:rPr>
          <w:color w:val="003EA4"/>
        </w:rPr>
      </w:pPr>
      <w:r w:rsidRPr="003D0ADA">
        <w:t xml:space="preserve">monitoring improvement actions </w:t>
      </w:r>
    </w:p>
    <w:p w14:paraId="5D6E93D8" w14:textId="2DB175CB" w:rsidR="00BC334D" w:rsidRPr="000225CF" w:rsidRDefault="00016131" w:rsidP="00D87488">
      <w:pPr>
        <w:pStyle w:val="Heading2"/>
        <w:rPr>
          <w:color w:val="494949"/>
        </w:rPr>
      </w:pPr>
      <w:bookmarkStart w:id="38" w:name="_Toc448745599"/>
      <w:bookmarkStart w:id="39" w:name="_Toc448745812"/>
      <w:bookmarkStart w:id="40" w:name="_Toc153186085"/>
      <w:r>
        <w:t>P</w:t>
      </w:r>
      <w:r w:rsidR="00BC334D">
        <w:t>upils:</w:t>
      </w:r>
      <w:bookmarkEnd w:id="38"/>
      <w:bookmarkEnd w:id="39"/>
      <w:bookmarkEnd w:id="40"/>
    </w:p>
    <w:p w14:paraId="388D75FE" w14:textId="55B81A32" w:rsidR="00BC334D" w:rsidRPr="006E7B2F" w:rsidRDefault="00BC334D" w:rsidP="004A2198">
      <w:pPr>
        <w:pStyle w:val="ListParagraph"/>
        <w:numPr>
          <w:ilvl w:val="0"/>
          <w:numId w:val="12"/>
        </w:numPr>
      </w:pPr>
      <w:r>
        <w:t xml:space="preserve">are responsible for using the </w:t>
      </w:r>
      <w:r w:rsidRPr="184B7508">
        <w:t xml:space="preserve">academy </w:t>
      </w:r>
      <w:r>
        <w:t xml:space="preserve">digital technology systems in accordance with the Student / Pupil Acceptable Use Agreement </w:t>
      </w:r>
    </w:p>
    <w:p w14:paraId="0C9561D0" w14:textId="767D8764" w:rsidR="00BC334D" w:rsidRPr="000225CF" w:rsidRDefault="4E610C0D" w:rsidP="004A2198">
      <w:pPr>
        <w:pStyle w:val="ListParagraph"/>
        <w:numPr>
          <w:ilvl w:val="0"/>
          <w:numId w:val="12"/>
        </w:numPr>
      </w:pPr>
      <w:r>
        <w:t>Need to develop</w:t>
      </w:r>
      <w:r w:rsidR="6E0D658E">
        <w:t xml:space="preserve"> over the years an age-appropriate</w:t>
      </w:r>
      <w:r>
        <w:t xml:space="preserve"> </w:t>
      </w:r>
      <w:r w:rsidR="00BC334D">
        <w:t>understanding of research skills and the need to avoid plagiarism and uphold copyright regulations</w:t>
      </w:r>
      <w:r w:rsidR="6E796CE8">
        <w:t xml:space="preserve"> </w:t>
      </w:r>
    </w:p>
    <w:p w14:paraId="14DD8AA7" w14:textId="77777777" w:rsidR="00BC334D" w:rsidRPr="000225CF" w:rsidRDefault="00BC334D" w:rsidP="004A2198">
      <w:pPr>
        <w:pStyle w:val="ListParagraph"/>
        <w:numPr>
          <w:ilvl w:val="0"/>
          <w:numId w:val="12"/>
        </w:numPr>
      </w:pPr>
      <w:r w:rsidRPr="000225CF">
        <w:t>need to understand the importance of reporting abuse, misuse or access to inappropriate materials and know how to do so</w:t>
      </w:r>
    </w:p>
    <w:p w14:paraId="00687342" w14:textId="77777777" w:rsidR="00BC334D" w:rsidRPr="000225CF" w:rsidRDefault="00BC334D" w:rsidP="004A2198">
      <w:pPr>
        <w:pStyle w:val="ListParagraph"/>
        <w:numPr>
          <w:ilvl w:val="0"/>
          <w:numId w:val="12"/>
        </w:numPr>
      </w:pPr>
      <w:r w:rsidRPr="000225CF">
        <w:t>will be expected to know and understand policies on the use of mobile devices and digital cameras. They should also know and understand policies on the taking / use of images and on cyber-bullying.</w:t>
      </w:r>
    </w:p>
    <w:p w14:paraId="27790D48" w14:textId="3A808ABE" w:rsidR="00BC334D" w:rsidRPr="000225CF" w:rsidRDefault="00BC334D" w:rsidP="004A2198">
      <w:pPr>
        <w:pStyle w:val="ListParagraph"/>
        <w:numPr>
          <w:ilvl w:val="0"/>
          <w:numId w:val="12"/>
        </w:numPr>
      </w:pPr>
      <w:r>
        <w:t>should understand the importance of adopting good online safety practice when using digital technologies out of school and realise that the</w:t>
      </w:r>
      <w:r w:rsidRPr="184B7508">
        <w:rPr>
          <w:i/>
          <w:iCs/>
        </w:rPr>
        <w:t xml:space="preserve"> </w:t>
      </w:r>
      <w:r w:rsidR="0D05F13F" w:rsidRPr="184B7508">
        <w:t>academy’s</w:t>
      </w:r>
      <w:r w:rsidR="0D05F13F" w:rsidRPr="184B7508">
        <w:rPr>
          <w:i/>
          <w:iCs/>
        </w:rPr>
        <w:t xml:space="preserve"> </w:t>
      </w:r>
      <w:r w:rsidR="0D05F13F" w:rsidRPr="184B7508">
        <w:t>Online</w:t>
      </w:r>
      <w:r w:rsidRPr="184B7508">
        <w:t xml:space="preserve"> </w:t>
      </w:r>
      <w:r>
        <w:t>Safety Policy covers their actions out of school, if related to their membership of the school</w:t>
      </w:r>
    </w:p>
    <w:p w14:paraId="4410308D" w14:textId="77777777" w:rsidR="00BC334D" w:rsidRPr="000225CF" w:rsidRDefault="00BC334D" w:rsidP="00D87488">
      <w:pPr>
        <w:pStyle w:val="Heading2"/>
      </w:pPr>
      <w:bookmarkStart w:id="41" w:name="_Toc448745600"/>
      <w:bookmarkStart w:id="42" w:name="_Toc448745813"/>
      <w:bookmarkStart w:id="43" w:name="_Toc153186086"/>
      <w:r w:rsidRPr="000225CF">
        <w:lastRenderedPageBreak/>
        <w:t>Parents / Carers</w:t>
      </w:r>
      <w:bookmarkEnd w:id="41"/>
      <w:bookmarkEnd w:id="42"/>
      <w:bookmarkEnd w:id="43"/>
      <w:r w:rsidRPr="000225CF">
        <w:t xml:space="preserve"> </w:t>
      </w:r>
    </w:p>
    <w:p w14:paraId="2B384210" w14:textId="6B3FE66F" w:rsidR="00BC334D" w:rsidRPr="00045568" w:rsidRDefault="00BC334D" w:rsidP="006E7B2F">
      <w:r w:rsidRPr="58703772">
        <w:t xml:space="preserve">Parents / Carers play a crucial role in ensuring that their children understand the need to use the internet </w:t>
      </w:r>
      <w:r w:rsidR="518D3AB2" w:rsidRPr="58703772">
        <w:t>and</w:t>
      </w:r>
      <w:r w:rsidRPr="58703772">
        <w:t xml:space="preserve"> mobile devices in an appropriate way. The </w:t>
      </w:r>
      <w:r w:rsidR="231EAB81" w:rsidRPr="58703772">
        <w:t>academy will</w:t>
      </w:r>
      <w:r w:rsidRPr="58703772">
        <w:t xml:space="preserve"> take every opportunity to help parents understand these issues through parents’ evenings, newsletters, letters, website / Learning </w:t>
      </w:r>
      <w:proofErr w:type="gramStart"/>
      <w:r w:rsidRPr="58703772">
        <w:t>Platform  and</w:t>
      </w:r>
      <w:proofErr w:type="gramEnd"/>
      <w:r w:rsidRPr="58703772">
        <w:t xml:space="preserve"> information about national / local online safety campaigns / literature.  Parents and carers will be encouraged to support the academ</w:t>
      </w:r>
      <w:r w:rsidRPr="58703772">
        <w:rPr>
          <w:i/>
          <w:iCs/>
        </w:rPr>
        <w:t>y</w:t>
      </w:r>
      <w:r>
        <w:t xml:space="preserve"> in promoting good online safety practice and to follow guidelines on the appropriate use of:</w:t>
      </w:r>
    </w:p>
    <w:p w14:paraId="13560015" w14:textId="77777777" w:rsidR="00BC334D" w:rsidRPr="00045568" w:rsidRDefault="00BC334D" w:rsidP="004A2198">
      <w:pPr>
        <w:pStyle w:val="ListParagraph"/>
        <w:numPr>
          <w:ilvl w:val="0"/>
          <w:numId w:val="13"/>
        </w:numPr>
      </w:pPr>
      <w:r w:rsidRPr="00045568">
        <w:t>digital and video images taken at school events</w:t>
      </w:r>
    </w:p>
    <w:p w14:paraId="1704D5F0" w14:textId="12DCC0CD" w:rsidR="00BC334D" w:rsidRPr="00045568" w:rsidRDefault="00BC334D" w:rsidP="004A2198">
      <w:pPr>
        <w:pStyle w:val="ListParagraph"/>
        <w:numPr>
          <w:ilvl w:val="0"/>
          <w:numId w:val="13"/>
        </w:numPr>
      </w:pPr>
      <w:r>
        <w:t>access to parents’ sections of the website / Learning Platform and on-line student / pupil records</w:t>
      </w:r>
    </w:p>
    <w:p w14:paraId="67A1A7EA" w14:textId="77777777" w:rsidR="00BC334D" w:rsidRPr="00961D8A" w:rsidRDefault="00BC334D" w:rsidP="00961D8A">
      <w:pPr>
        <w:pStyle w:val="Heading1"/>
      </w:pPr>
      <w:bookmarkStart w:id="44" w:name="_Toc448745602"/>
      <w:bookmarkStart w:id="45" w:name="_Toc448745815"/>
      <w:bookmarkStart w:id="46" w:name="_Toc448746010"/>
      <w:bookmarkStart w:id="47" w:name="_Toc448756967"/>
      <w:bookmarkStart w:id="48" w:name="_Toc153186087"/>
      <w:r w:rsidRPr="000225CF">
        <w:t>Policy Statements</w:t>
      </w:r>
      <w:bookmarkEnd w:id="44"/>
      <w:bookmarkEnd w:id="45"/>
      <w:bookmarkEnd w:id="46"/>
      <w:bookmarkEnd w:id="47"/>
      <w:bookmarkEnd w:id="48"/>
    </w:p>
    <w:p w14:paraId="553F7556" w14:textId="15F5F512" w:rsidR="00BC334D" w:rsidRPr="000225CF" w:rsidRDefault="00016131" w:rsidP="00D87488">
      <w:pPr>
        <w:pStyle w:val="Heading2"/>
      </w:pPr>
      <w:bookmarkStart w:id="49" w:name="_Toc448745603"/>
      <w:bookmarkStart w:id="50" w:name="_Toc448745816"/>
      <w:bookmarkStart w:id="51" w:name="_Toc153186088"/>
      <w:r>
        <w:t>Education – P</w:t>
      </w:r>
      <w:r w:rsidR="00BC334D">
        <w:t>upils</w:t>
      </w:r>
      <w:bookmarkEnd w:id="49"/>
      <w:bookmarkEnd w:id="50"/>
      <w:bookmarkEnd w:id="51"/>
      <w:r w:rsidR="00BC334D">
        <w:t xml:space="preserve"> </w:t>
      </w:r>
    </w:p>
    <w:p w14:paraId="31BD2BBA" w14:textId="50C6ABFC" w:rsidR="00BC334D" w:rsidRPr="003D0ADA" w:rsidRDefault="00BC334D" w:rsidP="00C85202">
      <w:r>
        <w:t xml:space="preserve">Whilst regulation and technical solutions are </w:t>
      </w:r>
      <w:r w:rsidR="69A22E3A">
        <w:t>especially important</w:t>
      </w:r>
      <w:r>
        <w:t xml:space="preserve">, their use must be balanced by </w:t>
      </w:r>
      <w:proofErr w:type="gramStart"/>
      <w:r>
        <w:t xml:space="preserve">educating </w:t>
      </w:r>
      <w:r w:rsidRPr="184B7508">
        <w:rPr>
          <w:i/>
          <w:iCs/>
        </w:rPr>
        <w:t xml:space="preserve"> pupils</w:t>
      </w:r>
      <w:proofErr w:type="gramEnd"/>
      <w:r>
        <w:t xml:space="preserve"> to take a responsible approach.  The education of </w:t>
      </w:r>
      <w:r w:rsidRPr="184B7508">
        <w:rPr>
          <w:i/>
          <w:iCs/>
        </w:rPr>
        <w:t>students / pupils</w:t>
      </w:r>
      <w:r>
        <w:t xml:space="preserve"> in online safety is therefore an essential part of the school’s / academy’s online safety provision. Children and young people need the help and support of the school to recognise and avoid online safety risks and build </w:t>
      </w:r>
      <w:r w:rsidRPr="003D0ADA">
        <w:t>their resilience.</w:t>
      </w:r>
    </w:p>
    <w:p w14:paraId="216889A3" w14:textId="2513DD00" w:rsidR="00BC334D" w:rsidRPr="000809FC" w:rsidRDefault="00BC334D" w:rsidP="004A2198">
      <w:pPr>
        <w:pStyle w:val="ListParagraph"/>
        <w:numPr>
          <w:ilvl w:val="0"/>
          <w:numId w:val="14"/>
        </w:numPr>
        <w:rPr>
          <w:b/>
          <w:bCs/>
          <w:highlight w:val="yellow"/>
        </w:rPr>
      </w:pPr>
      <w:r w:rsidRPr="003D0ADA">
        <w:t>Online safety should be a focus in all areas of the curriculum and staff should reinforce online safety messages</w:t>
      </w:r>
      <w:r>
        <w:t xml:space="preserve"> across the curriculum. The online safety</w:t>
      </w:r>
      <w:r w:rsidRPr="58703772">
        <w:rPr>
          <w:rFonts w:cs="Arial"/>
        </w:rPr>
        <w:t xml:space="preserve"> curriculum should be broad, relevant </w:t>
      </w:r>
      <w:r>
        <w:t xml:space="preserve">and provide progression, with opportunities for creative activities and </w:t>
      </w:r>
      <w:r w:rsidRPr="58703772">
        <w:rPr>
          <w:rFonts w:cs="Arial"/>
        </w:rPr>
        <w:t>will be provided in the following ways:</w:t>
      </w:r>
      <w:r w:rsidRPr="58703772">
        <w:rPr>
          <w:color w:val="C66D25"/>
        </w:rPr>
        <w:t xml:space="preserve"> </w:t>
      </w:r>
    </w:p>
    <w:p w14:paraId="0FEA8E8E" w14:textId="0B809789" w:rsidR="00BC334D" w:rsidRPr="000809FC" w:rsidRDefault="00BC334D" w:rsidP="004A2198">
      <w:pPr>
        <w:pStyle w:val="ListParagraph"/>
        <w:numPr>
          <w:ilvl w:val="0"/>
          <w:numId w:val="14"/>
        </w:numPr>
      </w:pPr>
      <w:r>
        <w:t xml:space="preserve">A planned online safety curriculum should be provided as part </w:t>
      </w:r>
      <w:proofErr w:type="gramStart"/>
      <w:r>
        <w:t>of  Computing</w:t>
      </w:r>
      <w:proofErr w:type="gramEnd"/>
      <w:r>
        <w:t xml:space="preserve"> / PHSE / other lessons and should be regularly revisited </w:t>
      </w:r>
    </w:p>
    <w:p w14:paraId="11C3720E" w14:textId="77777777" w:rsidR="00BC334D" w:rsidRPr="000809FC" w:rsidRDefault="00BC334D" w:rsidP="004A2198">
      <w:pPr>
        <w:pStyle w:val="ListParagraph"/>
        <w:numPr>
          <w:ilvl w:val="0"/>
          <w:numId w:val="14"/>
        </w:numPr>
      </w:pPr>
      <w:r>
        <w:t>Key online safety messages should be reinforced as part of a planned programme of assemblies and tutorial / pastoral activities</w:t>
      </w:r>
    </w:p>
    <w:p w14:paraId="6FCF03C2" w14:textId="77777777" w:rsidR="00BC334D" w:rsidRPr="000809FC" w:rsidRDefault="00BC334D" w:rsidP="004A2198">
      <w:pPr>
        <w:pStyle w:val="ListParagraph"/>
        <w:numPr>
          <w:ilvl w:val="0"/>
          <w:numId w:val="14"/>
        </w:numPr>
      </w:pPr>
      <w:r>
        <w:t>Students / pupils should be taught in all lessons to be critically aware of the materials / content they access on-line and be guided to validate the accuracy of information.</w:t>
      </w:r>
    </w:p>
    <w:p w14:paraId="3EE70EFE" w14:textId="45F597B1" w:rsidR="00BC334D" w:rsidRPr="000809FC" w:rsidRDefault="00BC334D" w:rsidP="004A2198">
      <w:pPr>
        <w:pStyle w:val="ListParagraph"/>
        <w:numPr>
          <w:ilvl w:val="0"/>
          <w:numId w:val="14"/>
        </w:numPr>
        <w:rPr>
          <w:rFonts w:cs="Arial"/>
          <w:color w:val="466DB0"/>
        </w:rPr>
      </w:pPr>
      <w:r w:rsidRPr="58703772">
        <w:t xml:space="preserve">Students </w:t>
      </w:r>
      <w:r w:rsidRPr="58703772">
        <w:rPr>
          <w:spacing w:val="-2"/>
        </w:rPr>
        <w:t xml:space="preserve">/ pupils should be supported in building </w:t>
      </w:r>
      <w:r w:rsidRPr="58703772">
        <w:t xml:space="preserve">resilience to radicalisation by providing a safe environment for debating </w:t>
      </w:r>
      <w:r w:rsidR="4A6C656C" w:rsidRPr="58703772">
        <w:t>c</w:t>
      </w:r>
      <w:r w:rsidRPr="58703772">
        <w:t xml:space="preserve">ontroversial issues and helping them </w:t>
      </w:r>
      <w:r w:rsidR="637453C0" w:rsidRPr="58703772">
        <w:t>t</w:t>
      </w:r>
      <w:r w:rsidRPr="58703772">
        <w:t>o understand how they can influence and participate in decision-making.</w:t>
      </w:r>
      <w:r w:rsidRPr="00045568">
        <w:tab/>
      </w:r>
      <w:r w:rsidR="000809FC" w:rsidRPr="58703772">
        <w:t xml:space="preserve"> </w:t>
      </w:r>
      <w:r w:rsidRPr="58703772">
        <w:rPr>
          <w:color w:val="003EA4"/>
        </w:rPr>
        <w:t>Nb</w:t>
      </w:r>
      <w:r w:rsidR="000809FC" w:rsidRPr="58703772">
        <w:rPr>
          <w:color w:val="003EA4"/>
        </w:rPr>
        <w:t xml:space="preserve">. </w:t>
      </w:r>
      <w:r w:rsidR="000809FC" w:rsidRPr="58703772">
        <w:rPr>
          <w:color w:val="003EA4"/>
        </w:rPr>
        <w:lastRenderedPageBreak/>
        <w:t>a</w:t>
      </w:r>
      <w:r w:rsidRPr="58703772">
        <w:rPr>
          <w:color w:val="003EA4"/>
        </w:rPr>
        <w:t xml:space="preserve">dditional duties for schools / academies </w:t>
      </w:r>
      <w:r w:rsidRPr="58703772">
        <w:rPr>
          <w:rFonts w:cs="Arial"/>
          <w:color w:val="003EA4"/>
        </w:rPr>
        <w:t>under the Counter Terrorism and Securities Act 2015 which requires schools to ensure that children are safe from terrorist and extremist material on the internet.</w:t>
      </w:r>
    </w:p>
    <w:p w14:paraId="50C801BB" w14:textId="3B5F17AE" w:rsidR="00BC334D" w:rsidRPr="000809FC" w:rsidRDefault="00BC334D" w:rsidP="004A2198">
      <w:pPr>
        <w:pStyle w:val="ListParagraph"/>
        <w:numPr>
          <w:ilvl w:val="0"/>
          <w:numId w:val="14"/>
        </w:numPr>
      </w:pPr>
      <w:r w:rsidRPr="58703772">
        <w:t xml:space="preserve">Students / pupils should be helped to understand the need for the student / pupil Acceptable Use </w:t>
      </w:r>
      <w:proofErr w:type="gramStart"/>
      <w:r w:rsidRPr="58703772">
        <w:t>Agreement  and</w:t>
      </w:r>
      <w:proofErr w:type="gramEnd"/>
      <w:r w:rsidRPr="58703772">
        <w:t xml:space="preserve"> encouraged to adopt safe and responsible use both within and </w:t>
      </w:r>
      <w:proofErr w:type="gramStart"/>
      <w:r w:rsidRPr="58703772">
        <w:t>outside  academy</w:t>
      </w:r>
      <w:proofErr w:type="gramEnd"/>
      <w:r w:rsidRPr="58703772">
        <w:t>.</w:t>
      </w:r>
    </w:p>
    <w:p w14:paraId="5314F653" w14:textId="77777777" w:rsidR="00BC334D" w:rsidRPr="000809FC" w:rsidRDefault="00BC334D" w:rsidP="004A2198">
      <w:pPr>
        <w:pStyle w:val="ListParagraph"/>
        <w:numPr>
          <w:ilvl w:val="0"/>
          <w:numId w:val="14"/>
        </w:numPr>
      </w:pPr>
      <w:r w:rsidRPr="58703772">
        <w:t xml:space="preserve">Staff should act as good role models in their use of digital </w:t>
      </w:r>
      <w:proofErr w:type="gramStart"/>
      <w:r w:rsidRPr="58703772">
        <w:t>technologies  the</w:t>
      </w:r>
      <w:proofErr w:type="gramEnd"/>
      <w:r w:rsidRPr="58703772">
        <w:t xml:space="preserve"> internet and mobile devices</w:t>
      </w:r>
    </w:p>
    <w:p w14:paraId="596E462E" w14:textId="77777777" w:rsidR="00BC334D" w:rsidRPr="000809FC" w:rsidRDefault="00BC334D" w:rsidP="004A2198">
      <w:pPr>
        <w:pStyle w:val="ListParagraph"/>
        <w:numPr>
          <w:ilvl w:val="0"/>
          <w:numId w:val="14"/>
        </w:numPr>
        <w:rPr>
          <w:i/>
          <w:iCs/>
          <w:spacing w:val="-2"/>
        </w:rPr>
      </w:pPr>
      <w:r w:rsidRPr="58703772">
        <w:rPr>
          <w:spacing w:val="-2"/>
        </w:rPr>
        <w:t>in lessons where internet use is pre-planned, it is best practice that students / pupils should be guided to sites checked as suitable for their use and that processes are in place for dealing with any unsuitable m</w:t>
      </w:r>
      <w:r w:rsidRPr="58703772">
        <w:rPr>
          <w:i/>
          <w:iCs/>
          <w:spacing w:val="-2"/>
        </w:rPr>
        <w:t xml:space="preserve">aterial that is found in internet searches. </w:t>
      </w:r>
    </w:p>
    <w:p w14:paraId="4C56E63C" w14:textId="77777777" w:rsidR="00BC334D" w:rsidRPr="000809FC" w:rsidRDefault="00BC334D" w:rsidP="004A2198">
      <w:pPr>
        <w:pStyle w:val="ListParagraph"/>
        <w:numPr>
          <w:ilvl w:val="0"/>
          <w:numId w:val="14"/>
        </w:numPr>
        <w:rPr>
          <w:spacing w:val="-2"/>
        </w:rPr>
      </w:pPr>
      <w:r w:rsidRPr="58703772">
        <w:rPr>
          <w:spacing w:val="-2"/>
        </w:rPr>
        <w:t xml:space="preserve">Where students / pupils are allowed to freely search the internet, staff should be vigilant in monitoring the content of the websites the young people visit. </w:t>
      </w:r>
    </w:p>
    <w:p w14:paraId="48D31745" w14:textId="77777777" w:rsidR="00BC334D" w:rsidRPr="000809FC" w:rsidRDefault="00BC334D" w:rsidP="004A2198">
      <w:pPr>
        <w:pStyle w:val="ListParagraph"/>
        <w:numPr>
          <w:ilvl w:val="0"/>
          <w:numId w:val="14"/>
        </w:numPr>
      </w:pPr>
      <w:r w:rsidRPr="58703772">
        <w:rPr>
          <w:spacing w:val="-2"/>
        </w:rPr>
        <w:t>It is accepted that from time to time, for good educational reasons, students may need to research topics (</w:t>
      </w:r>
      <w:proofErr w:type="spellStart"/>
      <w:r w:rsidRPr="58703772">
        <w:rPr>
          <w:spacing w:val="-2"/>
        </w:rPr>
        <w:t>eg</w:t>
      </w:r>
      <w:proofErr w:type="spellEnd"/>
      <w:r w:rsidRPr="58703772">
        <w:rPr>
          <w:spacing w:val="-2"/>
        </w:rPr>
        <w:t xml:space="preserve"> racism, drugs, discrimination) that would normally result in internet searches being blocked. In such a situation, staff can request that the Technical Staff (or other relevant designated person) can temporarily remove those sites from the filtered </w:t>
      </w:r>
      <w:proofErr w:type="gramStart"/>
      <w:r w:rsidRPr="58703772">
        <w:rPr>
          <w:spacing w:val="-2"/>
        </w:rPr>
        <w:t>list  for</w:t>
      </w:r>
      <w:proofErr w:type="gramEnd"/>
      <w:r w:rsidRPr="58703772">
        <w:rPr>
          <w:spacing w:val="-2"/>
        </w:rPr>
        <w:t xml:space="preserve"> the period of study. Any request to do so, should be auditable, with clear reasons for the need.</w:t>
      </w:r>
    </w:p>
    <w:p w14:paraId="2796AB18" w14:textId="77777777" w:rsidR="00BC334D" w:rsidRPr="00045568" w:rsidRDefault="00016131" w:rsidP="00D87488">
      <w:pPr>
        <w:pStyle w:val="Heading2"/>
      </w:pPr>
      <w:bookmarkStart w:id="52" w:name="_Toc448745604"/>
      <w:bookmarkStart w:id="53" w:name="_Toc448745817"/>
      <w:bookmarkStart w:id="54" w:name="_Toc153186089"/>
      <w:r>
        <w:t>Education – Parents / C</w:t>
      </w:r>
      <w:r w:rsidR="00BC334D" w:rsidRPr="00045568">
        <w:t>arers</w:t>
      </w:r>
      <w:bookmarkEnd w:id="52"/>
      <w:bookmarkEnd w:id="53"/>
      <w:bookmarkEnd w:id="54"/>
      <w:r w:rsidR="00BC334D" w:rsidRPr="00045568">
        <w:t xml:space="preserve"> </w:t>
      </w:r>
    </w:p>
    <w:p w14:paraId="1CDE64FA" w14:textId="2F8A4CE4" w:rsidR="00BC334D" w:rsidRPr="001708FA" w:rsidRDefault="00BC334D" w:rsidP="001708FA">
      <w:r>
        <w:t xml:space="preserve">Many parents and carers have only a limited understanding of online safety risks and issues, yet they play an essential role in the education of their children and in the monitoring </w:t>
      </w:r>
      <w:r w:rsidR="51946B10">
        <w:t>and r</w:t>
      </w:r>
      <w:r>
        <w:t xml:space="preserve">egulation of the children’s on-line behaviours. Parents </w:t>
      </w:r>
      <w:r w:rsidR="001708FA">
        <w:t>may underestimate</w:t>
      </w:r>
      <w:r>
        <w:t xml:space="preserve"> how often children and young people come across potentially harmful and inappropriate material on the internet and may b</w:t>
      </w:r>
      <w:r w:rsidR="001708FA">
        <w:t>e unsure about how to respond.</w:t>
      </w:r>
    </w:p>
    <w:p w14:paraId="68A64CC9" w14:textId="68C1EF2C" w:rsidR="00BC334D" w:rsidRPr="00045568" w:rsidRDefault="00BC334D" w:rsidP="58703772">
      <w:pPr>
        <w:rPr>
          <w:color w:val="003EA4"/>
        </w:rPr>
      </w:pPr>
      <w:proofErr w:type="gramStart"/>
      <w:r>
        <w:t>The  academy</w:t>
      </w:r>
      <w:proofErr w:type="gramEnd"/>
      <w:r>
        <w:t xml:space="preserve"> will therefore seek to provide information and awareness to parents and carers through:</w:t>
      </w:r>
      <w:r w:rsidRPr="58703772">
        <w:rPr>
          <w:color w:val="003EA4"/>
        </w:rPr>
        <w:t xml:space="preserve"> </w:t>
      </w:r>
    </w:p>
    <w:p w14:paraId="2A6D33CD" w14:textId="77777777" w:rsidR="00BC334D" w:rsidRPr="000809FC" w:rsidRDefault="00BC334D" w:rsidP="004A2198">
      <w:pPr>
        <w:pStyle w:val="ListParagraph"/>
        <w:numPr>
          <w:ilvl w:val="0"/>
          <w:numId w:val="15"/>
        </w:numPr>
        <w:rPr>
          <w:rFonts w:cs="Open Sans Light"/>
          <w:i/>
          <w:iCs/>
        </w:rPr>
      </w:pPr>
      <w:r w:rsidRPr="58703772">
        <w:rPr>
          <w:rFonts w:cs="Open Sans Light"/>
          <w:i/>
          <w:iCs/>
        </w:rPr>
        <w:t>Curriculum activities</w:t>
      </w:r>
    </w:p>
    <w:p w14:paraId="0A7A23E7" w14:textId="7C63D7C7" w:rsidR="00BC334D" w:rsidRPr="000809FC" w:rsidRDefault="00BC334D" w:rsidP="004A2198">
      <w:pPr>
        <w:pStyle w:val="ListParagraph"/>
        <w:numPr>
          <w:ilvl w:val="0"/>
          <w:numId w:val="15"/>
        </w:numPr>
        <w:rPr>
          <w:rFonts w:cs="Open Sans Light"/>
          <w:i/>
          <w:iCs/>
        </w:rPr>
      </w:pPr>
      <w:r w:rsidRPr="58703772">
        <w:rPr>
          <w:rFonts w:cs="Open Sans Light"/>
          <w:i/>
          <w:iCs/>
        </w:rPr>
        <w:t xml:space="preserve"> Learning Platform</w:t>
      </w:r>
    </w:p>
    <w:p w14:paraId="186EE47D" w14:textId="77777777" w:rsidR="00BC334D" w:rsidRPr="000809FC" w:rsidRDefault="00BC334D" w:rsidP="004A2198">
      <w:pPr>
        <w:pStyle w:val="ListParagraph"/>
        <w:numPr>
          <w:ilvl w:val="0"/>
          <w:numId w:val="15"/>
        </w:numPr>
        <w:rPr>
          <w:rFonts w:cs="Open Sans Light"/>
          <w:i/>
          <w:iCs/>
        </w:rPr>
      </w:pPr>
      <w:r w:rsidRPr="58703772">
        <w:rPr>
          <w:rFonts w:cs="Open Sans Light"/>
          <w:i/>
          <w:iCs/>
        </w:rPr>
        <w:t>Parents / Carers evenings / sessions</w:t>
      </w:r>
    </w:p>
    <w:p w14:paraId="546BE128" w14:textId="77777777" w:rsidR="00BC334D" w:rsidRPr="000809FC" w:rsidRDefault="00BC334D" w:rsidP="004A2198">
      <w:pPr>
        <w:pStyle w:val="ListParagraph"/>
        <w:numPr>
          <w:ilvl w:val="0"/>
          <w:numId w:val="15"/>
        </w:numPr>
        <w:rPr>
          <w:rFonts w:cs="Open Sans Light"/>
          <w:i/>
          <w:iCs/>
        </w:rPr>
      </w:pPr>
      <w:r w:rsidRPr="58703772">
        <w:rPr>
          <w:rFonts w:cs="Open Sans Light"/>
          <w:i/>
          <w:iCs/>
        </w:rPr>
        <w:t>High profile events / campaigns e</w:t>
      </w:r>
      <w:r w:rsidR="00142DF5" w:rsidRPr="58703772">
        <w:rPr>
          <w:rFonts w:cs="Open Sans Light"/>
          <w:i/>
          <w:iCs/>
        </w:rPr>
        <w:t>.</w:t>
      </w:r>
      <w:r w:rsidRPr="58703772">
        <w:rPr>
          <w:rFonts w:cs="Open Sans Light"/>
          <w:i/>
          <w:iCs/>
        </w:rPr>
        <w:t>g</w:t>
      </w:r>
      <w:r w:rsidR="00142DF5" w:rsidRPr="58703772">
        <w:rPr>
          <w:rFonts w:cs="Open Sans Light"/>
          <w:i/>
          <w:iCs/>
        </w:rPr>
        <w:t>.</w:t>
      </w:r>
      <w:r w:rsidRPr="58703772">
        <w:rPr>
          <w:rFonts w:cs="Open Sans Light"/>
          <w:i/>
          <w:iCs/>
        </w:rPr>
        <w:t xml:space="preserve"> Safer Internet Day</w:t>
      </w:r>
    </w:p>
    <w:p w14:paraId="4B8B37C9" w14:textId="77777777" w:rsidR="00BC334D" w:rsidRPr="000809FC" w:rsidRDefault="00BC334D" w:rsidP="004A2198">
      <w:pPr>
        <w:pStyle w:val="ListParagraph"/>
        <w:numPr>
          <w:ilvl w:val="0"/>
          <w:numId w:val="15"/>
        </w:numPr>
        <w:rPr>
          <w:rFonts w:cs="Open Sans Light"/>
          <w:color w:val="466DB0"/>
        </w:rPr>
      </w:pPr>
      <w:r w:rsidRPr="7CBD583A">
        <w:rPr>
          <w:rFonts w:cs="Open Sans Light"/>
        </w:rPr>
        <w:lastRenderedPageBreak/>
        <w:t>Reference to the relevant web sites / publications e</w:t>
      </w:r>
      <w:r w:rsidR="00142DF5" w:rsidRPr="7CBD583A">
        <w:rPr>
          <w:rFonts w:cs="Open Sans Light"/>
        </w:rPr>
        <w:t>.</w:t>
      </w:r>
      <w:r w:rsidRPr="7CBD583A">
        <w:rPr>
          <w:rFonts w:cs="Open Sans Light"/>
        </w:rPr>
        <w:t>g</w:t>
      </w:r>
      <w:r w:rsidR="00142DF5" w:rsidRPr="7CBD583A">
        <w:rPr>
          <w:rFonts w:cs="Open Sans Light"/>
        </w:rPr>
        <w:t>.</w:t>
      </w:r>
      <w:r w:rsidRPr="7CBD583A">
        <w:rPr>
          <w:rFonts w:cs="Open Sans Light"/>
        </w:rPr>
        <w:t xml:space="preserve"> </w:t>
      </w:r>
      <w:hyperlink r:id="rId16">
        <w:r w:rsidR="000809FC" w:rsidRPr="7CBD583A">
          <w:rPr>
            <w:rStyle w:val="Hyperlink"/>
            <w:rFonts w:cs="Open Sans Light"/>
          </w:rPr>
          <w:t>swgfl.org.uk</w:t>
        </w:r>
      </w:hyperlink>
      <w:r w:rsidRPr="7CBD583A">
        <w:rPr>
          <w:rFonts w:cs="Open Sans Light"/>
        </w:rPr>
        <w:t xml:space="preserve">     </w:t>
      </w:r>
      <w:hyperlink r:id="rId17">
        <w:r w:rsidRPr="7CBD583A">
          <w:rPr>
            <w:rStyle w:val="Hyperlink"/>
            <w:rFonts w:cs="Open Sans Light"/>
          </w:rPr>
          <w:t>www.saferinternet.org.uk/</w:t>
        </w:r>
      </w:hyperlink>
      <w:r w:rsidRPr="7CBD583A">
        <w:rPr>
          <w:rFonts w:cs="Open Sans Light"/>
          <w:color w:val="0000FF"/>
        </w:rPr>
        <w:t xml:space="preserve">   </w:t>
      </w:r>
      <w:r w:rsidRPr="7CBD583A">
        <w:rPr>
          <w:rFonts w:cs="Open Sans Light"/>
          <w:color w:val="0000FF"/>
          <w:u w:val="single"/>
        </w:rPr>
        <w:t xml:space="preserve"> </w:t>
      </w:r>
      <w:hyperlink r:id="rId18">
        <w:r w:rsidRPr="7CBD583A">
          <w:rPr>
            <w:rFonts w:cs="Open Sans Light"/>
            <w:color w:val="0000FF"/>
            <w:u w:val="single"/>
          </w:rPr>
          <w:t>http://www.childnet.com/parents-and-carers</w:t>
        </w:r>
      </w:hyperlink>
      <w:r w:rsidRPr="7CBD583A">
        <w:rPr>
          <w:rFonts w:cs="Open Sans Light"/>
          <w:sz w:val="24"/>
          <w:szCs w:val="24"/>
        </w:rPr>
        <w:t xml:space="preserve">   </w:t>
      </w:r>
      <w:r w:rsidRPr="7CBD583A">
        <w:rPr>
          <w:rFonts w:cs="Open Sans Light"/>
          <w:color w:val="003EA4"/>
        </w:rPr>
        <w:t>(see appendix for further links / resources)</w:t>
      </w:r>
    </w:p>
    <w:p w14:paraId="3857D876" w14:textId="452B7D1D" w:rsidR="7CBD583A" w:rsidRDefault="7CBD583A" w:rsidP="7CBD583A">
      <w:pPr>
        <w:rPr>
          <w:rFonts w:cs="Open Sans Light"/>
          <w:color w:val="466DB0"/>
        </w:rPr>
      </w:pPr>
    </w:p>
    <w:p w14:paraId="57C6E49C" w14:textId="504CF7F3" w:rsidR="7CBD583A" w:rsidRDefault="7CBD583A" w:rsidP="7CBD583A">
      <w:pPr>
        <w:rPr>
          <w:rFonts w:cs="Open Sans Light"/>
          <w:color w:val="466DB0"/>
        </w:rPr>
      </w:pPr>
    </w:p>
    <w:p w14:paraId="53B79E52" w14:textId="642D0303" w:rsidR="7CBD583A" w:rsidRDefault="7CBD583A" w:rsidP="7CBD583A">
      <w:pPr>
        <w:rPr>
          <w:rFonts w:cs="Open Sans Light"/>
          <w:color w:val="466DB0"/>
        </w:rPr>
      </w:pPr>
    </w:p>
    <w:p w14:paraId="6B0A0E9B" w14:textId="12989D4C" w:rsidR="7CBD583A" w:rsidRDefault="7CBD583A" w:rsidP="7CBD583A">
      <w:pPr>
        <w:rPr>
          <w:rFonts w:cs="Open Sans Light"/>
          <w:color w:val="466DB0"/>
        </w:rPr>
      </w:pPr>
    </w:p>
    <w:p w14:paraId="2FE4B85E" w14:textId="554F79F3" w:rsidR="7CBD583A" w:rsidRDefault="7CBD583A" w:rsidP="7CBD583A">
      <w:pPr>
        <w:rPr>
          <w:rFonts w:cs="Open Sans Light"/>
          <w:color w:val="466DB0"/>
        </w:rPr>
      </w:pPr>
    </w:p>
    <w:p w14:paraId="0E3CE86B" w14:textId="54A756BD" w:rsidR="7CBD583A" w:rsidRDefault="7CBD583A" w:rsidP="7CBD583A">
      <w:pPr>
        <w:rPr>
          <w:rFonts w:cs="Open Sans Light"/>
          <w:color w:val="466DB0"/>
        </w:rPr>
      </w:pPr>
    </w:p>
    <w:p w14:paraId="1C715998" w14:textId="77777777" w:rsidR="00BC334D" w:rsidRPr="003D0ADA" w:rsidRDefault="00BC334D" w:rsidP="184B7508">
      <w:pPr>
        <w:pStyle w:val="Heading2"/>
      </w:pPr>
      <w:bookmarkStart w:id="55" w:name="_Toc448745605"/>
      <w:bookmarkStart w:id="56" w:name="_Toc448745818"/>
      <w:bookmarkStart w:id="57" w:name="_Toc153186090"/>
      <w:r w:rsidRPr="003D0ADA">
        <w:t>Education – The Wider Community</w:t>
      </w:r>
      <w:bookmarkEnd w:id="55"/>
      <w:bookmarkEnd w:id="56"/>
      <w:bookmarkEnd w:id="57"/>
      <w:r w:rsidRPr="003D0ADA">
        <w:t xml:space="preserve"> </w:t>
      </w:r>
    </w:p>
    <w:p w14:paraId="44346941" w14:textId="5BD972F4" w:rsidR="00BC334D" w:rsidRPr="003D0ADA" w:rsidRDefault="00BC334D" w:rsidP="184B7508">
      <w:proofErr w:type="gramStart"/>
      <w:r w:rsidRPr="003D0ADA">
        <w:t>The  academy</w:t>
      </w:r>
      <w:proofErr w:type="gramEnd"/>
      <w:r w:rsidRPr="003D0ADA">
        <w:t xml:space="preserve"> will provide opportunities for local community groups / members of the community to gain from the school’s / academy’s online safety knowledge and experience. This may be offered through the following:</w:t>
      </w:r>
    </w:p>
    <w:p w14:paraId="434C1E0D" w14:textId="60EED65D" w:rsidR="00BC334D" w:rsidRPr="003D0ADA" w:rsidRDefault="00BC334D" w:rsidP="004A2198">
      <w:pPr>
        <w:pStyle w:val="ListParagraph"/>
        <w:numPr>
          <w:ilvl w:val="0"/>
          <w:numId w:val="16"/>
        </w:numPr>
        <w:rPr>
          <w:rFonts w:cs="Open Sans Light"/>
          <w:i/>
          <w:iCs/>
        </w:rPr>
      </w:pPr>
      <w:r w:rsidRPr="003D0ADA">
        <w:rPr>
          <w:rFonts w:cs="Open Sans Light"/>
          <w:i/>
          <w:iCs/>
        </w:rPr>
        <w:t xml:space="preserve">Online safety messages targeted towards </w:t>
      </w:r>
      <w:r w:rsidR="003D0ADA" w:rsidRPr="003D0ADA">
        <w:rPr>
          <w:rFonts w:cs="Open Sans Light"/>
          <w:i/>
          <w:iCs/>
        </w:rPr>
        <w:t>families</w:t>
      </w:r>
    </w:p>
    <w:p w14:paraId="55B06EBD" w14:textId="77777777" w:rsidR="00BC334D" w:rsidRPr="000225CF" w:rsidRDefault="00BC334D" w:rsidP="00D87488">
      <w:pPr>
        <w:pStyle w:val="Heading2"/>
      </w:pPr>
      <w:bookmarkStart w:id="58" w:name="_Toc448745606"/>
      <w:bookmarkStart w:id="59" w:name="_Toc448745819"/>
      <w:bookmarkStart w:id="60" w:name="_Toc153186091"/>
      <w:r w:rsidRPr="000225CF">
        <w:t>Education &amp; Training – Staff / Volunteers</w:t>
      </w:r>
      <w:bookmarkEnd w:id="58"/>
      <w:bookmarkEnd w:id="59"/>
      <w:bookmarkEnd w:id="60"/>
    </w:p>
    <w:p w14:paraId="4A0BEA6D" w14:textId="77777777" w:rsidR="00BC334D" w:rsidRPr="008B27BE" w:rsidRDefault="00BC334D" w:rsidP="008B27BE">
      <w:r w:rsidRPr="008B27BE">
        <w:t xml:space="preserve">It is essential that all staff receive online safety training and understand their responsibilities, as outlined in this policy. Training will be offered as follows: </w:t>
      </w:r>
      <w:r w:rsidRPr="008B27BE">
        <w:rPr>
          <w:color w:val="003EA4"/>
        </w:rPr>
        <w:t>(select / delete as appropriate)</w:t>
      </w:r>
    </w:p>
    <w:p w14:paraId="408B89E4" w14:textId="50C32496" w:rsidR="00BC334D" w:rsidRPr="00045568" w:rsidRDefault="00BC334D" w:rsidP="004A2198">
      <w:pPr>
        <w:pStyle w:val="ListParagraph"/>
        <w:numPr>
          <w:ilvl w:val="0"/>
          <w:numId w:val="17"/>
        </w:numPr>
        <w:rPr>
          <w:rFonts w:eastAsia="Calibri"/>
        </w:rPr>
      </w:pPr>
      <w:r>
        <w:t xml:space="preserve">A planned programme of formal online safety training will be made available to staff. This will be regularly updated and reinforced. An audit of the online safety training needs of all staff will be carried out regularly. </w:t>
      </w:r>
    </w:p>
    <w:p w14:paraId="7A9A94AF" w14:textId="3DF72155" w:rsidR="00BC334D" w:rsidRPr="00045568" w:rsidRDefault="00BC334D" w:rsidP="004A2198">
      <w:pPr>
        <w:pStyle w:val="ListParagraph"/>
        <w:numPr>
          <w:ilvl w:val="0"/>
          <w:numId w:val="17"/>
        </w:numPr>
        <w:rPr>
          <w:rFonts w:cs="Open Sans Light"/>
        </w:rPr>
      </w:pPr>
      <w:r>
        <w:t xml:space="preserve">All new staff receive online safety training as part of their induction programme, ensuring that they fully understand the academy Online Safety Policy and Acceptable Use Agreements. </w:t>
      </w:r>
    </w:p>
    <w:p w14:paraId="70C92904" w14:textId="77777777" w:rsidR="00BC334D" w:rsidRPr="008B27BE" w:rsidRDefault="00BC334D" w:rsidP="004A2198">
      <w:pPr>
        <w:pStyle w:val="ListParagraph"/>
        <w:numPr>
          <w:ilvl w:val="0"/>
          <w:numId w:val="17"/>
        </w:numPr>
      </w:pPr>
      <w:r w:rsidRPr="58703772">
        <w:t xml:space="preserve">It is expected that some staff will identify online safety as a training need within the performance management process. </w:t>
      </w:r>
    </w:p>
    <w:p w14:paraId="54F89A38" w14:textId="77777777" w:rsidR="00BC334D" w:rsidRPr="008B27BE" w:rsidRDefault="00BC334D" w:rsidP="004A2198">
      <w:pPr>
        <w:pStyle w:val="ListParagraph"/>
        <w:numPr>
          <w:ilvl w:val="0"/>
          <w:numId w:val="17"/>
        </w:numPr>
      </w:pPr>
      <w:r w:rsidRPr="58703772">
        <w:lastRenderedPageBreak/>
        <w:t>The Online Safety Coordinator / Officer (or other nominated person) will receive regular updates through attendance at external training events (</w:t>
      </w:r>
      <w:proofErr w:type="spellStart"/>
      <w:r w:rsidRPr="58703772">
        <w:t>eg</w:t>
      </w:r>
      <w:proofErr w:type="spellEnd"/>
      <w:r w:rsidRPr="58703772">
        <w:t xml:space="preserve"> from </w:t>
      </w:r>
      <w:proofErr w:type="spellStart"/>
      <w:r w:rsidRPr="58703772">
        <w:t>SWGfL</w:t>
      </w:r>
      <w:proofErr w:type="spellEnd"/>
      <w:r w:rsidRPr="58703772">
        <w:t xml:space="preserve"> / LA / other relevant organisations) and by reviewing guidance documents released by relevant organisations.</w:t>
      </w:r>
    </w:p>
    <w:p w14:paraId="465ED808" w14:textId="77777777" w:rsidR="00BC334D" w:rsidRPr="008B27BE" w:rsidRDefault="00BC334D" w:rsidP="004A2198">
      <w:pPr>
        <w:pStyle w:val="ListParagraph"/>
        <w:numPr>
          <w:ilvl w:val="0"/>
          <w:numId w:val="17"/>
        </w:numPr>
      </w:pPr>
      <w:r w:rsidRPr="58703772">
        <w:t>This Online Safety Policy and its updates will be presented to and discussed by staff in staff / team meetings / INSET days.</w:t>
      </w:r>
    </w:p>
    <w:p w14:paraId="5740F442" w14:textId="2996B79B" w:rsidR="00BC334D" w:rsidRPr="000225CF" w:rsidRDefault="00BC334D" w:rsidP="004A2198">
      <w:pPr>
        <w:pStyle w:val="ListParagraph"/>
        <w:numPr>
          <w:ilvl w:val="0"/>
          <w:numId w:val="17"/>
        </w:numPr>
        <w:rPr>
          <w:i/>
          <w:iCs/>
        </w:rPr>
      </w:pPr>
      <w:r w:rsidRPr="58703772">
        <w:t xml:space="preserve">The Online Safety Coordinator / Officer (or other nominated person) will provide advice / guidance / training to individuals as required. </w:t>
      </w:r>
      <w:r w:rsidRPr="58703772">
        <w:rPr>
          <w:i/>
          <w:iCs/>
        </w:rPr>
        <w:t xml:space="preserve"> </w:t>
      </w:r>
    </w:p>
    <w:p w14:paraId="58D05F21" w14:textId="3370ADB0" w:rsidR="00BC334D" w:rsidRPr="00142DF5" w:rsidRDefault="00BC334D" w:rsidP="184B7508">
      <w:pPr>
        <w:rPr>
          <w:rFonts w:eastAsia="Calibri"/>
          <w:color w:val="466DB0"/>
        </w:rPr>
      </w:pPr>
      <w:r w:rsidRPr="184B7508">
        <w:rPr>
          <w:b/>
          <w:bCs/>
        </w:rPr>
        <w:t>Governors / Directors should take part in online safety training / awareness sessions</w:t>
      </w:r>
      <w:r>
        <w:t xml:space="preserve">, with particular importance for </w:t>
      </w:r>
      <w:r w:rsidR="1947E329">
        <w:t xml:space="preserve">the safeguarding lead governor. </w:t>
      </w:r>
      <w:r>
        <w:t xml:space="preserve">  </w:t>
      </w:r>
    </w:p>
    <w:p w14:paraId="7EF02B4D" w14:textId="637CA85C" w:rsidR="00BC334D" w:rsidRPr="007F7341" w:rsidRDefault="00BC334D" w:rsidP="184B7508">
      <w:pPr>
        <w:rPr>
          <w:rFonts w:eastAsia="Calibri"/>
          <w:color w:val="003EA4"/>
        </w:rPr>
      </w:pPr>
      <w:r>
        <w:t xml:space="preserve">The academy </w:t>
      </w:r>
      <w:r w:rsidR="102B1728">
        <w:t>is</w:t>
      </w:r>
      <w:r>
        <w:t xml:space="preserve"> responsible for ensuring that </w:t>
      </w:r>
      <w:proofErr w:type="gramStart"/>
      <w:r>
        <w:t>the  academy</w:t>
      </w:r>
      <w:proofErr w:type="gramEnd"/>
      <w:r>
        <w:t xml:space="preserve"> infrastructure / network is as safe and secure as is reasonably possible and that policies and procedures approved within this policy are implemented. It will also need to ensure that the relevant people named in the above sections will be effective in carrying out their online safety responsibilities:</w:t>
      </w:r>
    </w:p>
    <w:p w14:paraId="2A806BFA" w14:textId="064B31B3" w:rsidR="00BC334D" w:rsidRPr="007F7341" w:rsidRDefault="00BC334D" w:rsidP="004A2198">
      <w:pPr>
        <w:pStyle w:val="ListParagraph"/>
        <w:numPr>
          <w:ilvl w:val="0"/>
          <w:numId w:val="19"/>
        </w:numPr>
        <w:rPr>
          <w:color w:val="003EA4"/>
        </w:rPr>
      </w:pPr>
      <w:r w:rsidRPr="184B7508">
        <w:rPr>
          <w:b/>
          <w:bCs/>
        </w:rPr>
        <w:t xml:space="preserve"> Academy technical systems will be managed in ways that ensure that </w:t>
      </w:r>
      <w:proofErr w:type="gramStart"/>
      <w:r w:rsidRPr="184B7508">
        <w:rPr>
          <w:b/>
          <w:bCs/>
        </w:rPr>
        <w:t>the  academy</w:t>
      </w:r>
      <w:proofErr w:type="gramEnd"/>
      <w:r w:rsidRPr="184B7508">
        <w:rPr>
          <w:b/>
          <w:bCs/>
        </w:rPr>
        <w:t xml:space="preserve"> meets technical </w:t>
      </w:r>
      <w:r w:rsidR="5B18F6FF" w:rsidRPr="184B7508">
        <w:rPr>
          <w:b/>
          <w:bCs/>
        </w:rPr>
        <w:t>requirements recommended by DBAT.</w:t>
      </w:r>
    </w:p>
    <w:p w14:paraId="70628071" w14:textId="0F331268" w:rsidR="00BC334D" w:rsidRPr="007F7341" w:rsidRDefault="00BC334D" w:rsidP="004A2198">
      <w:pPr>
        <w:pStyle w:val="ListParagraph"/>
        <w:numPr>
          <w:ilvl w:val="0"/>
          <w:numId w:val="19"/>
        </w:numPr>
        <w:rPr>
          <w:b/>
          <w:bCs/>
        </w:rPr>
      </w:pPr>
      <w:r w:rsidRPr="184B7508">
        <w:rPr>
          <w:b/>
          <w:bCs/>
        </w:rPr>
        <w:t xml:space="preserve">There will be regular reviews and audits of the safety and security of </w:t>
      </w:r>
      <w:proofErr w:type="gramStart"/>
      <w:r w:rsidRPr="184B7508">
        <w:rPr>
          <w:b/>
          <w:bCs/>
        </w:rPr>
        <w:t>academy  technical</w:t>
      </w:r>
      <w:proofErr w:type="gramEnd"/>
      <w:r w:rsidRPr="184B7508">
        <w:rPr>
          <w:b/>
          <w:bCs/>
        </w:rPr>
        <w:t xml:space="preserve"> systems</w:t>
      </w:r>
    </w:p>
    <w:p w14:paraId="06307AF1" w14:textId="77777777" w:rsidR="00BC334D" w:rsidRPr="007F7341" w:rsidRDefault="00BC334D" w:rsidP="004A2198">
      <w:pPr>
        <w:pStyle w:val="ListParagraph"/>
        <w:numPr>
          <w:ilvl w:val="0"/>
          <w:numId w:val="19"/>
        </w:numPr>
        <w:rPr>
          <w:b/>
        </w:rPr>
      </w:pPr>
      <w:r w:rsidRPr="007F7341">
        <w:rPr>
          <w:b/>
        </w:rPr>
        <w:t>Servers, wireless systems and cabling must be securely located and physical access restricted</w:t>
      </w:r>
    </w:p>
    <w:p w14:paraId="3E6C7C6C" w14:textId="0E4D79FA" w:rsidR="00BC334D" w:rsidRPr="007F7341" w:rsidRDefault="00BC334D" w:rsidP="004A2198">
      <w:pPr>
        <w:pStyle w:val="ListParagraph"/>
        <w:numPr>
          <w:ilvl w:val="0"/>
          <w:numId w:val="19"/>
        </w:numPr>
        <w:rPr>
          <w:i/>
          <w:iCs/>
        </w:rPr>
      </w:pPr>
      <w:r w:rsidRPr="58703772">
        <w:rPr>
          <w:b/>
          <w:bCs/>
        </w:rPr>
        <w:t xml:space="preserve">All users will have clearly defined access rights </w:t>
      </w:r>
      <w:r w:rsidR="39A9FA58" w:rsidRPr="58703772">
        <w:rPr>
          <w:b/>
          <w:bCs/>
        </w:rPr>
        <w:t>to academy</w:t>
      </w:r>
      <w:r w:rsidRPr="58703772">
        <w:rPr>
          <w:b/>
          <w:bCs/>
        </w:rPr>
        <w:t xml:space="preserve"> technical systems and devices.</w:t>
      </w:r>
      <w:r>
        <w:t xml:space="preserve"> </w:t>
      </w:r>
    </w:p>
    <w:p w14:paraId="027AC834" w14:textId="74F690DF" w:rsidR="00BC334D" w:rsidRPr="003D0ADA" w:rsidRDefault="00C356E8" w:rsidP="004A2198">
      <w:pPr>
        <w:pStyle w:val="ListParagraph"/>
        <w:numPr>
          <w:ilvl w:val="0"/>
          <w:numId w:val="18"/>
        </w:numPr>
        <w:rPr>
          <w:i/>
          <w:iCs/>
          <w:color w:val="003EA4"/>
        </w:rPr>
      </w:pPr>
      <w:r w:rsidRPr="003D0ADA">
        <w:rPr>
          <w:color w:val="466DB0"/>
        </w:rPr>
        <w:t>Gavin</w:t>
      </w:r>
      <w:r w:rsidR="00BC334D" w:rsidRPr="003D0ADA">
        <w:rPr>
          <w:color w:val="466DB0"/>
        </w:rPr>
        <w:t xml:space="preserve"> </w:t>
      </w:r>
      <w:r w:rsidR="003D0ADA" w:rsidRPr="003D0ADA">
        <w:rPr>
          <w:color w:val="466DB0"/>
        </w:rPr>
        <w:t xml:space="preserve">Maloney (Head of IT at DBAT) </w:t>
      </w:r>
      <w:r w:rsidR="00BC334D" w:rsidRPr="003D0ADA">
        <w:t xml:space="preserve">is responsible for ensuring that software licence logs are accurate and up to date and that regular checks are made to reconcile the number of licences purchased against the number of software installations </w:t>
      </w:r>
      <w:r w:rsidR="00BC334D" w:rsidRPr="003D0ADA">
        <w:rPr>
          <w:color w:val="003EA4"/>
        </w:rPr>
        <w:t xml:space="preserve">(Inadequate licencing could cause the school to breach the Copyright Act which could result in fines or unexpected licensing costs) </w:t>
      </w:r>
    </w:p>
    <w:p w14:paraId="478FDB73" w14:textId="27DE5953" w:rsidR="00BC334D" w:rsidRPr="00410AAF" w:rsidRDefault="00BC334D" w:rsidP="004A2198">
      <w:pPr>
        <w:pStyle w:val="ListParagraph"/>
        <w:numPr>
          <w:ilvl w:val="0"/>
          <w:numId w:val="18"/>
        </w:numPr>
        <w:rPr>
          <w:color w:val="003EA4"/>
        </w:rPr>
      </w:pPr>
      <w:r w:rsidRPr="58703772">
        <w:rPr>
          <w:b/>
          <w:bCs/>
        </w:rPr>
        <w:t>Internet access is filtered for all users.</w:t>
      </w:r>
      <w:r>
        <w:t xml:space="preserve"> Illegal content (child sexual abuse images) is filtered by the broadband or filtering provider by actively employing the Internet Watch Foundation CAIC list.  Content lists are regularly updated and internet use is logged and regularly monitored.</w:t>
      </w:r>
      <w:r w:rsidRPr="58703772">
        <w:rPr>
          <w:color w:val="003EA4"/>
        </w:rPr>
        <w:t xml:space="preserve"> </w:t>
      </w:r>
      <w:r>
        <w:t>There is a clear process in place to deal with requests for filtering changes</w:t>
      </w:r>
      <w:r w:rsidRPr="58703772">
        <w:rPr>
          <w:color w:val="466DB0"/>
        </w:rPr>
        <w:t xml:space="preserve"> </w:t>
      </w:r>
      <w:r w:rsidRPr="58703772">
        <w:rPr>
          <w:color w:val="003EA4"/>
        </w:rPr>
        <w:t>(see appendix for more details)</w:t>
      </w:r>
    </w:p>
    <w:p w14:paraId="7C4D0303" w14:textId="77777777" w:rsidR="00BC334D" w:rsidRPr="00410AAF" w:rsidRDefault="00BC334D" w:rsidP="004A2198">
      <w:pPr>
        <w:pStyle w:val="ListParagraph"/>
        <w:numPr>
          <w:ilvl w:val="0"/>
          <w:numId w:val="18"/>
        </w:numPr>
        <w:rPr>
          <w:color w:val="494949"/>
        </w:rPr>
      </w:pPr>
      <w:r w:rsidRPr="58703772">
        <w:rPr>
          <w:rFonts w:cs="Arial"/>
          <w:b/>
          <w:bCs/>
          <w:color w:val="494949"/>
        </w:rPr>
        <w:lastRenderedPageBreak/>
        <w:t xml:space="preserve">Internet filtering should </w:t>
      </w:r>
      <w:r w:rsidRPr="58703772">
        <w:rPr>
          <w:b/>
          <w:bCs/>
          <w:color w:val="494949"/>
        </w:rPr>
        <w:t xml:space="preserve">ensure that children are safe from terrorist and extremist material when accessing the internet. </w:t>
      </w:r>
      <w:r w:rsidR="00410AAF" w:rsidRPr="58703772">
        <w:rPr>
          <w:color w:val="003EA4"/>
        </w:rPr>
        <w:t xml:space="preserve">Nb. </w:t>
      </w:r>
      <w:r w:rsidRPr="58703772">
        <w:rPr>
          <w:color w:val="003EA4"/>
        </w:rPr>
        <w:t xml:space="preserve">additional duties for schools / academies </w:t>
      </w:r>
      <w:r w:rsidRPr="58703772">
        <w:rPr>
          <w:rFonts w:cs="Arial"/>
          <w:color w:val="003EA4"/>
        </w:rPr>
        <w:t>under the Counter Terrorism and Securities Act 2015 which requires schools / academies to ensure that children are safe from terrorist and extremist material on the internet. (see appendix for information on “appropriate filtering”).</w:t>
      </w:r>
    </w:p>
    <w:p w14:paraId="16BBD41A" w14:textId="022C4AEA" w:rsidR="00BC334D" w:rsidRPr="00C356E8" w:rsidRDefault="00BC334D" w:rsidP="004A2198">
      <w:pPr>
        <w:pStyle w:val="ListParagraph"/>
        <w:numPr>
          <w:ilvl w:val="0"/>
          <w:numId w:val="18"/>
        </w:numPr>
        <w:rPr>
          <w:color w:val="003EA4"/>
        </w:rPr>
      </w:pPr>
      <w:proofErr w:type="gramStart"/>
      <w:r w:rsidRPr="00C356E8">
        <w:t>The  academy</w:t>
      </w:r>
      <w:proofErr w:type="gramEnd"/>
      <w:r w:rsidRPr="00C356E8">
        <w:t xml:space="preserve"> has provided enhanced / differentiated user-level </w:t>
      </w:r>
      <w:r w:rsidRPr="00C356E8">
        <w:rPr>
          <w:color w:val="003EA4"/>
        </w:rPr>
        <w:t>filtering (allowing different filtering levels for different ages / stages and different groups of users – staff / pupils / students etc)</w:t>
      </w:r>
    </w:p>
    <w:p w14:paraId="2C6545FA" w14:textId="5768F4FB" w:rsidR="00BC334D" w:rsidRPr="00C356E8" w:rsidRDefault="00BC334D" w:rsidP="004A2198">
      <w:pPr>
        <w:pStyle w:val="ListParagraph"/>
        <w:numPr>
          <w:ilvl w:val="0"/>
          <w:numId w:val="18"/>
        </w:numPr>
        <w:rPr>
          <w:color w:val="494949"/>
        </w:rPr>
      </w:pPr>
      <w:r w:rsidRPr="00C356E8">
        <w:t xml:space="preserve"> academy technical staff regularly monitor and record the activity of users on the school technical systems and users are made aware of this in the Acceptable Use Agreement. </w:t>
      </w:r>
    </w:p>
    <w:p w14:paraId="1D50F696" w14:textId="0F26FEA9" w:rsidR="00BC334D" w:rsidRPr="00C3345C" w:rsidRDefault="00BC334D" w:rsidP="004A2198">
      <w:pPr>
        <w:pStyle w:val="ListParagraph"/>
        <w:numPr>
          <w:ilvl w:val="0"/>
          <w:numId w:val="18"/>
        </w:numPr>
        <w:rPr>
          <w:color w:val="494949"/>
        </w:rPr>
      </w:pPr>
      <w:r w:rsidRPr="00C3345C">
        <w:t>An appropriate system is in place</w:t>
      </w:r>
      <w:r w:rsidRPr="00C3345C">
        <w:rPr>
          <w:rFonts w:cs="Open Sans Light"/>
        </w:rPr>
        <w:t xml:space="preserve"> </w:t>
      </w:r>
      <w:r w:rsidRPr="00C3345C">
        <w:rPr>
          <w:rStyle w:val="Blue-Arial10-optionaltext-templatesChar"/>
          <w:rFonts w:ascii="Open Sans Light" w:hAnsi="Open Sans Light" w:cs="Open Sans Light"/>
          <w:color w:val="003EA4"/>
          <w:sz w:val="22"/>
          <w:szCs w:val="22"/>
        </w:rPr>
        <w:t>(to be described)</w:t>
      </w:r>
      <w:r w:rsidRPr="00C3345C">
        <w:rPr>
          <w:rFonts w:cs="Open Sans Light"/>
          <w:color w:val="003EA4"/>
        </w:rPr>
        <w:t xml:space="preserve"> </w:t>
      </w:r>
      <w:r w:rsidRPr="00C3345C">
        <w:t>for users to report any actual / potential technical incident / security breach</w:t>
      </w:r>
      <w:r w:rsidR="00D12874" w:rsidRPr="00C3345C">
        <w:t xml:space="preserve"> </w:t>
      </w:r>
      <w:r w:rsidRPr="00C3345C">
        <w:t>to the relevant person, as agreed)</w:t>
      </w:r>
      <w:r w:rsidRPr="00C3345C">
        <w:rPr>
          <w:i/>
          <w:iCs/>
        </w:rPr>
        <w:t xml:space="preserve">. </w:t>
      </w:r>
    </w:p>
    <w:p w14:paraId="5DFD5505" w14:textId="77777777" w:rsidR="00BC334D" w:rsidRPr="00C3345C" w:rsidRDefault="00BC334D" w:rsidP="004A2198">
      <w:pPr>
        <w:pStyle w:val="ListParagraph"/>
        <w:numPr>
          <w:ilvl w:val="0"/>
          <w:numId w:val="18"/>
        </w:numPr>
      </w:pPr>
      <w:r w:rsidRPr="00C3345C">
        <w:t xml:space="preserve">Appropriate security measures are in </w:t>
      </w:r>
      <w:r w:rsidRPr="00C3345C">
        <w:rPr>
          <w:rFonts w:cs="Open Sans Light"/>
        </w:rPr>
        <w:t xml:space="preserve">place </w:t>
      </w:r>
      <w:r w:rsidRPr="00C3345C">
        <w:rPr>
          <w:rStyle w:val="Blue-Arial10-optionaltext-templatesChar"/>
          <w:rFonts w:ascii="Open Sans Light" w:hAnsi="Open Sans Light" w:cs="Open Sans Light"/>
          <w:color w:val="003EA4"/>
          <w:sz w:val="22"/>
          <w:szCs w:val="22"/>
        </w:rPr>
        <w:t>(schools / academies may wish to provide more detail)</w:t>
      </w:r>
      <w:r w:rsidRPr="00C3345C">
        <w:rPr>
          <w:rFonts w:cs="Open Sans Light"/>
        </w:rPr>
        <w:t xml:space="preserve"> </w:t>
      </w:r>
      <w:r w:rsidRPr="00C3345C">
        <w:t>to protect the servers, firewalls, routers, wireless systems</w:t>
      </w:r>
      <w:r w:rsidR="00D12874" w:rsidRPr="00C3345C">
        <w:t>, work</w:t>
      </w:r>
      <w:r w:rsidRPr="00C3345C">
        <w:t xml:space="preserve"> stations, mobile devices etc from accidental or malicious attempts which might threaten the security of the school systems and data. These are tested regularly. The school infrastructure and individual workstations are protected by </w:t>
      </w:r>
      <w:proofErr w:type="gramStart"/>
      <w:r w:rsidRPr="00C3345C">
        <w:t>up to date</w:t>
      </w:r>
      <w:proofErr w:type="gramEnd"/>
      <w:r w:rsidRPr="00C3345C">
        <w:t xml:space="preserve"> virus software.</w:t>
      </w:r>
    </w:p>
    <w:p w14:paraId="1B126548" w14:textId="77777777" w:rsidR="00BC334D" w:rsidRPr="00C3345C" w:rsidRDefault="00BC334D" w:rsidP="004A2198">
      <w:pPr>
        <w:pStyle w:val="ListParagraph"/>
        <w:numPr>
          <w:ilvl w:val="0"/>
          <w:numId w:val="18"/>
        </w:numPr>
      </w:pPr>
      <w:r w:rsidRPr="00C3345C">
        <w:t xml:space="preserve">An agreed policy is in place </w:t>
      </w:r>
      <w:r w:rsidRPr="00C3345C">
        <w:rPr>
          <w:color w:val="003EA4"/>
        </w:rPr>
        <w:t xml:space="preserve">(to be described) </w:t>
      </w:r>
      <w:r w:rsidRPr="00C3345C">
        <w:t>for the provision of temporary access of “guests” (</w:t>
      </w:r>
      <w:proofErr w:type="spellStart"/>
      <w:r w:rsidRPr="00C3345C">
        <w:t>eg</w:t>
      </w:r>
      <w:proofErr w:type="spellEnd"/>
      <w:r w:rsidRPr="00C3345C">
        <w:t xml:space="preserve"> trainee teachers, supply teachers, visitors) onto the school systems.</w:t>
      </w:r>
    </w:p>
    <w:p w14:paraId="1A61D940" w14:textId="77777777" w:rsidR="00BC334D" w:rsidRPr="00C3345C" w:rsidRDefault="00BC334D" w:rsidP="004A2198">
      <w:pPr>
        <w:pStyle w:val="ListParagraph"/>
        <w:numPr>
          <w:ilvl w:val="0"/>
          <w:numId w:val="18"/>
        </w:numPr>
        <w:rPr>
          <w:color w:val="466DB0"/>
        </w:rPr>
      </w:pPr>
      <w:r w:rsidRPr="00C3345C">
        <w:t xml:space="preserve">An agreed policy is in place </w:t>
      </w:r>
      <w:r w:rsidRPr="00C3345C">
        <w:rPr>
          <w:color w:val="003EA4"/>
        </w:rPr>
        <w:t xml:space="preserve">(to be described) </w:t>
      </w:r>
      <w:r w:rsidRPr="00C3345C">
        <w:t xml:space="preserve">regarding the extent of personal use that users (staff / students / pupils / community users) and their family members are allowed on school devices that may be used out of school. </w:t>
      </w:r>
    </w:p>
    <w:p w14:paraId="2A821E1B" w14:textId="77777777" w:rsidR="003D0ADA" w:rsidRPr="003D0ADA" w:rsidRDefault="00BC334D" w:rsidP="003D0ADA">
      <w:pPr>
        <w:pStyle w:val="ListParagraph"/>
        <w:numPr>
          <w:ilvl w:val="0"/>
          <w:numId w:val="18"/>
        </w:numPr>
        <w:rPr>
          <w:color w:val="003EA4"/>
        </w:rPr>
      </w:pPr>
      <w:r w:rsidRPr="00C3345C">
        <w:t xml:space="preserve">An agreed policy is in place </w:t>
      </w:r>
      <w:r w:rsidRPr="003D0ADA">
        <w:rPr>
          <w:color w:val="003EA4"/>
        </w:rPr>
        <w:t xml:space="preserve">(to be described) </w:t>
      </w:r>
      <w:r w:rsidRPr="00C3345C">
        <w:t xml:space="preserve">that </w:t>
      </w:r>
      <w:r w:rsidR="003D0ADA">
        <w:t>warns</w:t>
      </w:r>
      <w:r w:rsidRPr="00C3345C">
        <w:t xml:space="preserve"> staff from downloading executable files </w:t>
      </w:r>
      <w:proofErr w:type="gramStart"/>
      <w:r w:rsidRPr="00C3345C">
        <w:t>and  installing</w:t>
      </w:r>
      <w:proofErr w:type="gramEnd"/>
      <w:r w:rsidRPr="00C3345C">
        <w:t xml:space="preserve"> programmes on school devices. </w:t>
      </w:r>
    </w:p>
    <w:p w14:paraId="530B8605" w14:textId="4192743D" w:rsidR="00BC334D" w:rsidRPr="003D0ADA" w:rsidRDefault="003D0ADA" w:rsidP="003D0ADA">
      <w:pPr>
        <w:pStyle w:val="ListParagraph"/>
        <w:numPr>
          <w:ilvl w:val="0"/>
          <w:numId w:val="18"/>
        </w:numPr>
        <w:rPr>
          <w:color w:val="003EA4"/>
        </w:rPr>
      </w:pPr>
      <w:r>
        <w:t xml:space="preserve">  R</w:t>
      </w:r>
      <w:r w:rsidR="00BC334D" w:rsidRPr="00C3345C">
        <w:t>emovable media (</w:t>
      </w:r>
      <w:proofErr w:type="spellStart"/>
      <w:r w:rsidR="00BC334D" w:rsidRPr="00C3345C">
        <w:t>eg</w:t>
      </w:r>
      <w:proofErr w:type="spellEnd"/>
      <w:r w:rsidR="00BC334D" w:rsidRPr="00C3345C">
        <w:t xml:space="preserve"> memory sticks / CDs / DVDs)</w:t>
      </w:r>
      <w:r>
        <w:t xml:space="preserve"> must be used</w:t>
      </w:r>
      <w:r w:rsidR="00BC334D" w:rsidRPr="00C3345C">
        <w:t xml:space="preserve"> by users on </w:t>
      </w:r>
      <w:r w:rsidR="00D12874" w:rsidRPr="00C3345C">
        <w:t>school devices</w:t>
      </w:r>
      <w:r w:rsidR="00BC334D" w:rsidRPr="00C3345C">
        <w:t xml:space="preserve">. </w:t>
      </w:r>
      <w:r w:rsidR="00BC334D" w:rsidRPr="003D0ADA">
        <w:rPr>
          <w:b/>
          <w:bCs/>
        </w:rPr>
        <w:t>Personal data cannot be sent over the internet or taken off the school site unless safely encrypted or otherwise secured</w:t>
      </w:r>
      <w:r w:rsidR="00BC334D" w:rsidRPr="00C3345C">
        <w:t xml:space="preserve">. </w:t>
      </w:r>
      <w:r w:rsidR="00BC334D" w:rsidRPr="003D0ADA">
        <w:rPr>
          <w:color w:val="003EA4"/>
        </w:rPr>
        <w:t xml:space="preserve">(see School Personal Data Policy Template in the appendix for further detail) </w:t>
      </w:r>
    </w:p>
    <w:p w14:paraId="1840F1B6" w14:textId="77777777" w:rsidR="00BC334D" w:rsidRPr="00045568" w:rsidRDefault="00BC334D" w:rsidP="58703772">
      <w:pPr>
        <w:pStyle w:val="Heading2"/>
        <w:rPr>
          <w:rFonts w:eastAsia="ヒラギノ角ゴ Pro W3"/>
          <w:lang w:val="en-US"/>
        </w:rPr>
      </w:pPr>
      <w:bookmarkStart w:id="61" w:name="_Toc448745609"/>
      <w:bookmarkStart w:id="62" w:name="_Toc448745822"/>
      <w:bookmarkStart w:id="63" w:name="_Toc153186092"/>
      <w:r w:rsidRPr="58703772">
        <w:rPr>
          <w:rFonts w:eastAsia="ヒラギノ角ゴ Pro W3"/>
          <w:lang w:val="en-US"/>
        </w:rPr>
        <w:t>Mobile Technologies (including BYOD/BYOT)</w:t>
      </w:r>
      <w:bookmarkEnd w:id="61"/>
      <w:bookmarkEnd w:id="62"/>
      <w:bookmarkEnd w:id="63"/>
    </w:p>
    <w:p w14:paraId="21A304E5" w14:textId="505CD97E" w:rsidR="00BC334D" w:rsidRPr="005E13E1" w:rsidRDefault="00BC334D" w:rsidP="58703772">
      <w:pPr>
        <w:rPr>
          <w:lang w:val="en-US"/>
        </w:rPr>
      </w:pPr>
      <w:r w:rsidRPr="58703772">
        <w:rPr>
          <w:lang w:val="en-US"/>
        </w:rPr>
        <w:t xml:space="preserve">Mobile technology devices may be school owned/provided or personally owned and might include: smartphone, tablet, notebook / laptop or other technology that usually has the capability of </w:t>
      </w:r>
      <w:proofErr w:type="spellStart"/>
      <w:r w:rsidRPr="58703772">
        <w:rPr>
          <w:lang w:val="en-US"/>
        </w:rPr>
        <w:t>utilising</w:t>
      </w:r>
      <w:proofErr w:type="spellEnd"/>
      <w:r w:rsidRPr="58703772">
        <w:rPr>
          <w:lang w:val="en-US"/>
        </w:rPr>
        <w:t xml:space="preserve"> the school’s wireless network. The device then has access to the wider </w:t>
      </w:r>
      <w:r w:rsidRPr="58703772">
        <w:rPr>
          <w:lang w:val="en-US"/>
        </w:rPr>
        <w:lastRenderedPageBreak/>
        <w:t xml:space="preserve">internet which may include the school’s learning platform and other </w:t>
      </w:r>
      <w:r w:rsidR="2606D6D7" w:rsidRPr="58703772">
        <w:rPr>
          <w:lang w:val="en-US"/>
        </w:rPr>
        <w:t>cloud-based</w:t>
      </w:r>
      <w:r w:rsidRPr="58703772">
        <w:rPr>
          <w:lang w:val="en-US"/>
        </w:rPr>
        <w:t xml:space="preserve"> services </w:t>
      </w:r>
      <w:r w:rsidR="005E13E1" w:rsidRPr="58703772">
        <w:rPr>
          <w:lang w:val="en-US"/>
        </w:rPr>
        <w:t>such as email and data storage.</w:t>
      </w:r>
    </w:p>
    <w:p w14:paraId="7EF23A7C" w14:textId="2487AE25" w:rsidR="00BC334D" w:rsidRPr="005E13E1" w:rsidRDefault="00BC334D" w:rsidP="58703772">
      <w:pPr>
        <w:rPr>
          <w:lang w:val="en-US"/>
        </w:rPr>
      </w:pPr>
      <w:r w:rsidRPr="58703772">
        <w:rPr>
          <w:lang w:val="en-US"/>
        </w:rPr>
        <w:t xml:space="preserve">All users should understand that the primary purpose of the use mobile / personal devices in a school context is educational. The mobile technologies policy should be consistent with and inter-related to other relevant school polices including but not limited to the Safeguarding Policy, </w:t>
      </w:r>
      <w:proofErr w:type="spellStart"/>
      <w:r w:rsidRPr="58703772">
        <w:rPr>
          <w:lang w:val="en-US"/>
        </w:rPr>
        <w:t>Behaviour</w:t>
      </w:r>
      <w:proofErr w:type="spellEnd"/>
      <w:r w:rsidRPr="58703772">
        <w:rPr>
          <w:lang w:val="en-US"/>
        </w:rPr>
        <w:t xml:space="preserve"> Policy, Bullying Policy, Acceptable Use Policy, and policies around theft or malicious damage. Teaching about the safe and appropriate use of mobile technologies should be an integral part of the school’s Online Safety education </w:t>
      </w:r>
      <w:proofErr w:type="spellStart"/>
      <w:r w:rsidRPr="58703772">
        <w:rPr>
          <w:lang w:val="en-US"/>
        </w:rPr>
        <w:t>programme</w:t>
      </w:r>
      <w:proofErr w:type="spellEnd"/>
      <w:r w:rsidRPr="58703772">
        <w:rPr>
          <w:lang w:val="en-US"/>
        </w:rPr>
        <w:t>.</w:t>
      </w:r>
    </w:p>
    <w:p w14:paraId="4A699841" w14:textId="40EAFCAB" w:rsidR="00E75330" w:rsidRPr="003D0ADA" w:rsidRDefault="003D0ADA" w:rsidP="003D0ADA">
      <w:pPr>
        <w:rPr>
          <w:b/>
          <w:bCs/>
        </w:rPr>
      </w:pPr>
      <w:r w:rsidRPr="003D0ADA">
        <w:t xml:space="preserve">See the DBAT ICT policy, which includes </w:t>
      </w:r>
      <w:r w:rsidR="00BC334D" w:rsidRPr="003D0ADA">
        <w:rPr>
          <w:b/>
          <w:bCs/>
          <w:lang w:val="en-US"/>
        </w:rPr>
        <w:t xml:space="preserve">Acceptable Use Agreements for staff, pupils/students and </w:t>
      </w:r>
      <w:r w:rsidRPr="003D0ADA">
        <w:rPr>
          <w:b/>
          <w:bCs/>
          <w:lang w:val="en-US"/>
        </w:rPr>
        <w:t>visitors.</w:t>
      </w:r>
      <w:r w:rsidR="00BC334D" w:rsidRPr="003D0ADA">
        <w:rPr>
          <w:b/>
          <w:bCs/>
        </w:rPr>
        <w:t xml:space="preserve"> </w:t>
      </w:r>
    </w:p>
    <w:p w14:paraId="3FE9F23F" w14:textId="77777777" w:rsidR="00BC334D" w:rsidRPr="00045568" w:rsidRDefault="00BC334D" w:rsidP="00BC334D">
      <w:pPr>
        <w:spacing w:after="120"/>
        <w:ind w:left="-210"/>
        <w:rPr>
          <w:rFonts w:asciiTheme="minorHAnsi" w:hAnsiTheme="minorHAnsi" w:cs="Arial"/>
          <w:b/>
          <w:color w:val="494949"/>
          <w:sz w:val="18"/>
        </w:rPr>
      </w:pPr>
    </w:p>
    <w:p w14:paraId="2EBC7214" w14:textId="75415C6D" w:rsidR="00BC334D" w:rsidRPr="003D0ADA" w:rsidRDefault="00BC334D" w:rsidP="003D0ADA">
      <w:pPr>
        <w:spacing w:after="200" w:line="276" w:lineRule="auto"/>
        <w:jc w:val="left"/>
        <w:rPr>
          <w:b/>
        </w:rPr>
      </w:pPr>
      <w:bookmarkStart w:id="64" w:name="_Toc448745610"/>
      <w:bookmarkStart w:id="65" w:name="_Toc448745823"/>
      <w:bookmarkStart w:id="66" w:name="_Toc153186093"/>
      <w:r w:rsidRPr="003D0ADA">
        <w:rPr>
          <w:b/>
        </w:rPr>
        <w:t>Use of digital and video images</w:t>
      </w:r>
      <w:bookmarkEnd w:id="64"/>
      <w:bookmarkEnd w:id="65"/>
      <w:bookmarkEnd w:id="66"/>
      <w:r w:rsidRPr="003D0ADA">
        <w:rPr>
          <w:b/>
        </w:rPr>
        <w:t xml:space="preserve"> </w:t>
      </w:r>
    </w:p>
    <w:p w14:paraId="1C7CC21D" w14:textId="10A992F2" w:rsidR="00BC334D" w:rsidRPr="00045568" w:rsidRDefault="00BC334D" w:rsidP="184B7508">
      <w:pPr>
        <w:rPr>
          <w:color w:val="003EA4"/>
        </w:rPr>
      </w:pPr>
      <w:r>
        <w:t xml:space="preserve">The development of digital imaging technologies has created significant benefits to learning, allowing staff and students / pupils instant use of images that they have recorded themselves or downloaded from the internet. However, staff, parents / carers and students / pupils need to be aware of the risks associated with publishing digital images on the internet. Such images may provide avenues for cyberbullying to take place. Digital images may remain available on the internet forever and may cause harm or embarrassment to individuals in the short or longer term. It is common for employers to carry out internet searches for information about potential and existing employees. The school will inform and educate users about these risks and will implement policies to reduce the likelihood of the potential for harm: </w:t>
      </w:r>
    </w:p>
    <w:p w14:paraId="4BA70E32" w14:textId="563AF258" w:rsidR="00BC334D" w:rsidRPr="00AB6DD2" w:rsidRDefault="00BC334D" w:rsidP="004A2198">
      <w:pPr>
        <w:pStyle w:val="ListParagraph"/>
        <w:numPr>
          <w:ilvl w:val="0"/>
          <w:numId w:val="23"/>
        </w:numPr>
        <w:rPr>
          <w:rFonts w:asciiTheme="minorHAnsi" w:hAnsiTheme="minorHAnsi"/>
          <w:b/>
          <w:bCs/>
          <w:color w:val="494949"/>
        </w:rPr>
      </w:pPr>
      <w:r w:rsidRPr="184B7508">
        <w:rPr>
          <w:b/>
          <w:bCs/>
        </w:rPr>
        <w:t>When using digital images, staff should inform and educate students / pupils about the risks associated with the taking, use, sharing, publication and distribution of images. In particular</w:t>
      </w:r>
      <w:r w:rsidR="26AB41A7" w:rsidRPr="184B7508">
        <w:rPr>
          <w:b/>
          <w:bCs/>
        </w:rPr>
        <w:t>,</w:t>
      </w:r>
      <w:r w:rsidRPr="184B7508">
        <w:rPr>
          <w:b/>
          <w:bCs/>
        </w:rPr>
        <w:t xml:space="preserve"> they should recognise the risks attached to publishing their own images on the internet e</w:t>
      </w:r>
      <w:r w:rsidR="00AB6DD2" w:rsidRPr="184B7508">
        <w:rPr>
          <w:b/>
          <w:bCs/>
        </w:rPr>
        <w:t>.</w:t>
      </w:r>
      <w:r w:rsidRPr="184B7508">
        <w:rPr>
          <w:b/>
          <w:bCs/>
        </w:rPr>
        <w:t>g</w:t>
      </w:r>
      <w:r w:rsidR="00AB6DD2" w:rsidRPr="184B7508">
        <w:rPr>
          <w:b/>
          <w:bCs/>
        </w:rPr>
        <w:t>.</w:t>
      </w:r>
      <w:r w:rsidRPr="184B7508">
        <w:rPr>
          <w:b/>
          <w:bCs/>
        </w:rPr>
        <w:t xml:space="preserve"> on social networking sites.</w:t>
      </w:r>
    </w:p>
    <w:p w14:paraId="2808F107" w14:textId="3A376240" w:rsidR="00BC334D" w:rsidRPr="00045568" w:rsidRDefault="00BC334D" w:rsidP="004A2198">
      <w:pPr>
        <w:pStyle w:val="ListParagraph"/>
        <w:numPr>
          <w:ilvl w:val="0"/>
          <w:numId w:val="23"/>
        </w:numPr>
        <w:rPr>
          <w:color w:val="003EA4"/>
        </w:rPr>
      </w:pPr>
      <w:r w:rsidRPr="184B7508">
        <w:rPr>
          <w:b/>
          <w:bCs/>
          <w:lang w:eastAsia="en-GB"/>
        </w:rPr>
        <w:t>Written permission from parents or carers will be obtained before photographs of students / pupils are published on the school website / social media / local press</w:t>
      </w:r>
      <w:r w:rsidRPr="184B7508">
        <w:rPr>
          <w:lang w:eastAsia="en-GB"/>
        </w:rPr>
        <w:t xml:space="preserve"> </w:t>
      </w:r>
      <w:r w:rsidRPr="184B7508">
        <w:rPr>
          <w:color w:val="003EA4"/>
          <w:lang w:eastAsia="en-GB"/>
        </w:rPr>
        <w:t>(</w:t>
      </w:r>
    </w:p>
    <w:p w14:paraId="5495FA38" w14:textId="55F41BBD" w:rsidR="00BC334D" w:rsidRPr="00045568" w:rsidRDefault="00BC334D" w:rsidP="004A2198">
      <w:pPr>
        <w:pStyle w:val="ListParagraph"/>
        <w:numPr>
          <w:ilvl w:val="0"/>
          <w:numId w:val="23"/>
        </w:numPr>
      </w:pPr>
      <w:r>
        <w:t xml:space="preserve">In accordance with guidance from the Information Commissioner’s Office, parents / carers are welcome to take videos and digital images of their children </w:t>
      </w:r>
      <w:proofErr w:type="gramStart"/>
      <w:r>
        <w:t>at  academy</w:t>
      </w:r>
      <w:proofErr w:type="gramEnd"/>
      <w:r>
        <w:t xml:space="preserve"> events for their own personal use (as such use in not covered by the Data Protection Act). To respect everyone’s privacy and in some cases protection, these images should not be published / made publicly available on social networking sites, nor should </w:t>
      </w:r>
      <w:r>
        <w:lastRenderedPageBreak/>
        <w:t xml:space="preserve">parents / carers comment on any activities involving other </w:t>
      </w:r>
      <w:r w:rsidRPr="58703772">
        <w:rPr>
          <w:i/>
          <w:iCs/>
        </w:rPr>
        <w:t>students / pupils</w:t>
      </w:r>
      <w:r>
        <w:t xml:space="preserve"> in the digital / video images. </w:t>
      </w:r>
    </w:p>
    <w:p w14:paraId="1AA70660" w14:textId="6BF31FEC" w:rsidR="00BC334D" w:rsidRPr="00045568" w:rsidRDefault="00BC334D" w:rsidP="004A2198">
      <w:pPr>
        <w:pStyle w:val="ListParagraph"/>
        <w:numPr>
          <w:ilvl w:val="0"/>
          <w:numId w:val="23"/>
        </w:numPr>
      </w:pPr>
      <w:r>
        <w:t xml:space="preserve">Staff and </w:t>
      </w:r>
      <w:r w:rsidR="00016131">
        <w:t>volunteers are</w:t>
      </w:r>
      <w:r>
        <w:t xml:space="preserve"> allowed to take digital / video images to support educational aims, but must follow </w:t>
      </w:r>
      <w:r w:rsidR="00016131">
        <w:t>school academy</w:t>
      </w:r>
      <w:r>
        <w:t xml:space="preserve"> policies concerning the sharing, distribution and publication of those images. </w:t>
      </w:r>
      <w:r w:rsidR="00016131">
        <w:t>Those images</w:t>
      </w:r>
      <w:r>
        <w:t xml:space="preserve"> should only be taken </w:t>
      </w:r>
      <w:proofErr w:type="gramStart"/>
      <w:r>
        <w:t>on  academy</w:t>
      </w:r>
      <w:proofErr w:type="gramEnd"/>
      <w:r>
        <w:t xml:space="preserve"> equipment, the personal equipment of staff should not be used for such purposes.</w:t>
      </w:r>
    </w:p>
    <w:p w14:paraId="48896CCC" w14:textId="4988AD08" w:rsidR="00BC334D" w:rsidRPr="00045568" w:rsidRDefault="00BC334D" w:rsidP="004A2198">
      <w:pPr>
        <w:pStyle w:val="ListParagraph"/>
        <w:numPr>
          <w:ilvl w:val="0"/>
          <w:numId w:val="23"/>
        </w:numPr>
      </w:pPr>
      <w:r>
        <w:t xml:space="preserve">Care should be taken when taking digital / video images that students / pupils are appropriately dressed and are not participating in activities that might bring the individuals or </w:t>
      </w:r>
      <w:proofErr w:type="gramStart"/>
      <w:r>
        <w:t>the  academy</w:t>
      </w:r>
      <w:proofErr w:type="gramEnd"/>
      <w:r>
        <w:t xml:space="preserve"> into disrepute. </w:t>
      </w:r>
    </w:p>
    <w:p w14:paraId="2614F41F" w14:textId="77777777" w:rsidR="00BC334D" w:rsidRPr="00045568" w:rsidRDefault="00BC334D" w:rsidP="004A2198">
      <w:pPr>
        <w:pStyle w:val="ListParagraph"/>
        <w:numPr>
          <w:ilvl w:val="0"/>
          <w:numId w:val="23"/>
        </w:numPr>
      </w:pPr>
      <w:r>
        <w:t xml:space="preserve">Students / pupils must not take, use, share, publish or distribute images of others without their permission </w:t>
      </w:r>
    </w:p>
    <w:p w14:paraId="157A9A12" w14:textId="77777777" w:rsidR="00BC334D" w:rsidRPr="00045568" w:rsidRDefault="00BC334D" w:rsidP="004A2198">
      <w:pPr>
        <w:pStyle w:val="ListParagraph"/>
        <w:numPr>
          <w:ilvl w:val="0"/>
          <w:numId w:val="23"/>
        </w:numPr>
      </w:pPr>
      <w:r>
        <w:t>Photographs published on the website, or elsewhere that include students / pupils will be selected carefully and will comply with good practice guidance on the use of such images.</w:t>
      </w:r>
    </w:p>
    <w:p w14:paraId="5F54DB48" w14:textId="77777777" w:rsidR="00BC334D" w:rsidRPr="00045568" w:rsidRDefault="00BC334D" w:rsidP="004A2198">
      <w:pPr>
        <w:pStyle w:val="ListParagraph"/>
        <w:numPr>
          <w:ilvl w:val="0"/>
          <w:numId w:val="23"/>
        </w:numPr>
      </w:pPr>
      <w:r>
        <w:t>Students’ / Pupils’ full names will not be used anywhere on a website or blog, particularly in association with photographs.</w:t>
      </w:r>
      <w:r>
        <w:tab/>
      </w:r>
    </w:p>
    <w:p w14:paraId="51743C04" w14:textId="77777777" w:rsidR="00BC334D" w:rsidRPr="00AB6DD2" w:rsidRDefault="00BC334D" w:rsidP="004A2198">
      <w:pPr>
        <w:pStyle w:val="ListParagraph"/>
        <w:numPr>
          <w:ilvl w:val="0"/>
          <w:numId w:val="23"/>
        </w:numPr>
      </w:pPr>
      <w:r>
        <w:t xml:space="preserve">Student’s / Pupil’s work can only be published with the permission of the student / pupil and parents or carers. </w:t>
      </w:r>
    </w:p>
    <w:p w14:paraId="4E317345" w14:textId="77777777" w:rsidR="00BC334D" w:rsidRPr="00045568" w:rsidRDefault="00BC334D" w:rsidP="00D87488">
      <w:pPr>
        <w:pStyle w:val="Heading2"/>
      </w:pPr>
      <w:bookmarkStart w:id="67" w:name="_Toc448745611"/>
      <w:bookmarkStart w:id="68" w:name="_Toc448745824"/>
      <w:bookmarkStart w:id="69" w:name="_Toc153186094"/>
      <w:r w:rsidRPr="00045568">
        <w:t>Data Protection</w:t>
      </w:r>
      <w:bookmarkEnd w:id="67"/>
      <w:bookmarkEnd w:id="68"/>
      <w:bookmarkEnd w:id="69"/>
    </w:p>
    <w:p w14:paraId="14E945BF" w14:textId="77777777" w:rsidR="00BC334D" w:rsidRPr="00045568" w:rsidRDefault="00BC334D" w:rsidP="00AB6DD2">
      <w:r w:rsidRPr="00045568">
        <w:t>Personal data will be recorded, processed, transferred and made available according to the Data Protection Act 1998 which states that personal data must be:</w:t>
      </w:r>
    </w:p>
    <w:p w14:paraId="27CCD3DF" w14:textId="77777777" w:rsidR="00BC334D" w:rsidRPr="00045568" w:rsidRDefault="00BC334D" w:rsidP="004A2198">
      <w:pPr>
        <w:pStyle w:val="ListParagraph"/>
        <w:numPr>
          <w:ilvl w:val="0"/>
          <w:numId w:val="24"/>
        </w:numPr>
      </w:pPr>
      <w:r w:rsidRPr="00045568">
        <w:t>Fairly and lawfully processed</w:t>
      </w:r>
    </w:p>
    <w:p w14:paraId="509A7870" w14:textId="77777777" w:rsidR="00BC334D" w:rsidRPr="00045568" w:rsidRDefault="00BC334D" w:rsidP="004A2198">
      <w:pPr>
        <w:pStyle w:val="ListParagraph"/>
        <w:numPr>
          <w:ilvl w:val="0"/>
          <w:numId w:val="24"/>
        </w:numPr>
      </w:pPr>
      <w:r w:rsidRPr="00045568">
        <w:t>Processed for limited purposes</w:t>
      </w:r>
    </w:p>
    <w:p w14:paraId="3DAB4C3D" w14:textId="77777777" w:rsidR="00BC334D" w:rsidRPr="00045568" w:rsidRDefault="00BC334D" w:rsidP="004A2198">
      <w:pPr>
        <w:pStyle w:val="ListParagraph"/>
        <w:numPr>
          <w:ilvl w:val="0"/>
          <w:numId w:val="24"/>
        </w:numPr>
      </w:pPr>
      <w:r w:rsidRPr="00045568">
        <w:t>Adequate, relevant and not excessive</w:t>
      </w:r>
    </w:p>
    <w:p w14:paraId="50E4D626" w14:textId="77777777" w:rsidR="00BC334D" w:rsidRPr="00045568" w:rsidRDefault="00BC334D" w:rsidP="004A2198">
      <w:pPr>
        <w:pStyle w:val="ListParagraph"/>
        <w:numPr>
          <w:ilvl w:val="0"/>
          <w:numId w:val="24"/>
        </w:numPr>
      </w:pPr>
      <w:r w:rsidRPr="00045568">
        <w:t>Accurate</w:t>
      </w:r>
    </w:p>
    <w:p w14:paraId="3AC1F7E5" w14:textId="77777777" w:rsidR="00BC334D" w:rsidRPr="00045568" w:rsidRDefault="00BC334D" w:rsidP="004A2198">
      <w:pPr>
        <w:pStyle w:val="ListParagraph"/>
        <w:numPr>
          <w:ilvl w:val="0"/>
          <w:numId w:val="24"/>
        </w:numPr>
      </w:pPr>
      <w:r w:rsidRPr="00045568">
        <w:t>Kept no longer than is necessary</w:t>
      </w:r>
    </w:p>
    <w:p w14:paraId="088BEBBD" w14:textId="77777777" w:rsidR="00BC334D" w:rsidRPr="00045568" w:rsidRDefault="00BC334D" w:rsidP="004A2198">
      <w:pPr>
        <w:pStyle w:val="ListParagraph"/>
        <w:numPr>
          <w:ilvl w:val="0"/>
          <w:numId w:val="24"/>
        </w:numPr>
      </w:pPr>
      <w:r w:rsidRPr="00045568">
        <w:t>Processed in accordance with the data subject’s rights</w:t>
      </w:r>
    </w:p>
    <w:p w14:paraId="55C7F587" w14:textId="77777777" w:rsidR="00BC334D" w:rsidRPr="00045568" w:rsidRDefault="00BC334D" w:rsidP="004A2198">
      <w:pPr>
        <w:pStyle w:val="ListParagraph"/>
        <w:numPr>
          <w:ilvl w:val="0"/>
          <w:numId w:val="24"/>
        </w:numPr>
      </w:pPr>
      <w:r w:rsidRPr="00045568">
        <w:t>Secure</w:t>
      </w:r>
    </w:p>
    <w:p w14:paraId="5AC44163" w14:textId="77777777" w:rsidR="00BC334D" w:rsidRPr="00045568" w:rsidRDefault="00BC334D" w:rsidP="004A2198">
      <w:pPr>
        <w:pStyle w:val="ListParagraph"/>
        <w:numPr>
          <w:ilvl w:val="0"/>
          <w:numId w:val="24"/>
        </w:numPr>
      </w:pPr>
      <w:r>
        <w:t>Only transferred to others with adequate protection.</w:t>
      </w:r>
    </w:p>
    <w:p w14:paraId="69D7C2F8" w14:textId="4F143457" w:rsidR="00BC334D" w:rsidRPr="003C71DA" w:rsidRDefault="00BC334D" w:rsidP="184B7508">
      <w:pPr>
        <w:rPr>
          <w:b/>
          <w:bCs/>
        </w:rPr>
      </w:pPr>
      <w:proofErr w:type="gramStart"/>
      <w:r w:rsidRPr="184B7508">
        <w:rPr>
          <w:b/>
          <w:bCs/>
        </w:rPr>
        <w:t>The  academy</w:t>
      </w:r>
      <w:proofErr w:type="gramEnd"/>
      <w:r w:rsidRPr="184B7508">
        <w:rPr>
          <w:b/>
          <w:bCs/>
        </w:rPr>
        <w:t xml:space="preserve"> must ensure that:</w:t>
      </w:r>
    </w:p>
    <w:p w14:paraId="74714770" w14:textId="77777777" w:rsidR="00BC334D" w:rsidRPr="003C71DA" w:rsidRDefault="00BC334D" w:rsidP="004A2198">
      <w:pPr>
        <w:pStyle w:val="ListParagraph"/>
        <w:numPr>
          <w:ilvl w:val="0"/>
          <w:numId w:val="25"/>
        </w:numPr>
        <w:ind w:left="426"/>
        <w:rPr>
          <w:b/>
        </w:rPr>
      </w:pPr>
      <w:r w:rsidRPr="003C71DA">
        <w:rPr>
          <w:b/>
        </w:rPr>
        <w:lastRenderedPageBreak/>
        <w:t xml:space="preserve">It will hold the minimum personal data necessary to enable it to perform its function and it will not hold it for longer than necessary for the purposes it was collected for. </w:t>
      </w:r>
    </w:p>
    <w:p w14:paraId="682F0F00" w14:textId="77777777" w:rsidR="00BC334D" w:rsidRPr="003C71DA" w:rsidRDefault="00BC334D" w:rsidP="004A2198">
      <w:pPr>
        <w:pStyle w:val="ListParagraph"/>
        <w:numPr>
          <w:ilvl w:val="0"/>
          <w:numId w:val="25"/>
        </w:numPr>
        <w:ind w:left="426"/>
        <w:rPr>
          <w:b/>
        </w:rPr>
      </w:pPr>
      <w:r w:rsidRPr="003C71DA">
        <w:rPr>
          <w:b/>
        </w:rPr>
        <w:t xml:space="preserve">Every effort will be made to ensure that data held is accurate, up to date and that inaccuracies are corrected without unnecessary delay. </w:t>
      </w:r>
    </w:p>
    <w:p w14:paraId="653748B8" w14:textId="77777777" w:rsidR="00BC334D" w:rsidRPr="003C71DA" w:rsidRDefault="00BC334D" w:rsidP="004A2198">
      <w:pPr>
        <w:pStyle w:val="ListParagraph"/>
        <w:numPr>
          <w:ilvl w:val="0"/>
          <w:numId w:val="25"/>
        </w:numPr>
        <w:ind w:left="426"/>
        <w:rPr>
          <w:color w:val="003EA4"/>
        </w:rPr>
      </w:pPr>
      <w:r w:rsidRPr="58703772">
        <w:rPr>
          <w:b/>
          <w:bCs/>
        </w:rPr>
        <w:t>All personal data will be fairly obtained in accordance with the “Privacy Notice” and lawfully processed in accordance with the “Conditions for Processing”.</w:t>
      </w:r>
      <w:r>
        <w:t xml:space="preserve"> </w:t>
      </w:r>
      <w:r w:rsidRPr="58703772">
        <w:rPr>
          <w:color w:val="003EA4"/>
        </w:rPr>
        <w:t>(see Privacy Notice section in the appendix)</w:t>
      </w:r>
    </w:p>
    <w:p w14:paraId="4B2FD96D" w14:textId="77777777" w:rsidR="00BC334D" w:rsidRPr="003C71DA" w:rsidRDefault="00BC334D" w:rsidP="004A2198">
      <w:pPr>
        <w:pStyle w:val="ListParagraph"/>
        <w:numPr>
          <w:ilvl w:val="0"/>
          <w:numId w:val="25"/>
        </w:numPr>
        <w:ind w:left="426"/>
        <w:rPr>
          <w:b/>
        </w:rPr>
      </w:pPr>
      <w:r w:rsidRPr="003C71DA">
        <w:rPr>
          <w:b/>
        </w:rPr>
        <w:t>It has a Data Protection Policy (see appendix for template policy)</w:t>
      </w:r>
    </w:p>
    <w:p w14:paraId="34512D82" w14:textId="77777777" w:rsidR="003C71DA" w:rsidRPr="00D94A28" w:rsidRDefault="00BC334D" w:rsidP="004A2198">
      <w:pPr>
        <w:pStyle w:val="ListParagraph"/>
        <w:numPr>
          <w:ilvl w:val="0"/>
          <w:numId w:val="25"/>
        </w:numPr>
        <w:ind w:left="426"/>
        <w:rPr>
          <w:b/>
        </w:rPr>
      </w:pPr>
      <w:r w:rsidRPr="003C71DA">
        <w:rPr>
          <w:b/>
        </w:rPr>
        <w:t>It is registered as a Data Controller for the purposes of the Data Protection Act (DPA)</w:t>
      </w:r>
    </w:p>
    <w:p w14:paraId="69F091E6" w14:textId="77777777" w:rsidR="00BC334D" w:rsidRPr="00045568" w:rsidRDefault="00BC334D" w:rsidP="004A2198">
      <w:pPr>
        <w:pStyle w:val="ListParagraph"/>
        <w:numPr>
          <w:ilvl w:val="0"/>
          <w:numId w:val="25"/>
        </w:numPr>
        <w:ind w:left="426"/>
      </w:pPr>
      <w:r>
        <w:t xml:space="preserve">Responsible persons are appointed / identified </w:t>
      </w:r>
      <w:proofErr w:type="gramStart"/>
      <w:r>
        <w:t>-  Senior</w:t>
      </w:r>
      <w:proofErr w:type="gramEnd"/>
      <w:r>
        <w:t xml:space="preserve"> Information Risk Officer (SIRO) and Information Asset Owners (IAOs)</w:t>
      </w:r>
    </w:p>
    <w:p w14:paraId="77560E62" w14:textId="77777777" w:rsidR="00BC334D" w:rsidRPr="00045568" w:rsidRDefault="00BC334D" w:rsidP="004A2198">
      <w:pPr>
        <w:pStyle w:val="ListParagraph"/>
        <w:numPr>
          <w:ilvl w:val="0"/>
          <w:numId w:val="25"/>
        </w:numPr>
        <w:ind w:left="426"/>
      </w:pPr>
      <w:r>
        <w:t>Risk assessments are carried out</w:t>
      </w:r>
    </w:p>
    <w:p w14:paraId="407E79E1" w14:textId="77777777" w:rsidR="00BC334D" w:rsidRPr="00045568" w:rsidRDefault="00BC334D" w:rsidP="004A2198">
      <w:pPr>
        <w:pStyle w:val="ListParagraph"/>
        <w:numPr>
          <w:ilvl w:val="0"/>
          <w:numId w:val="25"/>
        </w:numPr>
        <w:ind w:left="426"/>
      </w:pPr>
      <w:r>
        <w:t>It has clear and understood arrangements for the security, storage and transfer of personal data</w:t>
      </w:r>
    </w:p>
    <w:p w14:paraId="2AA14620" w14:textId="77777777" w:rsidR="00BC334D" w:rsidRPr="00045568" w:rsidRDefault="00BC334D" w:rsidP="004A2198">
      <w:pPr>
        <w:pStyle w:val="ListParagraph"/>
        <w:numPr>
          <w:ilvl w:val="0"/>
          <w:numId w:val="25"/>
        </w:numPr>
        <w:ind w:left="426"/>
      </w:pPr>
      <w:r>
        <w:t>Data subjects have rights of access and there are clear procedures for this to be obtained</w:t>
      </w:r>
    </w:p>
    <w:p w14:paraId="52AF6909" w14:textId="77777777" w:rsidR="00BC334D" w:rsidRPr="00045568" w:rsidRDefault="00BC334D" w:rsidP="004A2198">
      <w:pPr>
        <w:pStyle w:val="ListParagraph"/>
        <w:numPr>
          <w:ilvl w:val="0"/>
          <w:numId w:val="25"/>
        </w:numPr>
        <w:ind w:left="426"/>
      </w:pPr>
      <w:r>
        <w:t>There are clear and understood policies and routines for the deletion and disposal of data</w:t>
      </w:r>
    </w:p>
    <w:p w14:paraId="14189F3F" w14:textId="77777777" w:rsidR="00BC334D" w:rsidRPr="00045568" w:rsidRDefault="00BC334D" w:rsidP="004A2198">
      <w:pPr>
        <w:pStyle w:val="ListParagraph"/>
        <w:numPr>
          <w:ilvl w:val="0"/>
          <w:numId w:val="25"/>
        </w:numPr>
        <w:ind w:left="426"/>
      </w:pPr>
      <w:r>
        <w:t>There is a policy for reporting, logging, managing and recovering from information risk incidents</w:t>
      </w:r>
    </w:p>
    <w:p w14:paraId="5D1699C5" w14:textId="77777777" w:rsidR="00BC334D" w:rsidRPr="00045568" w:rsidRDefault="00BC334D" w:rsidP="004A2198">
      <w:pPr>
        <w:pStyle w:val="ListParagraph"/>
        <w:numPr>
          <w:ilvl w:val="0"/>
          <w:numId w:val="25"/>
        </w:numPr>
        <w:ind w:left="426"/>
      </w:pPr>
      <w:r>
        <w:t>There are clear Data Protection clauses in all contracts where personal data may be passed to third parties</w:t>
      </w:r>
    </w:p>
    <w:p w14:paraId="32808C2A" w14:textId="77777777" w:rsidR="00BC334D" w:rsidRPr="00D94A28" w:rsidRDefault="00BC334D" w:rsidP="004A2198">
      <w:pPr>
        <w:pStyle w:val="ListParagraph"/>
        <w:numPr>
          <w:ilvl w:val="0"/>
          <w:numId w:val="25"/>
        </w:numPr>
        <w:ind w:left="426"/>
      </w:pPr>
      <w:r>
        <w:t xml:space="preserve">There are clear policies about the use of cloud storage / cloud computing which ensure that such data transfer / storage meets the requirements laid down by the Information Commissioner’s Office. </w:t>
      </w:r>
    </w:p>
    <w:p w14:paraId="1A55E259" w14:textId="6841E8EC" w:rsidR="00BC334D" w:rsidRPr="00D94A28" w:rsidRDefault="00BC334D" w:rsidP="58703772">
      <w:pPr>
        <w:pStyle w:val="ListParagraph"/>
        <w:numPr>
          <w:ilvl w:val="0"/>
          <w:numId w:val="1"/>
        </w:numPr>
        <w:rPr>
          <w:b/>
          <w:bCs/>
        </w:rPr>
      </w:pPr>
      <w:r w:rsidRPr="58703772">
        <w:rPr>
          <w:b/>
          <w:bCs/>
          <w:color w:val="494949"/>
        </w:rPr>
        <w:t>Staff must ensure that the</w:t>
      </w:r>
      <w:r w:rsidR="0559EE43" w:rsidRPr="58703772">
        <w:rPr>
          <w:b/>
          <w:bCs/>
          <w:color w:val="494949"/>
        </w:rPr>
        <w:t>y</w:t>
      </w:r>
    </w:p>
    <w:p w14:paraId="33EAAAF0" w14:textId="653B6E92" w:rsidR="00BC334D" w:rsidRPr="00D94A28" w:rsidRDefault="00BC334D" w:rsidP="58703772">
      <w:pPr>
        <w:pStyle w:val="ListParagraph"/>
        <w:numPr>
          <w:ilvl w:val="0"/>
          <w:numId w:val="1"/>
        </w:numPr>
        <w:rPr>
          <w:b/>
          <w:bCs/>
        </w:rPr>
      </w:pPr>
      <w:r w:rsidRPr="58703772">
        <w:rPr>
          <w:b/>
          <w:bCs/>
        </w:rPr>
        <w:t>At all times take care to ensure the safe keeping of personal data, minimising the risk of its loss or misuse.</w:t>
      </w:r>
    </w:p>
    <w:p w14:paraId="11B8FD15" w14:textId="77777777" w:rsidR="00BC334D" w:rsidRPr="00D94A28" w:rsidRDefault="00BC334D" w:rsidP="004A2198">
      <w:pPr>
        <w:pStyle w:val="ListParagraph"/>
        <w:numPr>
          <w:ilvl w:val="0"/>
          <w:numId w:val="26"/>
        </w:numPr>
        <w:ind w:left="567"/>
        <w:rPr>
          <w:b/>
        </w:rPr>
      </w:pPr>
      <w:r w:rsidRPr="58703772">
        <w:rPr>
          <w:b/>
          <w:bCs/>
        </w:rPr>
        <w:t>Use personal data only on secure password protected computers and other devices, ensuring that they are properly “logged-off” at the end of any session in which they are using personal data.</w:t>
      </w:r>
    </w:p>
    <w:p w14:paraId="0B846CDC" w14:textId="77777777" w:rsidR="00BC334D" w:rsidRPr="00D94A28" w:rsidRDefault="00BC334D" w:rsidP="004A2198">
      <w:pPr>
        <w:pStyle w:val="ListParagraph"/>
        <w:numPr>
          <w:ilvl w:val="0"/>
          <w:numId w:val="26"/>
        </w:numPr>
        <w:ind w:left="567"/>
        <w:rPr>
          <w:b/>
        </w:rPr>
      </w:pPr>
      <w:r w:rsidRPr="58703772">
        <w:rPr>
          <w:b/>
          <w:bCs/>
        </w:rPr>
        <w:t>Transfer data using encryption and secure password protected devices.</w:t>
      </w:r>
    </w:p>
    <w:p w14:paraId="08CE6F91" w14:textId="77777777" w:rsidR="00BC334D" w:rsidRPr="000225CF" w:rsidRDefault="00BC334D" w:rsidP="00BC334D">
      <w:pPr>
        <w:pStyle w:val="body"/>
        <w:ind w:left="-567"/>
        <w:rPr>
          <w:rFonts w:asciiTheme="minorHAnsi" w:hAnsiTheme="minorHAnsi"/>
          <w:color w:val="494949"/>
        </w:rPr>
      </w:pPr>
    </w:p>
    <w:p w14:paraId="2FC17F8B" w14:textId="77777777" w:rsidR="00BC334D" w:rsidRPr="003D0ADA" w:rsidRDefault="00BC334D" w:rsidP="00BC334D">
      <w:pPr>
        <w:pStyle w:val="body"/>
        <w:ind w:left="-1701"/>
        <w:rPr>
          <w:rFonts w:asciiTheme="minorHAnsi" w:hAnsiTheme="minorHAnsi"/>
          <w:b/>
          <w:color w:val="C66D25"/>
        </w:rPr>
      </w:pPr>
    </w:p>
    <w:p w14:paraId="4853D01A" w14:textId="77777777" w:rsidR="003D0ADA" w:rsidRPr="003D0ADA" w:rsidRDefault="003D0ADA" w:rsidP="00913E07">
      <w:pPr>
        <w:rPr>
          <w:b/>
        </w:rPr>
      </w:pPr>
      <w:r w:rsidRPr="003D0ADA">
        <w:rPr>
          <w:b/>
        </w:rPr>
        <w:t>Communications</w:t>
      </w:r>
    </w:p>
    <w:p w14:paraId="2A6CBD68" w14:textId="76A23839" w:rsidR="00BC334D" w:rsidRPr="000225CF" w:rsidRDefault="00BC334D" w:rsidP="00913E07">
      <w:r>
        <w:lastRenderedPageBreak/>
        <w:t xml:space="preserve">When using communication </w:t>
      </w:r>
      <w:proofErr w:type="gramStart"/>
      <w:r>
        <w:t>technologies</w:t>
      </w:r>
      <w:proofErr w:type="gramEnd"/>
      <w:r>
        <w:t xml:space="preserve"> </w:t>
      </w:r>
      <w:proofErr w:type="gramStart"/>
      <w:r>
        <w:t>the  academy</w:t>
      </w:r>
      <w:proofErr w:type="gramEnd"/>
      <w:r>
        <w:t xml:space="preserve"> considers the following as good practice:</w:t>
      </w:r>
    </w:p>
    <w:p w14:paraId="3313D1F5" w14:textId="51D1F68A" w:rsidR="00913E07" w:rsidRDefault="00BC334D" w:rsidP="004A2198">
      <w:pPr>
        <w:pStyle w:val="ListParagraph"/>
        <w:numPr>
          <w:ilvl w:val="0"/>
          <w:numId w:val="28"/>
        </w:numPr>
        <w:ind w:left="567"/>
        <w:rPr>
          <w:i/>
          <w:iCs/>
        </w:rPr>
      </w:pPr>
      <w:r>
        <w:t>The</w:t>
      </w:r>
      <w:r w:rsidR="76639006">
        <w:t xml:space="preserve"> DBAT </w:t>
      </w:r>
      <w:r>
        <w:t>email service may be regarded as safe and secure and is monitored.</w:t>
      </w:r>
      <w:r w:rsidRPr="184B7508">
        <w:rPr>
          <w:i/>
          <w:iCs/>
        </w:rPr>
        <w:t xml:space="preserve"> </w:t>
      </w:r>
      <w:r>
        <w:t xml:space="preserve">Users should be aware that email communications are monitored. </w:t>
      </w:r>
      <w:r w:rsidRPr="184B7508">
        <w:rPr>
          <w:i/>
          <w:iCs/>
        </w:rPr>
        <w:t xml:space="preserve"> </w:t>
      </w:r>
      <w:r w:rsidRPr="184B7508">
        <w:t>Staff and pupils should therefore use only the</w:t>
      </w:r>
      <w:r w:rsidR="667164F7" w:rsidRPr="184B7508">
        <w:t xml:space="preserve"> </w:t>
      </w:r>
      <w:r w:rsidRPr="184B7508">
        <w:t>academy email service to communicate with others when in school, or on academy systems (e</w:t>
      </w:r>
      <w:r w:rsidR="00913E07" w:rsidRPr="184B7508">
        <w:t>.</w:t>
      </w:r>
      <w:r w:rsidRPr="184B7508">
        <w:t>g</w:t>
      </w:r>
      <w:r w:rsidR="00913E07" w:rsidRPr="184B7508">
        <w:t>.</w:t>
      </w:r>
      <w:r w:rsidRPr="184B7508">
        <w:t xml:space="preserve"> by remote access).</w:t>
      </w:r>
    </w:p>
    <w:p w14:paraId="7E5CCD0B" w14:textId="647FED23" w:rsidR="00913E07" w:rsidRPr="00913E07" w:rsidRDefault="00BC334D" w:rsidP="004A2198">
      <w:pPr>
        <w:pStyle w:val="ListParagraph"/>
        <w:numPr>
          <w:ilvl w:val="0"/>
          <w:numId w:val="28"/>
        </w:numPr>
        <w:ind w:left="567"/>
        <w:rPr>
          <w:rFonts w:cs="Open Sans Light"/>
          <w:color w:val="466DB0"/>
        </w:rPr>
      </w:pPr>
      <w:r>
        <w:t xml:space="preserve">Users </w:t>
      </w:r>
      <w:r w:rsidR="102D8546">
        <w:t>must immediately report</w:t>
      </w:r>
      <w:r>
        <w:t xml:space="preserve"> to the nominated person – in accordance with th</w:t>
      </w:r>
      <w:r w:rsidR="4FB21C49">
        <w:t xml:space="preserve">e </w:t>
      </w:r>
      <w:r>
        <w:t>academy policy, the receipt of any communication that makes them feel uncomfortable, is offensive, discriminatory, threatening or bullying in nature and must not respond to any such communication.</w:t>
      </w:r>
      <w:r w:rsidRPr="184B7508">
        <w:rPr>
          <w:color w:val="003EA4"/>
        </w:rPr>
        <w:t xml:space="preserve"> </w:t>
      </w:r>
    </w:p>
    <w:p w14:paraId="0C6F1CD1" w14:textId="7DBD3BC4" w:rsidR="00913E07" w:rsidRDefault="00BC334D" w:rsidP="004A2198">
      <w:pPr>
        <w:pStyle w:val="ListParagraph"/>
        <w:numPr>
          <w:ilvl w:val="0"/>
          <w:numId w:val="28"/>
        </w:numPr>
        <w:ind w:left="567"/>
      </w:pPr>
      <w:r>
        <w:t xml:space="preserve">Any digital communication between staff and students / pupils or parents / carers (email, social media, chat, blogs, VLE etc) must be professional in tone and content. </w:t>
      </w:r>
      <w:r w:rsidRPr="58703772">
        <w:t>These communications may only take place on official (</w:t>
      </w:r>
      <w:proofErr w:type="gramStart"/>
      <w:r w:rsidRPr="58703772">
        <w:t>monitored)  academy</w:t>
      </w:r>
      <w:proofErr w:type="gramEnd"/>
      <w:r w:rsidRPr="58703772">
        <w:t xml:space="preserve"> systems. Personal email addresses, text messaging or social media must not be</w:t>
      </w:r>
      <w:r w:rsidR="00913E07" w:rsidRPr="58703772">
        <w:t xml:space="preserve"> used for these communications.</w:t>
      </w:r>
    </w:p>
    <w:p w14:paraId="242084F4" w14:textId="77777777" w:rsidR="00913E07" w:rsidRDefault="00BC334D" w:rsidP="004A2198">
      <w:pPr>
        <w:pStyle w:val="ListParagraph"/>
        <w:numPr>
          <w:ilvl w:val="0"/>
          <w:numId w:val="28"/>
        </w:numPr>
        <w:ind w:left="567"/>
      </w:pPr>
      <w:r w:rsidRPr="184B7508">
        <w:t xml:space="preserve">Students / pupils should be taught about online safety issues, such as the risks attached to the </w:t>
      </w:r>
      <w:r w:rsidR="00913E07" w:rsidRPr="184B7508">
        <w:t>sharing of</w:t>
      </w:r>
      <w:r w:rsidRPr="184B7508">
        <w:t xml:space="preserve"> personal details. They should also be taught strategies to deal with inappropriate communications and be reminded of the need to communicate appropriately when using digital technologies.</w:t>
      </w:r>
    </w:p>
    <w:p w14:paraId="0227193E" w14:textId="30D04B8F" w:rsidR="00BC334D" w:rsidRPr="00B9541C" w:rsidRDefault="00BC334D" w:rsidP="004A2198">
      <w:pPr>
        <w:pStyle w:val="ListParagraph"/>
        <w:numPr>
          <w:ilvl w:val="0"/>
          <w:numId w:val="28"/>
        </w:numPr>
        <w:ind w:left="567"/>
      </w:pPr>
      <w:r w:rsidRPr="184B7508">
        <w:t xml:space="preserve">Personal information should not be posted on </w:t>
      </w:r>
      <w:proofErr w:type="gramStart"/>
      <w:r w:rsidRPr="184B7508">
        <w:t>the  academy</w:t>
      </w:r>
      <w:proofErr w:type="gramEnd"/>
      <w:r w:rsidRPr="184B7508">
        <w:t xml:space="preserve"> website and only official email addresses should be used to identify members of staff. </w:t>
      </w:r>
    </w:p>
    <w:p w14:paraId="50A2A8B8" w14:textId="77777777" w:rsidR="00BC334D" w:rsidRPr="009C7474" w:rsidRDefault="00BC334D" w:rsidP="009C7474">
      <w:pPr>
        <w:pStyle w:val="Heading2"/>
      </w:pPr>
      <w:bookmarkStart w:id="70" w:name="_Toc448745614"/>
      <w:bookmarkStart w:id="71" w:name="_Toc448745827"/>
      <w:bookmarkStart w:id="72" w:name="_Toc153186096"/>
      <w:r>
        <w:t>Social Media - P</w:t>
      </w:r>
      <w:r w:rsidR="009C7474">
        <w:t>rotecting Professional Identity</w:t>
      </w:r>
      <w:bookmarkEnd w:id="70"/>
      <w:bookmarkEnd w:id="71"/>
      <w:bookmarkEnd w:id="72"/>
    </w:p>
    <w:p w14:paraId="6834F09E" w14:textId="0A1BEBFC" w:rsidR="00BC334D" w:rsidRPr="000225CF" w:rsidRDefault="00BC334D" w:rsidP="00B9541C">
      <w:pPr>
        <w:rPr>
          <w:lang w:val="en-US"/>
        </w:rPr>
      </w:pPr>
      <w:r w:rsidRPr="184B7508">
        <w:rPr>
          <w:lang w:val="en-US"/>
        </w:rPr>
        <w:t xml:space="preserve">All schools, academies and local authorities have a duty of care to provide a safe learning environment for pupils and staff. Schools/academies and local authorities could be held responsible, indirectly for acts of their employees in the course of their employment. Staff members who harass, cyberbully, discriminate on the grounds of sex, race or disability or who defame a third party may render </w:t>
      </w:r>
      <w:proofErr w:type="gramStart"/>
      <w:r w:rsidRPr="184B7508">
        <w:rPr>
          <w:lang w:val="en-US"/>
        </w:rPr>
        <w:t xml:space="preserve">the </w:t>
      </w:r>
      <w:r w:rsidRPr="184B7508">
        <w:rPr>
          <w:i/>
          <w:iCs/>
          <w:lang w:val="en-US"/>
        </w:rPr>
        <w:t xml:space="preserve"> academy</w:t>
      </w:r>
      <w:proofErr w:type="gramEnd"/>
      <w:r w:rsidRPr="184B7508">
        <w:rPr>
          <w:lang w:val="en-US"/>
        </w:rPr>
        <w:t xml:space="preserve"> or local authority / academy group liable to the injured party.   Reasonable steps to prevent predictable harm must be in place. </w:t>
      </w:r>
    </w:p>
    <w:p w14:paraId="2B9868AA" w14:textId="0D451959" w:rsidR="00BC334D" w:rsidRPr="000225CF" w:rsidRDefault="00BC334D" w:rsidP="00B9541C">
      <w:pPr>
        <w:rPr>
          <w:lang w:val="en-US"/>
        </w:rPr>
      </w:pPr>
      <w:proofErr w:type="gramStart"/>
      <w:r w:rsidRPr="184B7508">
        <w:rPr>
          <w:lang w:val="en-US"/>
        </w:rPr>
        <w:t>The  academy</w:t>
      </w:r>
      <w:proofErr w:type="gramEnd"/>
      <w:r w:rsidRPr="184B7508">
        <w:rPr>
          <w:lang w:val="en-US"/>
        </w:rPr>
        <w:t xml:space="preserve"> provides the following measures to ensure reasonable steps are in place to </w:t>
      </w:r>
      <w:proofErr w:type="spellStart"/>
      <w:r w:rsidRPr="184B7508">
        <w:rPr>
          <w:lang w:val="en-US"/>
        </w:rPr>
        <w:t>minimise</w:t>
      </w:r>
      <w:proofErr w:type="spellEnd"/>
      <w:r w:rsidRPr="184B7508">
        <w:rPr>
          <w:lang w:val="en-US"/>
        </w:rPr>
        <w:t xml:space="preserve"> risk of harm to pupils, staff and the school through:</w:t>
      </w:r>
    </w:p>
    <w:p w14:paraId="01415916" w14:textId="77777777" w:rsidR="00BC334D" w:rsidRPr="00F11347" w:rsidRDefault="00BC334D" w:rsidP="004A2198">
      <w:pPr>
        <w:pStyle w:val="ListParagraph"/>
        <w:numPr>
          <w:ilvl w:val="0"/>
          <w:numId w:val="29"/>
        </w:numPr>
        <w:ind w:left="567"/>
        <w:rPr>
          <w:lang w:val="en-US"/>
        </w:rPr>
      </w:pPr>
      <w:r w:rsidRPr="00F11347">
        <w:rPr>
          <w:lang w:val="en-US"/>
        </w:rPr>
        <w:t xml:space="preserve">Ensuring that personal information is not published </w:t>
      </w:r>
    </w:p>
    <w:p w14:paraId="6E152B69" w14:textId="7897C9C2" w:rsidR="00BC334D" w:rsidRPr="00F11347" w:rsidRDefault="00BC334D" w:rsidP="004A2198">
      <w:pPr>
        <w:pStyle w:val="ListParagraph"/>
        <w:numPr>
          <w:ilvl w:val="0"/>
          <w:numId w:val="29"/>
        </w:numPr>
        <w:ind w:left="567"/>
        <w:rPr>
          <w:rFonts w:cs="Open Sans Light"/>
          <w:color w:val="466DB0"/>
          <w:lang w:val="en-US"/>
        </w:rPr>
      </w:pPr>
      <w:r w:rsidRPr="184B7508">
        <w:rPr>
          <w:lang w:val="en-US"/>
        </w:rPr>
        <w:lastRenderedPageBreak/>
        <w:t>Training is provided including: acceptable use; social media risks; checking of settings; data protection; reporting issues.</w:t>
      </w:r>
      <w:r w:rsidR="00F11347" w:rsidRPr="184B7508">
        <w:rPr>
          <w:lang w:val="en-US"/>
        </w:rPr>
        <w:t xml:space="preserve"> </w:t>
      </w:r>
    </w:p>
    <w:p w14:paraId="45318C82" w14:textId="77777777" w:rsidR="00BC334D" w:rsidRPr="00F11347" w:rsidRDefault="00BC334D" w:rsidP="004A2198">
      <w:pPr>
        <w:pStyle w:val="ListParagraph"/>
        <w:numPr>
          <w:ilvl w:val="0"/>
          <w:numId w:val="29"/>
        </w:numPr>
        <w:ind w:left="567"/>
        <w:rPr>
          <w:lang w:val="en-US"/>
        </w:rPr>
      </w:pPr>
      <w:r w:rsidRPr="00F11347">
        <w:rPr>
          <w:lang w:val="en-US"/>
        </w:rPr>
        <w:t>Clear reporting guidance, including responsibilities, procedures and sanctions</w:t>
      </w:r>
    </w:p>
    <w:p w14:paraId="54FE7576" w14:textId="77777777" w:rsidR="00BC334D" w:rsidRPr="00F11347" w:rsidRDefault="00BC334D" w:rsidP="004A2198">
      <w:pPr>
        <w:pStyle w:val="ListParagraph"/>
        <w:numPr>
          <w:ilvl w:val="0"/>
          <w:numId w:val="29"/>
        </w:numPr>
        <w:ind w:left="567"/>
        <w:rPr>
          <w:lang w:val="en-US"/>
        </w:rPr>
      </w:pPr>
      <w:r w:rsidRPr="00F11347">
        <w:rPr>
          <w:lang w:val="en-US"/>
        </w:rPr>
        <w:t>Risk assessment, including legal risk</w:t>
      </w:r>
    </w:p>
    <w:p w14:paraId="76A52097" w14:textId="1542C47D" w:rsidR="00BC334D" w:rsidRPr="00045568" w:rsidRDefault="00BC334D" w:rsidP="00F11347">
      <w:pPr>
        <w:rPr>
          <w:lang w:val="en-US"/>
        </w:rPr>
      </w:pPr>
      <w:r w:rsidRPr="184B7508">
        <w:rPr>
          <w:lang w:val="en-US"/>
        </w:rPr>
        <w:t xml:space="preserve"> </w:t>
      </w:r>
      <w:r w:rsidR="003D0ADA">
        <w:rPr>
          <w:lang w:val="en-US"/>
        </w:rPr>
        <w:t>A</w:t>
      </w:r>
      <w:r w:rsidRPr="184B7508">
        <w:rPr>
          <w:lang w:val="en-US"/>
        </w:rPr>
        <w:t>cademy staff should ensure that:</w:t>
      </w:r>
    </w:p>
    <w:p w14:paraId="41AB05A2" w14:textId="08AC79B8" w:rsidR="00BC334D" w:rsidRPr="00867084" w:rsidRDefault="00BC334D" w:rsidP="004A2198">
      <w:pPr>
        <w:pStyle w:val="ListParagraph"/>
        <w:numPr>
          <w:ilvl w:val="0"/>
          <w:numId w:val="30"/>
        </w:numPr>
        <w:ind w:left="567"/>
        <w:rPr>
          <w:lang w:val="en-US"/>
        </w:rPr>
      </w:pPr>
      <w:r w:rsidRPr="184B7508">
        <w:rPr>
          <w:lang w:val="en-US"/>
        </w:rPr>
        <w:t>No reference should be made in social media to pupils, parents /</w:t>
      </w:r>
      <w:r w:rsidR="673B5596" w:rsidRPr="184B7508">
        <w:rPr>
          <w:lang w:val="en-US"/>
        </w:rPr>
        <w:t>c</w:t>
      </w:r>
      <w:r w:rsidRPr="184B7508">
        <w:rPr>
          <w:lang w:val="en-US"/>
        </w:rPr>
        <w:t xml:space="preserve">arers or </w:t>
      </w:r>
      <w:proofErr w:type="gramStart"/>
      <w:r w:rsidRPr="184B7508">
        <w:rPr>
          <w:lang w:val="en-US"/>
        </w:rPr>
        <w:t>academy  staff</w:t>
      </w:r>
      <w:proofErr w:type="gramEnd"/>
      <w:r w:rsidRPr="184B7508">
        <w:rPr>
          <w:lang w:val="en-US"/>
        </w:rPr>
        <w:t xml:space="preserve"> </w:t>
      </w:r>
    </w:p>
    <w:p w14:paraId="6F616E41" w14:textId="77777777" w:rsidR="00BC334D" w:rsidRPr="00867084" w:rsidRDefault="00BC334D" w:rsidP="004A2198">
      <w:pPr>
        <w:pStyle w:val="ListParagraph"/>
        <w:numPr>
          <w:ilvl w:val="0"/>
          <w:numId w:val="30"/>
        </w:numPr>
        <w:ind w:left="567"/>
        <w:rPr>
          <w:lang w:val="en-US"/>
        </w:rPr>
      </w:pPr>
      <w:r w:rsidRPr="00867084">
        <w:rPr>
          <w:lang w:val="en-US"/>
        </w:rPr>
        <w:t xml:space="preserve">They do not engage in online discussion on personal matters relating to members of the school community </w:t>
      </w:r>
    </w:p>
    <w:p w14:paraId="1CEC3278" w14:textId="261B76A9" w:rsidR="00BC334D" w:rsidRPr="00867084" w:rsidRDefault="00BC334D" w:rsidP="004A2198">
      <w:pPr>
        <w:pStyle w:val="ListParagraph"/>
        <w:numPr>
          <w:ilvl w:val="0"/>
          <w:numId w:val="30"/>
        </w:numPr>
        <w:ind w:left="567"/>
        <w:rPr>
          <w:lang w:val="en-US"/>
        </w:rPr>
      </w:pPr>
      <w:r w:rsidRPr="184B7508">
        <w:rPr>
          <w:lang w:val="en-US"/>
        </w:rPr>
        <w:t xml:space="preserve">Personal opinions should not be attributed to the </w:t>
      </w:r>
      <w:r w:rsidRPr="184B7508">
        <w:rPr>
          <w:i/>
          <w:iCs/>
          <w:lang w:val="en-US"/>
        </w:rPr>
        <w:t>academy</w:t>
      </w:r>
      <w:r w:rsidRPr="184B7508">
        <w:rPr>
          <w:lang w:val="en-US"/>
        </w:rPr>
        <w:t xml:space="preserve"> or </w:t>
      </w:r>
      <w:r w:rsidR="51BC7CF1" w:rsidRPr="184B7508">
        <w:rPr>
          <w:lang w:val="en-US"/>
        </w:rPr>
        <w:t>DBAT.</w:t>
      </w:r>
    </w:p>
    <w:p w14:paraId="350E0FD1" w14:textId="77777777" w:rsidR="00BC334D" w:rsidRPr="00867084" w:rsidRDefault="00BC334D" w:rsidP="004A2198">
      <w:pPr>
        <w:pStyle w:val="ListParagraph"/>
        <w:numPr>
          <w:ilvl w:val="0"/>
          <w:numId w:val="30"/>
        </w:numPr>
        <w:ind w:left="567"/>
        <w:rPr>
          <w:lang w:val="en-US"/>
        </w:rPr>
      </w:pPr>
      <w:r w:rsidRPr="00867084">
        <w:rPr>
          <w:lang w:val="en-US"/>
        </w:rPr>
        <w:t xml:space="preserve">Security settings on personal social media profiles are regularly checked to </w:t>
      </w:r>
      <w:proofErr w:type="spellStart"/>
      <w:r w:rsidRPr="00867084">
        <w:rPr>
          <w:lang w:val="en-US"/>
        </w:rPr>
        <w:t>minimise</w:t>
      </w:r>
      <w:proofErr w:type="spellEnd"/>
      <w:r w:rsidRPr="00867084">
        <w:rPr>
          <w:lang w:val="en-US"/>
        </w:rPr>
        <w:t xml:space="preserve"> risk o</w:t>
      </w:r>
      <w:r w:rsidR="00593611">
        <w:rPr>
          <w:lang w:val="en-US"/>
        </w:rPr>
        <w:t>f loss of personal information</w:t>
      </w:r>
    </w:p>
    <w:p w14:paraId="4705D387" w14:textId="4ED09696" w:rsidR="00BC334D" w:rsidRPr="00045568" w:rsidRDefault="00BC334D" w:rsidP="58703772">
      <w:pPr>
        <w:rPr>
          <w:lang w:val="en-US"/>
        </w:rPr>
      </w:pPr>
      <w:r w:rsidRPr="58703772">
        <w:rPr>
          <w:lang w:val="en-US"/>
        </w:rPr>
        <w:t xml:space="preserve">When </w:t>
      </w:r>
      <w:proofErr w:type="gramStart"/>
      <w:r w:rsidRPr="58703772">
        <w:rPr>
          <w:lang w:val="en-US"/>
        </w:rPr>
        <w:t>official  academy</w:t>
      </w:r>
      <w:proofErr w:type="gramEnd"/>
      <w:r w:rsidRPr="58703772">
        <w:rPr>
          <w:lang w:val="en-US"/>
        </w:rPr>
        <w:t xml:space="preserve"> social media accounts are </w:t>
      </w:r>
      <w:proofErr w:type="gramStart"/>
      <w:r w:rsidRPr="58703772">
        <w:rPr>
          <w:lang w:val="en-US"/>
        </w:rPr>
        <w:t>established</w:t>
      </w:r>
      <w:proofErr w:type="gramEnd"/>
      <w:r w:rsidRPr="58703772">
        <w:rPr>
          <w:lang w:val="en-US"/>
        </w:rPr>
        <w:t xml:space="preserve"> there should be:</w:t>
      </w:r>
    </w:p>
    <w:p w14:paraId="23362464" w14:textId="77777777" w:rsidR="00BC334D" w:rsidRPr="00867084" w:rsidRDefault="00BC334D" w:rsidP="004A2198">
      <w:pPr>
        <w:pStyle w:val="ListParagraph"/>
        <w:numPr>
          <w:ilvl w:val="0"/>
          <w:numId w:val="31"/>
        </w:numPr>
        <w:ind w:left="567"/>
        <w:rPr>
          <w:i/>
          <w:iCs/>
          <w:lang w:val="en-US"/>
        </w:rPr>
      </w:pPr>
      <w:r w:rsidRPr="58703772">
        <w:rPr>
          <w:i/>
          <w:iCs/>
          <w:lang w:val="en-US"/>
        </w:rPr>
        <w:t>A process for approval by senior leaders</w:t>
      </w:r>
    </w:p>
    <w:p w14:paraId="3E3FD01B" w14:textId="77777777" w:rsidR="00BC334D" w:rsidRPr="00867084" w:rsidRDefault="00BC334D" w:rsidP="004A2198">
      <w:pPr>
        <w:pStyle w:val="ListParagraph"/>
        <w:numPr>
          <w:ilvl w:val="0"/>
          <w:numId w:val="31"/>
        </w:numPr>
        <w:ind w:left="567"/>
        <w:rPr>
          <w:i/>
          <w:iCs/>
          <w:lang w:val="en-US"/>
        </w:rPr>
      </w:pPr>
      <w:r w:rsidRPr="58703772">
        <w:rPr>
          <w:i/>
          <w:iCs/>
          <w:lang w:val="en-US"/>
        </w:rPr>
        <w:t>Clear processes for the administration and monitoring of these accounts – involving at least two members of staff</w:t>
      </w:r>
    </w:p>
    <w:p w14:paraId="6B889041" w14:textId="77777777" w:rsidR="00BC334D" w:rsidRPr="00867084" w:rsidRDefault="00BC334D" w:rsidP="004A2198">
      <w:pPr>
        <w:pStyle w:val="ListParagraph"/>
        <w:numPr>
          <w:ilvl w:val="0"/>
          <w:numId w:val="31"/>
        </w:numPr>
        <w:ind w:left="567"/>
        <w:rPr>
          <w:i/>
          <w:iCs/>
          <w:lang w:val="en-US"/>
        </w:rPr>
      </w:pPr>
      <w:r w:rsidRPr="58703772">
        <w:rPr>
          <w:i/>
          <w:iCs/>
          <w:lang w:val="en-US"/>
        </w:rPr>
        <w:t xml:space="preserve">A code of </w:t>
      </w:r>
      <w:proofErr w:type="spellStart"/>
      <w:r w:rsidRPr="58703772">
        <w:rPr>
          <w:i/>
          <w:iCs/>
          <w:lang w:val="en-US"/>
        </w:rPr>
        <w:t>behaviour</w:t>
      </w:r>
      <w:proofErr w:type="spellEnd"/>
      <w:r w:rsidRPr="58703772">
        <w:rPr>
          <w:i/>
          <w:iCs/>
          <w:lang w:val="en-US"/>
        </w:rPr>
        <w:t xml:space="preserve"> for users of the accounts, including </w:t>
      </w:r>
    </w:p>
    <w:p w14:paraId="59A56BDF" w14:textId="77777777" w:rsidR="00BC334D" w:rsidRPr="00867084" w:rsidRDefault="00BC334D" w:rsidP="004A2198">
      <w:pPr>
        <w:pStyle w:val="ListParagraph"/>
        <w:numPr>
          <w:ilvl w:val="0"/>
          <w:numId w:val="31"/>
        </w:numPr>
        <w:ind w:left="567"/>
        <w:rPr>
          <w:i/>
          <w:iCs/>
          <w:lang w:val="en-US"/>
        </w:rPr>
      </w:pPr>
      <w:r w:rsidRPr="58703772">
        <w:rPr>
          <w:i/>
          <w:iCs/>
          <w:lang w:val="en-US"/>
        </w:rPr>
        <w:t>Systems for reporting and dealing with abuse and misuse</w:t>
      </w:r>
    </w:p>
    <w:p w14:paraId="74CC2954" w14:textId="3B300AA0" w:rsidR="00BC334D" w:rsidRPr="00867084" w:rsidRDefault="00BC334D" w:rsidP="004A2198">
      <w:pPr>
        <w:pStyle w:val="ListParagraph"/>
        <w:numPr>
          <w:ilvl w:val="0"/>
          <w:numId w:val="31"/>
        </w:numPr>
        <w:ind w:left="567"/>
        <w:rPr>
          <w:i/>
          <w:iCs/>
          <w:lang w:val="en-US"/>
        </w:rPr>
      </w:pPr>
      <w:r w:rsidRPr="58703772">
        <w:rPr>
          <w:i/>
          <w:iCs/>
          <w:lang w:val="en-US"/>
        </w:rPr>
        <w:t xml:space="preserve">Understanding of how incidents may be dealt with </w:t>
      </w:r>
      <w:proofErr w:type="gramStart"/>
      <w:r w:rsidRPr="58703772">
        <w:rPr>
          <w:i/>
          <w:iCs/>
          <w:lang w:val="en-US"/>
        </w:rPr>
        <w:t>under  academy</w:t>
      </w:r>
      <w:proofErr w:type="gramEnd"/>
      <w:r w:rsidRPr="58703772">
        <w:rPr>
          <w:i/>
          <w:iCs/>
          <w:lang w:val="en-US"/>
        </w:rPr>
        <w:t xml:space="preserve"> disciplinary procedures</w:t>
      </w:r>
    </w:p>
    <w:p w14:paraId="2B1F8338" w14:textId="77777777" w:rsidR="00BC334D" w:rsidRPr="00045568" w:rsidRDefault="00BC334D" w:rsidP="00867084">
      <w:pPr>
        <w:rPr>
          <w:lang w:val="en-US"/>
        </w:rPr>
      </w:pPr>
      <w:r w:rsidRPr="58703772">
        <w:rPr>
          <w:lang w:val="en-US"/>
        </w:rPr>
        <w:t>Personal Use:</w:t>
      </w:r>
    </w:p>
    <w:p w14:paraId="6DA7522A" w14:textId="3AEAA111" w:rsidR="00BC334D" w:rsidRPr="00045568" w:rsidRDefault="00BC334D" w:rsidP="004A2198">
      <w:pPr>
        <w:pStyle w:val="ListParagraph"/>
        <w:numPr>
          <w:ilvl w:val="0"/>
          <w:numId w:val="32"/>
        </w:numPr>
        <w:ind w:left="567"/>
      </w:pPr>
      <w:r>
        <w:t xml:space="preserve">Personal communications are those made via a </w:t>
      </w:r>
      <w:proofErr w:type="gramStart"/>
      <w:r>
        <w:t>personal social media accounts</w:t>
      </w:r>
      <w:proofErr w:type="gramEnd"/>
      <w:r>
        <w:t xml:space="preserve">. In all cases, where a personal account is used which associates itself with </w:t>
      </w:r>
      <w:proofErr w:type="gramStart"/>
      <w:r>
        <w:t>the  academy</w:t>
      </w:r>
      <w:proofErr w:type="gramEnd"/>
      <w:r>
        <w:t xml:space="preserve"> or impacts on the academy, it must be made clear that the member of staff is not communicating on behalf of the academy with an appropriate disclaimer. Such personal communications are </w:t>
      </w:r>
      <w:r w:rsidR="00593611">
        <w:t>within the scope of this policy</w:t>
      </w:r>
    </w:p>
    <w:p w14:paraId="780DED59" w14:textId="77777777" w:rsidR="00BC334D" w:rsidRPr="00045568" w:rsidRDefault="00BC334D" w:rsidP="004A2198">
      <w:pPr>
        <w:pStyle w:val="ListParagraph"/>
        <w:numPr>
          <w:ilvl w:val="0"/>
          <w:numId w:val="32"/>
        </w:numPr>
        <w:ind w:left="567"/>
      </w:pPr>
      <w:r>
        <w:t>Personal communications which do not refer to or impact upon the school are o</w:t>
      </w:r>
      <w:r w:rsidR="00593611">
        <w:t>utside the scope of this policy</w:t>
      </w:r>
    </w:p>
    <w:p w14:paraId="01111748" w14:textId="77777777" w:rsidR="00BC334D" w:rsidRPr="00045568" w:rsidRDefault="00BC334D" w:rsidP="004A2198">
      <w:pPr>
        <w:pStyle w:val="ListParagraph"/>
        <w:numPr>
          <w:ilvl w:val="0"/>
          <w:numId w:val="32"/>
        </w:numPr>
        <w:ind w:left="567"/>
      </w:pPr>
      <w:r>
        <w:t xml:space="preserve">Where excessive personal use of social media in school is suspected, and considered to be interfering with relevant duties, disciplinary action may be taken </w:t>
      </w:r>
    </w:p>
    <w:p w14:paraId="03327767" w14:textId="0D712B51" w:rsidR="00BC334D" w:rsidRPr="00045568" w:rsidRDefault="00BC334D" w:rsidP="004A2198">
      <w:pPr>
        <w:pStyle w:val="ListParagraph"/>
        <w:numPr>
          <w:ilvl w:val="0"/>
          <w:numId w:val="32"/>
        </w:numPr>
        <w:ind w:left="567"/>
        <w:rPr>
          <w:i/>
          <w:iCs/>
        </w:rPr>
      </w:pPr>
      <w:proofErr w:type="gramStart"/>
      <w:r w:rsidRPr="58703772">
        <w:rPr>
          <w:i/>
          <w:iCs/>
        </w:rPr>
        <w:t>The  academy</w:t>
      </w:r>
      <w:proofErr w:type="gramEnd"/>
      <w:r w:rsidRPr="58703772">
        <w:rPr>
          <w:i/>
          <w:iCs/>
        </w:rPr>
        <w:t xml:space="preserve"> permits reasonable and appropriate access</w:t>
      </w:r>
      <w:r w:rsidR="00593611" w:rsidRPr="58703772">
        <w:rPr>
          <w:i/>
          <w:iCs/>
        </w:rPr>
        <w:t xml:space="preserve"> to private social media sites</w:t>
      </w:r>
    </w:p>
    <w:p w14:paraId="65D673F1" w14:textId="77777777" w:rsidR="00BC334D" w:rsidRPr="00045568" w:rsidRDefault="00BC334D" w:rsidP="58703772">
      <w:pPr>
        <w:rPr>
          <w:lang w:val="en-US"/>
        </w:rPr>
      </w:pPr>
      <w:r w:rsidRPr="58703772">
        <w:rPr>
          <w:lang w:val="en-US"/>
        </w:rPr>
        <w:t>Monitoring of Public Social Media</w:t>
      </w:r>
    </w:p>
    <w:p w14:paraId="5A4E6557" w14:textId="77777777" w:rsidR="00BC334D" w:rsidRPr="00045568" w:rsidRDefault="00BC334D" w:rsidP="004A2198">
      <w:pPr>
        <w:pStyle w:val="ListParagraph"/>
        <w:numPr>
          <w:ilvl w:val="0"/>
          <w:numId w:val="33"/>
        </w:numPr>
        <w:ind w:left="567"/>
      </w:pPr>
      <w:r>
        <w:lastRenderedPageBreak/>
        <w:t>As part of active social media engagement, it is considered good practice to pro-actively monitor the Internet for p</w:t>
      </w:r>
      <w:r w:rsidR="00593611">
        <w:t>ublic postings about the school</w:t>
      </w:r>
    </w:p>
    <w:p w14:paraId="4FBBD52F" w14:textId="77777777" w:rsidR="00BC334D" w:rsidRPr="00045568" w:rsidRDefault="00BC334D" w:rsidP="58703772">
      <w:pPr>
        <w:rPr>
          <w:rFonts w:eastAsia="Calibri"/>
        </w:rPr>
      </w:pPr>
      <w:r>
        <w:t>The school should effectively respond to social media comments made by others according</w:t>
      </w:r>
      <w:r w:rsidR="00593611">
        <w:t xml:space="preserve"> to a defined policy or process</w:t>
      </w:r>
    </w:p>
    <w:p w14:paraId="4B732C0D" w14:textId="30748060" w:rsidR="00BC334D" w:rsidRPr="00867084" w:rsidRDefault="00BC334D" w:rsidP="58703772">
      <w:pPr>
        <w:rPr>
          <w:lang w:val="en-US"/>
        </w:rPr>
      </w:pPr>
      <w:r w:rsidRPr="58703772">
        <w:rPr>
          <w:lang w:val="en-US"/>
        </w:rPr>
        <w:t xml:space="preserve">The </w:t>
      </w:r>
      <w:r w:rsidRPr="58703772">
        <w:rPr>
          <w:i/>
          <w:iCs/>
          <w:lang w:val="en-US"/>
        </w:rPr>
        <w:t>academy’s</w:t>
      </w:r>
      <w:r w:rsidRPr="58703772">
        <w:rPr>
          <w:lang w:val="en-US"/>
        </w:rPr>
        <w:t xml:space="preserve"> use of social media for professional purposes will be checked regularly by the senior risk officer and Online Safety Group to ensure compliance with the school policies. </w:t>
      </w:r>
    </w:p>
    <w:p w14:paraId="3B5E23CE" w14:textId="77777777" w:rsidR="00BC334D" w:rsidRPr="000225CF" w:rsidRDefault="00BC334D" w:rsidP="00D87488">
      <w:pPr>
        <w:pStyle w:val="Heading2"/>
      </w:pPr>
      <w:bookmarkStart w:id="73" w:name="_Toc448745615"/>
      <w:bookmarkStart w:id="74" w:name="_Toc448745828"/>
      <w:bookmarkStart w:id="75" w:name="_Toc153186097"/>
      <w:r w:rsidRPr="000225CF">
        <w:t>Unsuitable / inappropriate activities</w:t>
      </w:r>
      <w:bookmarkEnd w:id="73"/>
      <w:bookmarkEnd w:id="74"/>
      <w:bookmarkEnd w:id="75"/>
    </w:p>
    <w:p w14:paraId="2E1E2E08" w14:textId="3F503E82" w:rsidR="00BC334D" w:rsidRPr="000225CF" w:rsidRDefault="00BC334D" w:rsidP="00867084">
      <w:r>
        <w:t xml:space="preserve">Some internet activity </w:t>
      </w:r>
      <w:r w:rsidR="0B9943C5">
        <w:t>e.g.,</w:t>
      </w:r>
      <w:r>
        <w:t xml:space="preserve"> accessing child abuse images or distributing racist material is illegal and would obviously be banned from academy and all other technical systems. Other activities e</w:t>
      </w:r>
      <w:r w:rsidR="00867084">
        <w:t>.</w:t>
      </w:r>
      <w:r>
        <w:t>g</w:t>
      </w:r>
      <w:r w:rsidR="00867084">
        <w:t>.</w:t>
      </w:r>
      <w:r>
        <w:t xml:space="preserve"> cyber-bullying would be banned and could lead to criminal prosecution. There are however a range of activities which may</w:t>
      </w:r>
      <w:r w:rsidR="4440FCD4">
        <w:t xml:space="preserve"> be</w:t>
      </w:r>
      <w:r>
        <w:t xml:space="preserve"> legal but would be inappropriate in a</w:t>
      </w:r>
      <w:r w:rsidR="50208D38">
        <w:t>n a</w:t>
      </w:r>
      <w:r w:rsidR="00867084">
        <w:t>cademy context</w:t>
      </w:r>
      <w:r>
        <w:t xml:space="preserve">, either because of the age of the users or the nature of those activities. </w:t>
      </w:r>
    </w:p>
    <w:p w14:paraId="184CB7B1" w14:textId="1E1EE01A" w:rsidR="009C7474" w:rsidRDefault="00BC334D" w:rsidP="003660FE">
      <w:r>
        <w:t>The academy believes that the activities referred to in the following section would be inappropriate in a</w:t>
      </w:r>
      <w:r w:rsidR="73E0797D">
        <w:t xml:space="preserve">n </w:t>
      </w:r>
      <w:r>
        <w:t xml:space="preserve">academy context and that users, as defined below, should not engage in these activities in / or outside the academy when </w:t>
      </w:r>
      <w:proofErr w:type="gramStart"/>
      <w:r>
        <w:t>using  academy</w:t>
      </w:r>
      <w:proofErr w:type="gramEnd"/>
      <w:r>
        <w:t xml:space="preserve"> equipment or systems. The academy policy restrict</w:t>
      </w:r>
      <w:r w:rsidR="009C7474">
        <w:t xml:space="preserve">s usage as </w:t>
      </w:r>
      <w:r w:rsidR="003660FE">
        <w:t>follows:</w:t>
      </w:r>
    </w:p>
    <w:tbl>
      <w:tblPr>
        <w:tblW w:w="5000" w:type="pct"/>
        <w:tblLayout w:type="fixed"/>
        <w:tblCellMar>
          <w:left w:w="57" w:type="dxa"/>
          <w:right w:w="57" w:type="dxa"/>
        </w:tblCellMar>
        <w:tblLook w:val="0000" w:firstRow="0" w:lastRow="0" w:firstColumn="0" w:lastColumn="0" w:noHBand="0" w:noVBand="0"/>
      </w:tblPr>
      <w:tblGrid>
        <w:gridCol w:w="1036"/>
        <w:gridCol w:w="6025"/>
        <w:gridCol w:w="391"/>
        <w:gridCol w:w="392"/>
        <w:gridCol w:w="391"/>
        <w:gridCol w:w="391"/>
        <w:gridCol w:w="400"/>
      </w:tblGrid>
      <w:tr w:rsidR="00593611" w:rsidRPr="000225CF" w14:paraId="781D3423" w14:textId="77777777" w:rsidTr="184B7508">
        <w:trPr>
          <w:trHeight w:val="2912"/>
        </w:trPr>
        <w:tc>
          <w:tcPr>
            <w:tcW w:w="7155" w:type="dxa"/>
            <w:gridSpan w:val="2"/>
            <w:tcBorders>
              <w:bottom w:val="single" w:sz="8" w:space="0" w:color="B6D9EA"/>
              <w:right w:val="single" w:sz="8" w:space="0" w:color="B6D9EA"/>
            </w:tcBorders>
            <w:tcMar>
              <w:top w:w="80" w:type="dxa"/>
              <w:left w:w="57" w:type="dxa"/>
              <w:bottom w:w="80" w:type="dxa"/>
              <w:right w:w="57" w:type="dxa"/>
            </w:tcMar>
            <w:vAlign w:val="bottom"/>
          </w:tcPr>
          <w:p w14:paraId="49C956B2" w14:textId="77777777" w:rsidR="00593611" w:rsidRPr="003E753F" w:rsidRDefault="00593611" w:rsidP="003E753F">
            <w:pPr>
              <w:spacing w:after="0"/>
              <w:rPr>
                <w:rFonts w:ascii="Gotham Medium" w:hAnsi="Gotham Medium"/>
                <w:sz w:val="26"/>
                <w:szCs w:val="26"/>
                <w:lang w:eastAsia="en-GB"/>
              </w:rPr>
            </w:pPr>
            <w:bookmarkStart w:id="76" w:name="_Toc448745616"/>
            <w:bookmarkStart w:id="77" w:name="_Toc448745829"/>
            <w:r w:rsidRPr="003E753F">
              <w:rPr>
                <w:rFonts w:ascii="Gotham Medium" w:hAnsi="Gotham Medium"/>
                <w:noProof/>
                <w:sz w:val="26"/>
                <w:szCs w:val="26"/>
                <w:lang w:eastAsia="en-GB"/>
              </w:rPr>
              <mc:AlternateContent>
                <mc:Choice Requires="wps">
                  <w:drawing>
                    <wp:anchor distT="0" distB="0" distL="114300" distR="114300" simplePos="0" relativeHeight="251652096" behindDoc="0" locked="0" layoutInCell="1" allowOverlap="1" wp14:anchorId="288BA03C" wp14:editId="0F8EE881">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D80A2" w14:textId="77777777" w:rsidR="003D0ADA" w:rsidRDefault="003D0ADA" w:rsidP="00BC334D">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BA03C" id="Text Box 7" o:spid="_x0000_s1031" type="#_x0000_t202" style="position:absolute;left:0;text-align:left;margin-left:-140.55pt;margin-top:155.5pt;width:63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w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" filled="f" stroked="f">
                      <v:textbox>
                        <w:txbxContent>
                          <w:p w14:paraId="526D80A2" w14:textId="77777777" w:rsidR="003D0ADA" w:rsidRDefault="003D0ADA" w:rsidP="00BC334D">
                            <w:pPr>
                              <w:jc w:val="center"/>
                              <w:rPr>
                                <w:rFonts w:ascii="Arial" w:hAnsi="Arial"/>
                              </w:rPr>
                            </w:pPr>
                            <w:r>
                              <w:rPr>
                                <w:rFonts w:ascii="Arial" w:hAnsi="Arial"/>
                                <w:color w:val="FFFFFF"/>
                                <w:sz w:val="60"/>
                              </w:rPr>
                              <w:t>18</w:t>
                            </w:r>
                          </w:p>
                        </w:txbxContent>
                      </v:textbox>
                    </v:shape>
                  </w:pict>
                </mc:Fallback>
              </mc:AlternateContent>
            </w:r>
            <w:r w:rsidRPr="003E753F">
              <w:rPr>
                <w:rFonts w:ascii="Gotham Medium" w:hAnsi="Gotham Medium"/>
                <w:sz w:val="26"/>
                <w:szCs w:val="26"/>
                <w:lang w:eastAsia="en-GB"/>
              </w:rPr>
              <w:t>User Actions</w:t>
            </w:r>
            <w:bookmarkEnd w:id="76"/>
            <w:bookmarkEnd w:id="77"/>
          </w:p>
        </w:tc>
        <w:tc>
          <w:tcPr>
            <w:tcW w:w="395"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14:paraId="71F8FC55" w14:textId="77777777" w:rsidR="00593611" w:rsidRPr="009C7474" w:rsidRDefault="00593611" w:rsidP="00593611">
            <w:pPr>
              <w:pStyle w:val="body"/>
              <w:spacing w:line="264" w:lineRule="auto"/>
              <w:rPr>
                <w:rFonts w:ascii="Open Sans Light" w:hAnsi="Open Sans Light" w:cs="Open Sans Light"/>
                <w:color w:val="494949"/>
                <w:lang w:val="en-GB" w:eastAsia="en-GB"/>
              </w:rPr>
            </w:pPr>
            <w:r w:rsidRPr="009C7474">
              <w:rPr>
                <w:rFonts w:ascii="Open Sans Light" w:hAnsi="Open Sans Light" w:cs="Open Sans Light"/>
                <w:color w:val="494949"/>
                <w:lang w:val="en-GB" w:eastAsia="en-GB"/>
              </w:rPr>
              <w:t>Acceptable</w:t>
            </w:r>
          </w:p>
        </w:tc>
        <w:tc>
          <w:tcPr>
            <w:tcW w:w="396"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14:paraId="5753EF98" w14:textId="77777777" w:rsidR="00593611" w:rsidRPr="009C7474" w:rsidRDefault="00593611" w:rsidP="00593611">
            <w:pPr>
              <w:pStyle w:val="body"/>
              <w:spacing w:line="264" w:lineRule="auto"/>
              <w:rPr>
                <w:rFonts w:ascii="Open Sans Light" w:hAnsi="Open Sans Light" w:cs="Open Sans Light"/>
                <w:color w:val="494949"/>
                <w:lang w:val="en-GB" w:eastAsia="en-GB"/>
              </w:rPr>
            </w:pPr>
            <w:r w:rsidRPr="009C7474">
              <w:rPr>
                <w:rFonts w:ascii="Open Sans Light" w:hAnsi="Open Sans Light" w:cs="Open Sans Light"/>
                <w:color w:val="494949"/>
                <w:lang w:val="en-GB" w:eastAsia="en-GB"/>
              </w:rPr>
              <w:t>Acceptable at certain times</w:t>
            </w:r>
          </w:p>
          <w:p w14:paraId="0A4F7224" w14:textId="77777777" w:rsidR="00593611" w:rsidRPr="009C7474" w:rsidRDefault="00593611" w:rsidP="00593611">
            <w:pPr>
              <w:pStyle w:val="body"/>
              <w:spacing w:line="264" w:lineRule="auto"/>
              <w:rPr>
                <w:rFonts w:ascii="Open Sans Light" w:hAnsi="Open Sans Light" w:cs="Open Sans Light"/>
                <w:color w:val="494949"/>
                <w:lang w:val="en-GB" w:eastAsia="en-GB"/>
              </w:rPr>
            </w:pPr>
          </w:p>
        </w:tc>
        <w:tc>
          <w:tcPr>
            <w:tcW w:w="395"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14:paraId="7AF5ED5E" w14:textId="77777777" w:rsidR="00593611" w:rsidRPr="009C7474" w:rsidRDefault="00593611" w:rsidP="00593611">
            <w:pPr>
              <w:pStyle w:val="body"/>
              <w:spacing w:line="264" w:lineRule="auto"/>
              <w:rPr>
                <w:rFonts w:ascii="Open Sans Light" w:hAnsi="Open Sans Light" w:cs="Open Sans Light"/>
                <w:color w:val="494949"/>
                <w:lang w:val="en-GB" w:eastAsia="en-GB"/>
              </w:rPr>
            </w:pPr>
            <w:r w:rsidRPr="009C7474">
              <w:rPr>
                <w:rFonts w:ascii="Open Sans Light" w:hAnsi="Open Sans Light" w:cs="Open Sans Light"/>
                <w:color w:val="494949"/>
                <w:lang w:val="en-GB" w:eastAsia="en-GB"/>
              </w:rPr>
              <w:t>Acceptable for nominated users</w:t>
            </w:r>
          </w:p>
        </w:tc>
        <w:tc>
          <w:tcPr>
            <w:tcW w:w="395"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14:paraId="37C71859" w14:textId="77777777" w:rsidR="00593611" w:rsidRPr="009C7474" w:rsidRDefault="00593611" w:rsidP="00593611">
            <w:pPr>
              <w:pStyle w:val="body"/>
              <w:spacing w:line="264" w:lineRule="auto"/>
              <w:rPr>
                <w:rFonts w:ascii="Open Sans Light" w:hAnsi="Open Sans Light" w:cs="Open Sans Light"/>
                <w:color w:val="494949"/>
                <w:lang w:val="en-GB" w:eastAsia="en-GB"/>
              </w:rPr>
            </w:pPr>
            <w:r w:rsidRPr="009C7474">
              <w:rPr>
                <w:rFonts w:ascii="Open Sans Light" w:hAnsi="Open Sans Light" w:cs="Open Sans Light"/>
                <w:color w:val="494949"/>
                <w:lang w:val="en-GB" w:eastAsia="en-GB"/>
              </w:rPr>
              <w:t>Unacceptable</w:t>
            </w:r>
          </w:p>
        </w:tc>
        <w:tc>
          <w:tcPr>
            <w:tcW w:w="404" w:type="dxa"/>
            <w:tcBorders>
              <w:left w:val="single" w:sz="8" w:space="0" w:color="B6D9EA"/>
              <w:bottom w:val="single" w:sz="8" w:space="0" w:color="B6D9EA"/>
            </w:tcBorders>
            <w:shd w:val="clear" w:color="auto" w:fill="auto"/>
            <w:tcMar>
              <w:top w:w="80" w:type="dxa"/>
              <w:left w:w="57" w:type="dxa"/>
              <w:bottom w:w="80" w:type="dxa"/>
              <w:right w:w="57" w:type="dxa"/>
            </w:tcMar>
            <w:textDirection w:val="btLr"/>
          </w:tcPr>
          <w:p w14:paraId="3656ED24" w14:textId="77777777" w:rsidR="00593611" w:rsidRPr="009C7474" w:rsidRDefault="00593611" w:rsidP="00593611">
            <w:pPr>
              <w:pStyle w:val="body"/>
              <w:spacing w:line="264" w:lineRule="auto"/>
              <w:rPr>
                <w:rFonts w:ascii="Open Sans Light" w:hAnsi="Open Sans Light" w:cs="Open Sans Light"/>
                <w:color w:val="494949"/>
                <w:lang w:val="en-GB" w:eastAsia="en-GB"/>
              </w:rPr>
            </w:pPr>
            <w:r w:rsidRPr="009C7474">
              <w:rPr>
                <w:rFonts w:ascii="Open Sans Light" w:hAnsi="Open Sans Light" w:cs="Open Sans Light"/>
                <w:color w:val="494949"/>
                <w:lang w:val="en-GB" w:eastAsia="en-GB"/>
              </w:rPr>
              <w:t>Unacceptable and illegal</w:t>
            </w:r>
          </w:p>
        </w:tc>
      </w:tr>
      <w:tr w:rsidR="00593611" w:rsidRPr="000225CF" w14:paraId="38111E22" w14:textId="77777777" w:rsidTr="184B7508">
        <w:trPr>
          <w:trHeight w:val="524"/>
        </w:trPr>
        <w:tc>
          <w:tcPr>
            <w:tcW w:w="1048" w:type="dxa"/>
            <w:vMerge w:val="restart"/>
            <w:tcBorders>
              <w:top w:val="single" w:sz="8" w:space="0" w:color="B6D9EA"/>
              <w:bottom w:val="single" w:sz="8" w:space="0" w:color="B6D9EA"/>
              <w:right w:val="single" w:sz="8" w:space="0" w:color="B6D9EA"/>
            </w:tcBorders>
            <w:tcMar>
              <w:top w:w="80" w:type="dxa"/>
              <w:left w:w="57" w:type="dxa"/>
              <w:bottom w:w="80" w:type="dxa"/>
              <w:right w:w="57" w:type="dxa"/>
            </w:tcMar>
            <w:textDirection w:val="btLr"/>
          </w:tcPr>
          <w:p w14:paraId="3246C6FA" w14:textId="77777777" w:rsidR="00593611" w:rsidRPr="009C7474" w:rsidRDefault="00593611" w:rsidP="00593611">
            <w:pPr>
              <w:pStyle w:val="NoSpacing"/>
              <w:spacing w:line="264" w:lineRule="auto"/>
              <w:ind w:left="113" w:right="113"/>
              <w:jc w:val="right"/>
              <w:rPr>
                <w:sz w:val="20"/>
              </w:rPr>
            </w:pPr>
            <w:r w:rsidRPr="0098397E">
              <w:rPr>
                <w:sz w:val="20"/>
                <w:lang w:eastAsia="en-GB"/>
              </w:rPr>
              <w:t>Users shall not visit Internet sites, make, post, download, upload, data transfer, communicate or pass on, material, remarks, proposals or comments that contain or relate to:</w:t>
            </w: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266B07F3" w14:textId="77777777" w:rsidR="00593611" w:rsidRPr="009C7474" w:rsidRDefault="00593611" w:rsidP="00593611">
            <w:pPr>
              <w:pStyle w:val="NoSpacing"/>
              <w:spacing w:line="264" w:lineRule="auto"/>
              <w:rPr>
                <w:sz w:val="20"/>
              </w:rPr>
            </w:pPr>
            <w:r w:rsidRPr="009C7474">
              <w:rPr>
                <w:sz w:val="20"/>
              </w:rPr>
              <w:t>Child sexual abuse images –The making, production or distribution of indecent images of children. Contrary to The Protection of Children Act 1978</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AE48A43"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0F40DEB"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7A52294"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007DCDA8"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33096EF0" w14:textId="77777777" w:rsidR="00593611" w:rsidRPr="003660FE" w:rsidRDefault="00593611" w:rsidP="00593611">
            <w:pPr>
              <w:pStyle w:val="body"/>
              <w:spacing w:line="264" w:lineRule="auto"/>
              <w:jc w:val="center"/>
              <w:rPr>
                <w:rFonts w:ascii="Gotham Medium" w:hAnsi="Gotham Medium" w:cs="Open Sans Light"/>
                <w:color w:val="494949"/>
                <w:sz w:val="22"/>
                <w:szCs w:val="24"/>
                <w:lang w:val="en-GB" w:eastAsia="en-GB"/>
              </w:rPr>
            </w:pPr>
            <w:r w:rsidRPr="003660FE">
              <w:rPr>
                <w:rFonts w:ascii="Gotham Medium" w:hAnsi="Gotham Medium" w:cs="Open Sans Light"/>
                <w:color w:val="494949"/>
                <w:sz w:val="22"/>
                <w:szCs w:val="24"/>
                <w:lang w:val="en-GB" w:eastAsia="en-GB"/>
              </w:rPr>
              <w:t>X</w:t>
            </w:r>
          </w:p>
        </w:tc>
      </w:tr>
      <w:tr w:rsidR="00593611" w:rsidRPr="000225CF" w14:paraId="0A598088" w14:textId="77777777" w:rsidTr="184B7508">
        <w:trPr>
          <w:trHeight w:val="277"/>
        </w:trPr>
        <w:tc>
          <w:tcPr>
            <w:tcW w:w="1048" w:type="dxa"/>
            <w:vMerge/>
            <w:tcMar>
              <w:left w:w="57" w:type="dxa"/>
              <w:right w:w="57" w:type="dxa"/>
            </w:tcMar>
          </w:tcPr>
          <w:p w14:paraId="450EA2D7" w14:textId="77777777" w:rsidR="00593611" w:rsidRPr="009C7474" w:rsidRDefault="00593611" w:rsidP="00593611">
            <w:pPr>
              <w:pStyle w:val="NoSpacing"/>
              <w:spacing w:line="264" w:lineRule="auto"/>
              <w:rPr>
                <w:sz w:val="20"/>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5B94D7EC" w14:textId="77777777" w:rsidR="00593611" w:rsidRPr="009C7474" w:rsidRDefault="00593611" w:rsidP="00593611">
            <w:pPr>
              <w:pStyle w:val="NoSpacing"/>
              <w:spacing w:line="264" w:lineRule="auto"/>
              <w:rPr>
                <w:sz w:val="20"/>
              </w:rPr>
            </w:pPr>
            <w:r w:rsidRPr="009C7474">
              <w:rPr>
                <w:sz w:val="20"/>
              </w:rPr>
              <w:t>Grooming, incitement, arrangement or facilitation of sexual acts against children Contrary to the Sexual Offences Act 2003.</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DD355C9"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A81F0B1"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17AAFBA"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56EE48EE"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7E0CB7FE" w14:textId="77777777" w:rsidR="00593611" w:rsidRPr="003660FE" w:rsidRDefault="00593611" w:rsidP="00593611">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r>
      <w:tr w:rsidR="00593611" w:rsidRPr="000225CF" w14:paraId="014AA8F2" w14:textId="77777777" w:rsidTr="184B7508">
        <w:trPr>
          <w:trHeight w:val="277"/>
        </w:trPr>
        <w:tc>
          <w:tcPr>
            <w:tcW w:w="1048" w:type="dxa"/>
            <w:vMerge/>
            <w:tcMar>
              <w:left w:w="57" w:type="dxa"/>
              <w:right w:w="57" w:type="dxa"/>
            </w:tcMar>
          </w:tcPr>
          <w:p w14:paraId="2908EB2C" w14:textId="77777777" w:rsidR="00593611" w:rsidRPr="009C7474" w:rsidRDefault="00593611" w:rsidP="00593611">
            <w:pPr>
              <w:pStyle w:val="NoSpacing"/>
              <w:spacing w:line="264" w:lineRule="auto"/>
              <w:rPr>
                <w:sz w:val="20"/>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5D3CA47E" w14:textId="77777777" w:rsidR="00593611" w:rsidRPr="009C7474" w:rsidRDefault="00593611" w:rsidP="00593611">
            <w:pPr>
              <w:pStyle w:val="NoSpacing"/>
              <w:spacing w:line="264" w:lineRule="auto"/>
              <w:rPr>
                <w:sz w:val="20"/>
              </w:rPr>
            </w:pPr>
            <w:r w:rsidRPr="009C7474">
              <w:rPr>
                <w:sz w:val="20"/>
              </w:rPr>
              <w:t>Possession of an extreme pornographic image (grossly offensive, disgusting or otherwise of an obscene character) Contrary to the Criminal Justice and Immigration Act 2008</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21FD38A"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FE2DD96"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7357532"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07F023C8"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41E61A33" w14:textId="77777777" w:rsidR="00593611" w:rsidRPr="003660FE" w:rsidRDefault="00593611" w:rsidP="00593611">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r>
      <w:tr w:rsidR="00593611" w:rsidRPr="000225CF" w14:paraId="790C110C" w14:textId="77777777" w:rsidTr="184B7508">
        <w:trPr>
          <w:trHeight w:val="277"/>
        </w:trPr>
        <w:tc>
          <w:tcPr>
            <w:tcW w:w="1048" w:type="dxa"/>
            <w:vMerge/>
            <w:tcMar>
              <w:left w:w="57" w:type="dxa"/>
              <w:right w:w="57" w:type="dxa"/>
            </w:tcMar>
          </w:tcPr>
          <w:p w14:paraId="4BDB5498" w14:textId="77777777" w:rsidR="00593611" w:rsidRPr="009C7474" w:rsidRDefault="00593611" w:rsidP="00593611">
            <w:pPr>
              <w:pStyle w:val="NoSpacing"/>
              <w:spacing w:line="264" w:lineRule="auto"/>
              <w:rPr>
                <w:sz w:val="20"/>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702B08FC" w14:textId="77777777" w:rsidR="00593611" w:rsidRPr="009C7474" w:rsidRDefault="00593611" w:rsidP="00593611">
            <w:pPr>
              <w:pStyle w:val="NoSpacing"/>
              <w:spacing w:line="264" w:lineRule="auto"/>
              <w:rPr>
                <w:sz w:val="20"/>
              </w:rPr>
            </w:pPr>
            <w:r>
              <w:rPr>
                <w:sz w:val="20"/>
              </w:rPr>
              <w:t>C</w:t>
            </w:r>
            <w:r w:rsidRPr="009C7474">
              <w:rPr>
                <w:sz w:val="20"/>
              </w:rPr>
              <w:t xml:space="preserve">riminally racist material in UK – to stir up religious hatred (or hatred on the grounds of sexual orientation) - contrary to the Public Order Act 1986   </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916C19D"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4869460"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87F57B8"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54738AF4"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2A5697B1" w14:textId="77777777" w:rsidR="00593611" w:rsidRPr="003660FE" w:rsidRDefault="00593611" w:rsidP="00593611">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r>
      <w:tr w:rsidR="00593611" w:rsidRPr="000225CF" w14:paraId="088E2BB8" w14:textId="77777777" w:rsidTr="184B7508">
        <w:trPr>
          <w:trHeight w:val="334"/>
        </w:trPr>
        <w:tc>
          <w:tcPr>
            <w:tcW w:w="1048" w:type="dxa"/>
            <w:vMerge/>
            <w:tcMar>
              <w:left w:w="57" w:type="dxa"/>
              <w:right w:w="57" w:type="dxa"/>
            </w:tcMar>
          </w:tcPr>
          <w:p w14:paraId="46ABBD8F" w14:textId="77777777" w:rsidR="00593611" w:rsidRPr="009C7474" w:rsidRDefault="00593611" w:rsidP="00593611">
            <w:pPr>
              <w:pStyle w:val="NoSpacing"/>
              <w:spacing w:line="264" w:lineRule="auto"/>
              <w:rPr>
                <w:sz w:val="20"/>
                <w:lang w:eastAsia="en-GB"/>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113C013A" w14:textId="77777777" w:rsidR="00593611" w:rsidRPr="009C7474" w:rsidRDefault="00593611" w:rsidP="00593611">
            <w:pPr>
              <w:pStyle w:val="NoSpacing"/>
              <w:spacing w:line="264" w:lineRule="auto"/>
              <w:rPr>
                <w:sz w:val="20"/>
                <w:lang w:eastAsia="en-GB"/>
              </w:rPr>
            </w:pPr>
            <w:r>
              <w:rPr>
                <w:sz w:val="20"/>
                <w:lang w:eastAsia="en-GB"/>
              </w:rPr>
              <w:t>P</w:t>
            </w:r>
            <w:r w:rsidRPr="009C7474">
              <w:rPr>
                <w:sz w:val="20"/>
                <w:lang w:eastAsia="en-GB"/>
              </w:rPr>
              <w:t>ornography</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6BBA33E"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64FCBC1"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C8C6B09" w14:textId="77777777" w:rsidR="00593611" w:rsidRPr="003660FE" w:rsidRDefault="00593611" w:rsidP="00593611">
            <w:pPr>
              <w:spacing w:after="0" w:line="264" w:lineRule="auto"/>
              <w:jc w:val="center"/>
              <w:rPr>
                <w:rFonts w:ascii="Gotham Medium" w:hAnsi="Gotham Medium" w:cs="Open Sans Light"/>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2AA7E729" w14:textId="77777777" w:rsidR="00593611" w:rsidRPr="003660FE" w:rsidRDefault="00593611" w:rsidP="00593611">
            <w:pPr>
              <w:pStyle w:val="body"/>
              <w:spacing w:line="264" w:lineRule="auto"/>
              <w:jc w:val="center"/>
              <w:rPr>
                <w:rFonts w:ascii="Gotham Medium" w:hAnsi="Gotham Medium" w:cs="Open Sans Light"/>
                <w:sz w:val="22"/>
                <w:szCs w:val="24"/>
                <w:lang w:val="en-GB" w:eastAsia="en-GB"/>
              </w:rPr>
            </w:pPr>
            <w:r w:rsidRPr="003660FE">
              <w:rPr>
                <w:rFonts w:ascii="Gotham Medium" w:hAnsi="Gotham Medium" w:cs="Open Sans Light"/>
                <w:color w:val="494949"/>
                <w:sz w:val="22"/>
                <w:szCs w:val="24"/>
                <w:lang w:val="en-GB" w:eastAsia="en-GB"/>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382A365"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57DFB911" w14:textId="77777777" w:rsidTr="184B7508">
        <w:trPr>
          <w:trHeight w:val="261"/>
        </w:trPr>
        <w:tc>
          <w:tcPr>
            <w:tcW w:w="1048" w:type="dxa"/>
            <w:vMerge/>
            <w:tcMar>
              <w:left w:w="57" w:type="dxa"/>
              <w:right w:w="57" w:type="dxa"/>
            </w:tcMar>
          </w:tcPr>
          <w:p w14:paraId="5C71F136" w14:textId="77777777" w:rsidR="00593611" w:rsidRPr="009C7474" w:rsidRDefault="00593611" w:rsidP="00593611">
            <w:pPr>
              <w:pStyle w:val="NoSpacing"/>
              <w:spacing w:line="264" w:lineRule="auto"/>
              <w:rPr>
                <w:sz w:val="20"/>
                <w:lang w:eastAsia="en-GB"/>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33863FDA" w14:textId="77777777" w:rsidR="00593611" w:rsidRPr="009C7474" w:rsidRDefault="00593611" w:rsidP="00593611">
            <w:pPr>
              <w:pStyle w:val="NoSpacing"/>
              <w:spacing w:line="264" w:lineRule="auto"/>
              <w:rPr>
                <w:sz w:val="20"/>
                <w:lang w:eastAsia="en-GB"/>
              </w:rPr>
            </w:pPr>
            <w:r>
              <w:rPr>
                <w:sz w:val="20"/>
                <w:lang w:eastAsia="en-GB"/>
              </w:rPr>
              <w:t>P</w:t>
            </w:r>
            <w:r w:rsidRPr="009C7474">
              <w:rPr>
                <w:sz w:val="20"/>
                <w:lang w:eastAsia="en-GB"/>
              </w:rPr>
              <w:t>romotion of any kind of discrimination</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2199465"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DA123B1"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C4CEA3D" w14:textId="77777777" w:rsidR="00593611" w:rsidRPr="003660FE" w:rsidRDefault="00593611" w:rsidP="00593611">
            <w:pPr>
              <w:spacing w:after="0" w:line="264" w:lineRule="auto"/>
              <w:jc w:val="center"/>
              <w:rPr>
                <w:rFonts w:ascii="Gotham Medium" w:hAnsi="Gotham Medium" w:cs="Open Sans Light"/>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6AE3BE76" w14:textId="77777777" w:rsidR="00593611" w:rsidRPr="003660FE" w:rsidRDefault="00593611" w:rsidP="00593611">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50895670"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1AA5B084" w14:textId="77777777" w:rsidTr="184B7508">
        <w:trPr>
          <w:trHeight w:val="277"/>
        </w:trPr>
        <w:tc>
          <w:tcPr>
            <w:tcW w:w="1048" w:type="dxa"/>
            <w:vMerge/>
            <w:tcMar>
              <w:left w:w="57" w:type="dxa"/>
              <w:right w:w="57" w:type="dxa"/>
            </w:tcMar>
          </w:tcPr>
          <w:p w14:paraId="38C1F859" w14:textId="77777777" w:rsidR="00593611" w:rsidRPr="009C7474" w:rsidRDefault="00593611" w:rsidP="00593611">
            <w:pPr>
              <w:pStyle w:val="NoSpacing"/>
              <w:spacing w:line="264" w:lineRule="auto"/>
              <w:rPr>
                <w:sz w:val="20"/>
                <w:lang w:eastAsia="en-GB"/>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57D19991" w14:textId="77777777" w:rsidR="00593611" w:rsidRPr="009C7474" w:rsidRDefault="00593611" w:rsidP="00593611">
            <w:pPr>
              <w:pStyle w:val="NoSpacing"/>
              <w:spacing w:line="264" w:lineRule="auto"/>
              <w:rPr>
                <w:sz w:val="20"/>
                <w:lang w:eastAsia="en-GB"/>
              </w:rPr>
            </w:pPr>
            <w:r w:rsidRPr="009C7474">
              <w:rPr>
                <w:sz w:val="20"/>
                <w:lang w:eastAsia="en-GB"/>
              </w:rPr>
              <w:t>threatening behaviour, including promotion of physical violence or mental harm</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C8FE7CE"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1004F19"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7C0C651" w14:textId="77777777" w:rsidR="00593611" w:rsidRPr="003660FE" w:rsidRDefault="00593611" w:rsidP="00593611">
            <w:pPr>
              <w:spacing w:after="0" w:line="264" w:lineRule="auto"/>
              <w:jc w:val="center"/>
              <w:rPr>
                <w:rFonts w:ascii="Gotham Medium" w:hAnsi="Gotham Medium" w:cs="Open Sans Light"/>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18F67DA1" w14:textId="77777777" w:rsidR="00593611" w:rsidRPr="003660FE" w:rsidRDefault="00593611" w:rsidP="00593611">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08D56CC"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7292E470" w14:textId="77777777" w:rsidTr="184B7508">
        <w:trPr>
          <w:trHeight w:val="277"/>
        </w:trPr>
        <w:tc>
          <w:tcPr>
            <w:tcW w:w="1048" w:type="dxa"/>
            <w:vMerge/>
            <w:tcMar>
              <w:left w:w="57" w:type="dxa"/>
              <w:right w:w="57" w:type="dxa"/>
            </w:tcMar>
          </w:tcPr>
          <w:p w14:paraId="797E50C6" w14:textId="77777777" w:rsidR="00593611" w:rsidRPr="009C7474" w:rsidRDefault="00593611" w:rsidP="00593611">
            <w:pPr>
              <w:pStyle w:val="NoSpacing"/>
              <w:spacing w:line="264" w:lineRule="auto"/>
              <w:rPr>
                <w:sz w:val="20"/>
                <w:lang w:eastAsia="en-GB"/>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1A40D23E" w14:textId="77777777" w:rsidR="00593611" w:rsidRPr="009C7474" w:rsidRDefault="00593611" w:rsidP="00593611">
            <w:pPr>
              <w:pStyle w:val="NoSpacing"/>
              <w:spacing w:line="264" w:lineRule="auto"/>
              <w:rPr>
                <w:sz w:val="20"/>
                <w:lang w:eastAsia="en-GB"/>
              </w:rPr>
            </w:pPr>
            <w:r w:rsidRPr="009C7474">
              <w:rPr>
                <w:sz w:val="20"/>
                <w:lang w:eastAsia="en-GB"/>
              </w:rPr>
              <w:t>Promotion of extremism or terrorism</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B04FA47"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68C698B"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A939487" w14:textId="77777777" w:rsidR="00593611" w:rsidRPr="003660FE" w:rsidRDefault="00593611" w:rsidP="00593611">
            <w:pPr>
              <w:spacing w:after="0" w:line="264" w:lineRule="auto"/>
              <w:jc w:val="center"/>
              <w:rPr>
                <w:rFonts w:ascii="Gotham Medium" w:hAnsi="Gotham Medium" w:cs="Open Sans Light"/>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1551937A" w14:textId="77777777" w:rsidR="00593611" w:rsidRPr="003660FE" w:rsidRDefault="00593611" w:rsidP="00593611">
            <w:pPr>
              <w:spacing w:after="0" w:line="264" w:lineRule="auto"/>
              <w:jc w:val="center"/>
              <w:rPr>
                <w:rFonts w:ascii="Gotham Medium" w:hAnsi="Gotham Medium" w:cs="Open Sans Light"/>
                <w:color w:val="494949"/>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AA258D8"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159275EB" w14:textId="77777777" w:rsidTr="184B7508">
        <w:trPr>
          <w:trHeight w:val="277"/>
        </w:trPr>
        <w:tc>
          <w:tcPr>
            <w:tcW w:w="1048" w:type="dxa"/>
            <w:vMerge/>
            <w:tcMar>
              <w:left w:w="57" w:type="dxa"/>
              <w:right w:w="57" w:type="dxa"/>
            </w:tcMar>
          </w:tcPr>
          <w:p w14:paraId="6FFBD3EC" w14:textId="77777777" w:rsidR="00593611" w:rsidRPr="009C7474" w:rsidRDefault="00593611" w:rsidP="00593611">
            <w:pPr>
              <w:pStyle w:val="NoSpacing"/>
              <w:spacing w:line="264" w:lineRule="auto"/>
              <w:rPr>
                <w:sz w:val="20"/>
                <w:lang w:eastAsia="en-GB"/>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534811A7" w14:textId="77777777" w:rsidR="00593611" w:rsidRPr="009C7474" w:rsidRDefault="00593611" w:rsidP="00593611">
            <w:pPr>
              <w:pStyle w:val="NoSpacing"/>
              <w:spacing w:line="264" w:lineRule="auto"/>
              <w:rPr>
                <w:sz w:val="20"/>
                <w:lang w:eastAsia="en-GB"/>
              </w:rPr>
            </w:pPr>
            <w:r>
              <w:rPr>
                <w:sz w:val="20"/>
                <w:lang w:eastAsia="en-GB"/>
              </w:rPr>
              <w:t>A</w:t>
            </w:r>
            <w:r w:rsidRPr="009C7474">
              <w:rPr>
                <w:sz w:val="20"/>
                <w:lang w:eastAsia="en-GB"/>
              </w:rPr>
              <w:t>ny other information which may be offensive to colleagues or breaches the integrity of the ethos of the school or brings the school into disrepute</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0DCCCAD"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6AF6883"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4C529ED" w14:textId="77777777" w:rsidR="00593611" w:rsidRPr="003660FE" w:rsidRDefault="00593611" w:rsidP="00593611">
            <w:pPr>
              <w:spacing w:after="0" w:line="264" w:lineRule="auto"/>
              <w:jc w:val="center"/>
              <w:rPr>
                <w:rFonts w:ascii="Gotham Medium" w:hAnsi="Gotham Medium" w:cs="Open Sans Light"/>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540B4049" w14:textId="77777777" w:rsidR="00593611" w:rsidRPr="003660FE" w:rsidRDefault="00593611" w:rsidP="00593611">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C0157D6"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3E4D70D3" w14:textId="77777777" w:rsidTr="184B7508">
        <w:trPr>
          <w:trHeight w:val="255"/>
        </w:trPr>
        <w:tc>
          <w:tcPr>
            <w:tcW w:w="7155" w:type="dxa"/>
            <w:gridSpan w:val="2"/>
            <w:tcBorders>
              <w:bottom w:val="single" w:sz="8" w:space="0" w:color="B6D9EA"/>
              <w:right w:val="single" w:sz="8" w:space="0" w:color="B6D9EA"/>
            </w:tcBorders>
            <w:shd w:val="clear" w:color="auto" w:fill="auto"/>
            <w:tcMar>
              <w:top w:w="80" w:type="dxa"/>
              <w:left w:w="57" w:type="dxa"/>
              <w:bottom w:w="80" w:type="dxa"/>
              <w:right w:w="57" w:type="dxa"/>
            </w:tcMar>
          </w:tcPr>
          <w:p w14:paraId="257ABAED" w14:textId="77777777" w:rsidR="00593611" w:rsidRPr="009C7474" w:rsidRDefault="00593611" w:rsidP="00593611">
            <w:pPr>
              <w:pStyle w:val="NoSpacing"/>
              <w:spacing w:line="264" w:lineRule="auto"/>
              <w:rPr>
                <w:sz w:val="20"/>
                <w:lang w:eastAsia="en-GB"/>
              </w:rPr>
            </w:pPr>
            <w:r w:rsidRPr="009C7474">
              <w:rPr>
                <w:sz w:val="20"/>
                <w:lang w:eastAsia="en-GB"/>
              </w:rPr>
              <w:t>Using school systems to run a private business</w:t>
            </w:r>
          </w:p>
        </w:tc>
        <w:tc>
          <w:tcPr>
            <w:tcW w:w="395"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691E7B2"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26770CE"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CBEED82"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2FC106A0" w14:textId="77777777" w:rsidR="00593611" w:rsidRPr="003660FE" w:rsidRDefault="00593611" w:rsidP="00593611">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E36661F"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22287A31" w14:textId="77777777" w:rsidTr="184B7508">
        <w:trPr>
          <w:trHeight w:val="333"/>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61C7C59A" w14:textId="2136CF8F" w:rsidR="00593611" w:rsidRPr="009C7474" w:rsidRDefault="00593611" w:rsidP="184B7508">
            <w:pPr>
              <w:pStyle w:val="NoSpacing"/>
              <w:spacing w:line="264" w:lineRule="auto"/>
              <w:rPr>
                <w:sz w:val="20"/>
                <w:szCs w:val="20"/>
                <w:lang w:eastAsia="en-GB"/>
              </w:rPr>
            </w:pPr>
            <w:r w:rsidRPr="184B7508">
              <w:rPr>
                <w:sz w:val="20"/>
                <w:szCs w:val="20"/>
                <w:lang w:eastAsia="en-GB"/>
              </w:rPr>
              <w:t xml:space="preserve">Using systems, applications, websites or other mechanisms that bypass the filtering or other safeguards employed </w:t>
            </w:r>
            <w:proofErr w:type="gramStart"/>
            <w:r w:rsidRPr="184B7508">
              <w:rPr>
                <w:sz w:val="20"/>
                <w:szCs w:val="20"/>
                <w:lang w:eastAsia="en-GB"/>
              </w:rPr>
              <w:t>by  the</w:t>
            </w:r>
            <w:proofErr w:type="gramEnd"/>
            <w:r w:rsidRPr="184B7508">
              <w:rPr>
                <w:sz w:val="20"/>
                <w:szCs w:val="20"/>
                <w:lang w:eastAsia="en-GB"/>
              </w:rPr>
              <w:t xml:space="preserve">  academy</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8645DC7"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35E58C4"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2EBF9A1"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0BF38BBE" w14:textId="77777777" w:rsidR="00593611" w:rsidRPr="003660FE" w:rsidRDefault="00593611" w:rsidP="00593611">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C6C2CD5"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590DD4AF" w14:textId="77777777" w:rsidTr="184B7508">
        <w:trPr>
          <w:trHeight w:val="253"/>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4B248E23" w14:textId="77777777" w:rsidR="00593611" w:rsidRPr="009C7474" w:rsidRDefault="00593611" w:rsidP="00593611">
            <w:pPr>
              <w:pStyle w:val="NoSpacing"/>
              <w:spacing w:line="264" w:lineRule="auto"/>
              <w:rPr>
                <w:sz w:val="20"/>
                <w:lang w:eastAsia="en-GB"/>
              </w:rPr>
            </w:pPr>
            <w:r w:rsidRPr="009C7474">
              <w:rPr>
                <w:sz w:val="20"/>
                <w:lang w:eastAsia="en-GB"/>
              </w:rPr>
              <w:t>Infringing copyright</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09E88E4"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08C98E9"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79F8E76"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3726491C" w14:textId="77777777" w:rsidR="00593611" w:rsidRPr="003660FE" w:rsidRDefault="00593611" w:rsidP="00593611">
            <w:pPr>
              <w:spacing w:after="0" w:line="264" w:lineRule="auto"/>
              <w:jc w:val="center"/>
              <w:rPr>
                <w:rFonts w:ascii="Gotham Medium" w:hAnsi="Gotham Medium" w:cs="Open Sans Light"/>
                <w:color w:val="494949"/>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818863E"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45F32215" w14:textId="77777777" w:rsidTr="184B7508">
        <w:trPr>
          <w:trHeight w:val="333"/>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734F6BCC" w14:textId="77777777" w:rsidR="00593611" w:rsidRPr="009C7474" w:rsidRDefault="00593611" w:rsidP="00593611">
            <w:pPr>
              <w:pStyle w:val="NoSpacing"/>
              <w:spacing w:line="264" w:lineRule="auto"/>
              <w:rPr>
                <w:sz w:val="20"/>
                <w:lang w:eastAsia="en-GB"/>
              </w:rPr>
            </w:pPr>
            <w:r w:rsidRPr="009C7474">
              <w:rPr>
                <w:sz w:val="20"/>
                <w:lang w:eastAsia="en-GB"/>
              </w:rPr>
              <w:t>Revealing or publicising confidential or proprietary information (</w:t>
            </w:r>
            <w:proofErr w:type="spellStart"/>
            <w:r w:rsidRPr="009C7474">
              <w:rPr>
                <w:sz w:val="20"/>
                <w:lang w:eastAsia="en-GB"/>
              </w:rPr>
              <w:t>eg</w:t>
            </w:r>
            <w:proofErr w:type="spellEnd"/>
            <w:r w:rsidRPr="009C7474">
              <w:rPr>
                <w:sz w:val="20"/>
                <w:lang w:eastAsia="en-GB"/>
              </w:rPr>
              <w:t xml:space="preserve"> financial / personal information, databases, computer / network access codes and passwords)</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4F69B9A"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F07D11E"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1508A3C"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6ABC5ABD" w14:textId="77777777" w:rsidR="00593611" w:rsidRPr="003660FE" w:rsidRDefault="00593611" w:rsidP="00593611">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43D6B1D6"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5E795995" w14:textId="77777777" w:rsidTr="184B7508">
        <w:trPr>
          <w:trHeight w:val="281"/>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7665A0D8" w14:textId="77777777" w:rsidR="00593611" w:rsidRPr="009C7474" w:rsidRDefault="00593611" w:rsidP="00593611">
            <w:pPr>
              <w:pStyle w:val="NoSpacing"/>
              <w:spacing w:line="264" w:lineRule="auto"/>
              <w:rPr>
                <w:sz w:val="20"/>
                <w:lang w:eastAsia="en-GB"/>
              </w:rPr>
            </w:pPr>
            <w:r w:rsidRPr="009C7474">
              <w:rPr>
                <w:sz w:val="20"/>
                <w:lang w:eastAsia="en-GB"/>
              </w:rPr>
              <w:t>Creating or propagating computer viruses or other harmful files</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7DBC151"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F8BD81B"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613E9C1"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58B47519" w14:textId="77777777" w:rsidR="00593611" w:rsidRPr="003660FE" w:rsidRDefault="00593611" w:rsidP="00593611">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037B8A3"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66202D21" w14:textId="77777777" w:rsidTr="184B7508">
        <w:trPr>
          <w:trHeight w:val="333"/>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48808382" w14:textId="77777777" w:rsidR="00593611" w:rsidRPr="009C7474" w:rsidRDefault="00593611" w:rsidP="00593611">
            <w:pPr>
              <w:pStyle w:val="NoSpacing"/>
              <w:spacing w:line="264" w:lineRule="auto"/>
              <w:rPr>
                <w:sz w:val="20"/>
                <w:lang w:eastAsia="en-GB"/>
              </w:rPr>
            </w:pPr>
            <w:r w:rsidRPr="009C7474">
              <w:rPr>
                <w:sz w:val="20"/>
              </w:rPr>
              <w:t xml:space="preserve">Unfair </w:t>
            </w:r>
            <w:r w:rsidRPr="003660FE">
              <w:rPr>
                <w:sz w:val="20"/>
              </w:rPr>
              <w:t xml:space="preserve">usage (downloading / uploading </w:t>
            </w:r>
            <w:proofErr w:type="gramStart"/>
            <w:r w:rsidRPr="003660FE">
              <w:rPr>
                <w:sz w:val="20"/>
              </w:rPr>
              <w:t>large  files</w:t>
            </w:r>
            <w:proofErr w:type="gramEnd"/>
            <w:r w:rsidRPr="003660FE">
              <w:rPr>
                <w:sz w:val="20"/>
              </w:rPr>
              <w:t xml:space="preserve"> that hinders others in their use of the internet)</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87C6DE0"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B2F9378"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8E6DD4E"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43C354A8" w14:textId="77777777" w:rsidR="00593611" w:rsidRPr="003660FE" w:rsidRDefault="00593611" w:rsidP="00593611">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D3BEE8F"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6F527ECD" w14:textId="77777777" w:rsidTr="184B7508">
        <w:trPr>
          <w:trHeight w:val="165"/>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2647590F" w14:textId="77777777" w:rsidR="00593611" w:rsidRPr="009C7474" w:rsidRDefault="00593611" w:rsidP="00593611">
            <w:pPr>
              <w:pStyle w:val="NoSpacing"/>
              <w:spacing w:line="264" w:lineRule="auto"/>
              <w:rPr>
                <w:sz w:val="20"/>
                <w:lang w:eastAsia="en-GB"/>
              </w:rPr>
            </w:pPr>
            <w:r w:rsidRPr="009C7474">
              <w:rPr>
                <w:sz w:val="20"/>
                <w:lang w:eastAsia="en-GB"/>
              </w:rPr>
              <w:t>On-line gaming (educational)</w:t>
            </w: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3B88899E"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69E2BB2B"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57C0D796"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0D142F6F"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4475AD14"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038C02DF" w14:textId="77777777" w:rsidTr="184B7508">
        <w:trPr>
          <w:trHeight w:val="165"/>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126227A3" w14:textId="77777777" w:rsidR="00593611" w:rsidRPr="009C7474" w:rsidRDefault="00593611" w:rsidP="00593611">
            <w:pPr>
              <w:pStyle w:val="NoSpacing"/>
              <w:spacing w:line="264" w:lineRule="auto"/>
              <w:rPr>
                <w:sz w:val="20"/>
                <w:lang w:eastAsia="en-GB"/>
              </w:rPr>
            </w:pPr>
            <w:r>
              <w:rPr>
                <w:sz w:val="20"/>
                <w:lang w:eastAsia="en-GB"/>
              </w:rPr>
              <w:t>On-line gaming (non-</w:t>
            </w:r>
            <w:r w:rsidRPr="009C7474">
              <w:rPr>
                <w:sz w:val="20"/>
                <w:lang w:eastAsia="en-GB"/>
              </w:rPr>
              <w:t>educational)</w:t>
            </w: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120C4E94"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42AFC42D"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271CA723"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75FBE423"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D3F0BEC"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2E7FC260" w14:textId="77777777" w:rsidTr="184B7508">
        <w:trPr>
          <w:trHeight w:val="165"/>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551EAF0A" w14:textId="77777777" w:rsidR="00593611" w:rsidRPr="009C7474" w:rsidRDefault="00593611" w:rsidP="00593611">
            <w:pPr>
              <w:pStyle w:val="NoSpacing"/>
              <w:spacing w:line="264" w:lineRule="auto"/>
              <w:rPr>
                <w:sz w:val="20"/>
                <w:lang w:eastAsia="en-GB"/>
              </w:rPr>
            </w:pPr>
            <w:r w:rsidRPr="009C7474">
              <w:rPr>
                <w:sz w:val="20"/>
                <w:lang w:eastAsia="en-GB"/>
              </w:rPr>
              <w:t>On-line gambling</w:t>
            </w: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75CF4315"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3CB648E9"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0C178E9E"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3C0395D3"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254BC2F"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5480BB24" w14:textId="77777777" w:rsidTr="184B7508">
        <w:trPr>
          <w:trHeight w:val="165"/>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4D26C97C" w14:textId="77777777" w:rsidR="00593611" w:rsidRPr="009C7474" w:rsidRDefault="00593611" w:rsidP="00593611">
            <w:pPr>
              <w:pStyle w:val="NoSpacing"/>
              <w:spacing w:line="264" w:lineRule="auto"/>
              <w:rPr>
                <w:sz w:val="20"/>
                <w:lang w:eastAsia="en-GB"/>
              </w:rPr>
            </w:pPr>
            <w:r w:rsidRPr="009C7474">
              <w:rPr>
                <w:sz w:val="20"/>
                <w:lang w:eastAsia="en-GB"/>
              </w:rPr>
              <w:t>On-line shopping / commerce</w:t>
            </w: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651E9592"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269E314A"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47341341"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42EF2083"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B40C951"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3E2F4537" w14:textId="77777777" w:rsidTr="184B7508">
        <w:trPr>
          <w:trHeight w:val="20"/>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711C094F" w14:textId="77777777" w:rsidR="00593611" w:rsidRPr="009C7474" w:rsidRDefault="00593611" w:rsidP="00593611">
            <w:pPr>
              <w:pStyle w:val="NoSpacing"/>
              <w:spacing w:line="264" w:lineRule="auto"/>
              <w:rPr>
                <w:sz w:val="20"/>
                <w:lang w:eastAsia="en-GB"/>
              </w:rPr>
            </w:pPr>
            <w:r w:rsidRPr="009C7474">
              <w:rPr>
                <w:sz w:val="20"/>
                <w:lang w:eastAsia="en-GB"/>
              </w:rPr>
              <w:t>File sharing</w:t>
            </w: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4B4D7232"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2093CA67"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2503B197"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38288749"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0BD9A1A"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63643D30" w14:textId="77777777" w:rsidTr="184B7508">
        <w:trPr>
          <w:trHeight w:val="110"/>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17AC4E5B" w14:textId="77777777" w:rsidR="00593611" w:rsidRPr="009C7474" w:rsidRDefault="00593611" w:rsidP="00593611">
            <w:pPr>
              <w:pStyle w:val="NoSpacing"/>
              <w:spacing w:line="264" w:lineRule="auto"/>
              <w:rPr>
                <w:sz w:val="20"/>
                <w:lang w:eastAsia="en-GB"/>
              </w:rPr>
            </w:pPr>
            <w:r w:rsidRPr="009C7474">
              <w:rPr>
                <w:sz w:val="20"/>
                <w:lang w:eastAsia="en-GB"/>
              </w:rPr>
              <w:t xml:space="preserve">Use of social media </w:t>
            </w: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0C136CF1"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0A392C6A"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290583F9"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68F21D90"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3C326F3"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21F0D9C4" w14:textId="77777777" w:rsidTr="184B7508">
        <w:trPr>
          <w:trHeight w:val="165"/>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418D7716" w14:textId="77777777" w:rsidR="00593611" w:rsidRPr="009C7474" w:rsidRDefault="00593611" w:rsidP="00593611">
            <w:pPr>
              <w:pStyle w:val="NoSpacing"/>
              <w:spacing w:line="264" w:lineRule="auto"/>
              <w:rPr>
                <w:noProof/>
                <w:sz w:val="20"/>
                <w:lang w:eastAsia="en-GB"/>
              </w:rPr>
            </w:pPr>
            <w:r w:rsidRPr="009C7474">
              <w:rPr>
                <w:sz w:val="20"/>
                <w:lang w:eastAsia="en-GB"/>
              </w:rPr>
              <w:t>Use of messaging apps</w:t>
            </w: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4853B841"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50125231"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5A25747A"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09B8D95D"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8BEFD2A"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r w:rsidR="00593611" w:rsidRPr="000225CF" w14:paraId="6B9ECA09" w14:textId="77777777" w:rsidTr="184B7508">
        <w:trPr>
          <w:trHeight w:val="165"/>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2870A90C" w14:textId="77777777" w:rsidR="00593611" w:rsidRPr="009C7474" w:rsidRDefault="00593611" w:rsidP="00593611">
            <w:pPr>
              <w:pStyle w:val="NoSpacing"/>
              <w:spacing w:line="264" w:lineRule="auto"/>
              <w:rPr>
                <w:sz w:val="20"/>
                <w:lang w:eastAsia="en-GB"/>
              </w:rPr>
            </w:pPr>
            <w:r w:rsidRPr="009C7474">
              <w:rPr>
                <w:noProof/>
                <w:sz w:val="20"/>
                <w:lang w:eastAsia="en-GB"/>
              </w:rPr>
              <mc:AlternateContent>
                <mc:Choice Requires="wps">
                  <w:drawing>
                    <wp:anchor distT="0" distB="0" distL="114300" distR="114300" simplePos="0" relativeHeight="251653120" behindDoc="0" locked="0" layoutInCell="1" allowOverlap="1" wp14:anchorId="1ABDCD38" wp14:editId="7E769C0E">
                      <wp:simplePos x="0" y="0"/>
                      <wp:positionH relativeFrom="column">
                        <wp:posOffset>-1829435</wp:posOffset>
                      </wp:positionH>
                      <wp:positionV relativeFrom="paragraph">
                        <wp:posOffset>745490</wp:posOffset>
                      </wp:positionV>
                      <wp:extent cx="800100" cy="571500"/>
                      <wp:effectExtent l="444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7A633" w14:textId="77777777" w:rsidR="003D0ADA" w:rsidRDefault="003D0ADA" w:rsidP="00BC334D">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DCD38" id="Text Box 6" o:spid="_x0000_s1032" type="#_x0000_t202" style="position:absolute;margin-left:-144.05pt;margin-top:58.7pt;width:63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" filled="f" stroked="f">
                      <v:textbox>
                        <w:txbxContent>
                          <w:p w14:paraId="2847A633" w14:textId="77777777" w:rsidR="003D0ADA" w:rsidRDefault="003D0ADA" w:rsidP="00BC334D">
                            <w:pPr>
                              <w:jc w:val="center"/>
                              <w:rPr>
                                <w:rFonts w:ascii="Arial" w:hAnsi="Arial"/>
                              </w:rPr>
                            </w:pPr>
                            <w:r>
                              <w:rPr>
                                <w:rFonts w:ascii="Arial" w:hAnsi="Arial"/>
                                <w:color w:val="FFFFFF"/>
                                <w:sz w:val="60"/>
                              </w:rPr>
                              <w:t>19</w:t>
                            </w:r>
                          </w:p>
                        </w:txbxContent>
                      </v:textbox>
                    </v:shape>
                  </w:pict>
                </mc:Fallback>
              </mc:AlternateContent>
            </w:r>
            <w:r w:rsidRPr="009C7474">
              <w:rPr>
                <w:sz w:val="20"/>
                <w:lang w:eastAsia="en-GB"/>
              </w:rPr>
              <w:t>Use of video broadcasting e</w:t>
            </w:r>
            <w:r>
              <w:rPr>
                <w:sz w:val="20"/>
                <w:lang w:eastAsia="en-GB"/>
              </w:rPr>
              <w:t>.</w:t>
            </w:r>
            <w:r w:rsidRPr="009C7474">
              <w:rPr>
                <w:sz w:val="20"/>
                <w:lang w:eastAsia="en-GB"/>
              </w:rPr>
              <w:t>g</w:t>
            </w:r>
            <w:r>
              <w:rPr>
                <w:sz w:val="20"/>
                <w:lang w:eastAsia="en-GB"/>
              </w:rPr>
              <w:t>.</w:t>
            </w:r>
            <w:r w:rsidRPr="009C7474">
              <w:rPr>
                <w:sz w:val="20"/>
                <w:lang w:eastAsia="en-GB"/>
              </w:rPr>
              <w:t xml:space="preserve"> </w:t>
            </w:r>
            <w:proofErr w:type="spellStart"/>
            <w:r w:rsidRPr="009C7474">
              <w:rPr>
                <w:sz w:val="20"/>
                <w:lang w:eastAsia="en-GB"/>
              </w:rPr>
              <w:t>Youtube</w:t>
            </w:r>
            <w:proofErr w:type="spellEnd"/>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27A76422" w14:textId="77777777" w:rsidR="00593611" w:rsidRPr="003660FE" w:rsidRDefault="00593611"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49206A88"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67B7A70C"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auto"/>
            <w:tcMar>
              <w:top w:w="80" w:type="dxa"/>
              <w:left w:w="57" w:type="dxa"/>
              <w:bottom w:w="80" w:type="dxa"/>
              <w:right w:w="57" w:type="dxa"/>
            </w:tcMar>
            <w:vAlign w:val="center"/>
          </w:tcPr>
          <w:p w14:paraId="71887C79"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B7FD67C" w14:textId="77777777" w:rsidR="00593611" w:rsidRPr="003660FE" w:rsidRDefault="00593611" w:rsidP="00593611">
            <w:pPr>
              <w:pStyle w:val="Noparagraphstyle"/>
              <w:spacing w:line="264" w:lineRule="auto"/>
              <w:jc w:val="center"/>
              <w:textAlignment w:val="auto"/>
              <w:rPr>
                <w:rFonts w:ascii="Gotham Medium" w:hAnsi="Gotham Medium" w:cs="Open Sans Light"/>
                <w:color w:val="auto"/>
                <w:sz w:val="22"/>
                <w:szCs w:val="24"/>
              </w:rPr>
            </w:pPr>
          </w:p>
        </w:tc>
      </w:tr>
    </w:tbl>
    <w:p w14:paraId="38D6B9B6" w14:textId="77777777" w:rsidR="00BC334D" w:rsidRPr="000225CF" w:rsidRDefault="00BC334D" w:rsidP="00BC334D">
      <w:pPr>
        <w:pStyle w:val="body"/>
        <w:rPr>
          <w:rFonts w:asciiTheme="minorHAnsi" w:hAnsiTheme="minorHAnsi"/>
        </w:rPr>
      </w:pPr>
    </w:p>
    <w:p w14:paraId="0A88181C" w14:textId="77777777" w:rsidR="00BC334D" w:rsidRPr="000225CF" w:rsidRDefault="00BC334D" w:rsidP="00D87488">
      <w:pPr>
        <w:pStyle w:val="Heading2"/>
      </w:pPr>
      <w:bookmarkStart w:id="78" w:name="_Toc448745617"/>
      <w:bookmarkStart w:id="79" w:name="_Toc448745830"/>
      <w:bookmarkStart w:id="80" w:name="_Toc153186098"/>
      <w:r w:rsidRPr="000225CF">
        <w:lastRenderedPageBreak/>
        <w:t>Responding to incidents of misuse</w:t>
      </w:r>
      <w:bookmarkEnd w:id="78"/>
      <w:bookmarkEnd w:id="79"/>
      <w:bookmarkEnd w:id="80"/>
    </w:p>
    <w:p w14:paraId="2EF30DCA" w14:textId="2E2C03A5" w:rsidR="00BC334D" w:rsidRPr="00867084" w:rsidRDefault="00BC334D" w:rsidP="00867084">
      <w:r w:rsidRPr="000225CF">
        <w:t>This guidance is intended for use when staff need to manage incidents that involve the use of online services. It encourages a safe and secure approach to t</w:t>
      </w:r>
      <w:r w:rsidR="00867084">
        <w:t xml:space="preserve">he management of the incident. </w:t>
      </w:r>
      <w:r w:rsidRPr="000225CF">
        <w:t>Incidents might involve illegal or inappropriate activiti</w:t>
      </w:r>
      <w:r w:rsidR="00867084">
        <w:t xml:space="preserve">es (see “User Actions” above). </w:t>
      </w:r>
    </w:p>
    <w:p w14:paraId="6B3A1A9E" w14:textId="7D1D654E" w:rsidR="00BC334D" w:rsidRPr="003D0ADA" w:rsidRDefault="00BC334D" w:rsidP="003D0ADA">
      <w:pPr>
        <w:spacing w:after="200" w:line="276" w:lineRule="auto"/>
        <w:jc w:val="left"/>
        <w:rPr>
          <w:rFonts w:ascii="Gotham Medium" w:eastAsiaTheme="majorEastAsia" w:hAnsi="Gotham Medium" w:cstheme="majorBidi"/>
          <w:bCs/>
          <w:color w:val="000000" w:themeColor="text1"/>
          <w:spacing w:val="-11"/>
          <w:sz w:val="36"/>
          <w:szCs w:val="26"/>
        </w:rPr>
      </w:pPr>
      <w:bookmarkStart w:id="81" w:name="_Toc448745618"/>
      <w:bookmarkStart w:id="82" w:name="_Toc448745831"/>
      <w:bookmarkStart w:id="83" w:name="_Toc153186099"/>
      <w:r w:rsidRPr="000225CF">
        <w:t>Illegal Incidents</w:t>
      </w:r>
      <w:bookmarkEnd w:id="81"/>
      <w:bookmarkEnd w:id="82"/>
      <w:bookmarkEnd w:id="83"/>
      <w:r w:rsidRPr="000225CF">
        <w:t xml:space="preserve"> </w:t>
      </w:r>
    </w:p>
    <w:p w14:paraId="698536F5" w14:textId="0E1D5066" w:rsidR="003F123B" w:rsidRPr="00593611" w:rsidRDefault="00BC334D" w:rsidP="003D0ADA">
      <w:pPr>
        <w:rPr>
          <w:rFonts w:asciiTheme="minorHAnsi" w:hAnsiTheme="minorHAnsi"/>
        </w:rPr>
      </w:pPr>
      <w:r w:rsidRPr="00867084">
        <w:rPr>
          <w:b/>
        </w:rPr>
        <w:t xml:space="preserve">If there is any suspicion that the web site(s) concerned may contain child abuse images, or if there is any other suspected illegal activity, refer to the </w:t>
      </w:r>
      <w:proofErr w:type="gramStart"/>
      <w:r w:rsidRPr="00867084">
        <w:rPr>
          <w:b/>
        </w:rPr>
        <w:t>right hand</w:t>
      </w:r>
      <w:proofErr w:type="gramEnd"/>
      <w:r w:rsidRPr="00867084">
        <w:rPr>
          <w:b/>
        </w:rPr>
        <w:t xml:space="preserve"> side of the Flowchart (below and appendix) for responding to online safety incidents and report immediately to </w:t>
      </w:r>
      <w:r w:rsidRPr="00867084">
        <w:rPr>
          <w:b/>
        </w:rPr>
        <w:lastRenderedPageBreak/>
        <w:t xml:space="preserve">the police. </w:t>
      </w:r>
      <w:r w:rsidRPr="000225CF">
        <w:rPr>
          <w:rFonts w:asciiTheme="minorHAnsi" w:hAnsiTheme="minorHAnsi"/>
          <w:noProof/>
          <w:lang w:eastAsia="en-GB"/>
        </w:rPr>
        <w:drawing>
          <wp:inline distT="0" distB="0" distL="0" distR="0" wp14:anchorId="274DC690" wp14:editId="7E8B2D11">
            <wp:extent cx="5248275" cy="6238467"/>
            <wp:effectExtent l="0" t="0" r="0" b="0"/>
            <wp:docPr id="14" name="Picture 14" descr="Incident Flowchart Master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cident Flowchart Master Final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745" cy="6265176"/>
                    </a:xfrm>
                    <a:prstGeom prst="rect">
                      <a:avLst/>
                    </a:prstGeom>
                    <a:noFill/>
                    <a:ln>
                      <a:noFill/>
                    </a:ln>
                  </pic:spPr>
                </pic:pic>
              </a:graphicData>
            </a:graphic>
          </wp:inline>
        </w:drawing>
      </w:r>
      <w:r w:rsidR="003F123B">
        <w:br w:type="page"/>
      </w:r>
    </w:p>
    <w:p w14:paraId="652B0124" w14:textId="77777777" w:rsidR="00BC334D" w:rsidRPr="003F123B" w:rsidRDefault="003F123B" w:rsidP="003F123B">
      <w:pPr>
        <w:pStyle w:val="Heading2"/>
        <w:rPr>
          <w:rFonts w:cs="Arial"/>
          <w:color w:val="494949"/>
        </w:rPr>
      </w:pPr>
      <w:bookmarkStart w:id="84" w:name="_Toc448745619"/>
      <w:bookmarkStart w:id="85" w:name="_Toc448745832"/>
      <w:bookmarkStart w:id="86" w:name="_Toc153186100"/>
      <w:r>
        <w:lastRenderedPageBreak/>
        <w:t>Other Incidents</w:t>
      </w:r>
      <w:bookmarkEnd w:id="84"/>
      <w:bookmarkEnd w:id="85"/>
      <w:bookmarkEnd w:id="86"/>
    </w:p>
    <w:p w14:paraId="4B56469C" w14:textId="66FE2B7F" w:rsidR="00BC334D" w:rsidRPr="000225CF" w:rsidRDefault="00BC334D" w:rsidP="003F123B">
      <w:r>
        <w:t xml:space="preserve">It is hoped that all members of the academy community will be responsible users of digital technologies, who understand and </w:t>
      </w:r>
      <w:proofErr w:type="gramStart"/>
      <w:r>
        <w:t>follow  academy</w:t>
      </w:r>
      <w:proofErr w:type="gramEnd"/>
      <w:r>
        <w:t xml:space="preserve"> policy. However, there may be times when infringements of the policy could take place, through careless or irresponsible or, very rarely, through deliberate misuse</w:t>
      </w:r>
      <w:r w:rsidR="0EC5726A">
        <w:t xml:space="preserve">. </w:t>
      </w:r>
    </w:p>
    <w:p w14:paraId="5A302598" w14:textId="77777777" w:rsidR="00BC334D" w:rsidRPr="003F123B" w:rsidRDefault="00BC334D" w:rsidP="003F123B">
      <w:pPr>
        <w:rPr>
          <w:b/>
        </w:rPr>
      </w:pPr>
      <w:r w:rsidRPr="003F123B">
        <w:rPr>
          <w:b/>
        </w:rPr>
        <w:t>In the event of suspicion, all steps in this procedure should be followed:</w:t>
      </w:r>
    </w:p>
    <w:p w14:paraId="62275D02" w14:textId="77777777" w:rsidR="00BC334D" w:rsidRPr="000225CF" w:rsidRDefault="00BC334D" w:rsidP="004A2198">
      <w:pPr>
        <w:pStyle w:val="ListParagraph"/>
        <w:numPr>
          <w:ilvl w:val="0"/>
          <w:numId w:val="34"/>
        </w:numPr>
        <w:ind w:left="567"/>
      </w:pPr>
      <w:r w:rsidRPr="000225CF">
        <w:t>Have more than one senior member of staff / volunteer involved in this process. This is vital to protect individuals if accusations are subsequently reported.</w:t>
      </w:r>
    </w:p>
    <w:p w14:paraId="69A25ECD" w14:textId="77777777" w:rsidR="00BC334D" w:rsidRPr="000225CF" w:rsidRDefault="00BC334D" w:rsidP="004A2198">
      <w:pPr>
        <w:pStyle w:val="ListParagraph"/>
        <w:numPr>
          <w:ilvl w:val="0"/>
          <w:numId w:val="34"/>
        </w:numPr>
        <w:ind w:left="567"/>
      </w:pPr>
      <w:r w:rsidRPr="000225CF">
        <w:t xml:space="preserve">Conduct the procedure using a designated computer that will not be used by young people and if </w:t>
      </w:r>
      <w:proofErr w:type="gramStart"/>
      <w:r w:rsidRPr="000225CF">
        <w:t>necessary</w:t>
      </w:r>
      <w:proofErr w:type="gramEnd"/>
      <w:r w:rsidRPr="000225CF">
        <w:t xml:space="preserve"> can be taken off site by the police should the need arise. Use the same computer for the duration of the procedure.</w:t>
      </w:r>
    </w:p>
    <w:p w14:paraId="4D9D0134" w14:textId="77777777" w:rsidR="00BC334D" w:rsidRPr="000225CF" w:rsidRDefault="00BC334D" w:rsidP="004A2198">
      <w:pPr>
        <w:pStyle w:val="ListParagraph"/>
        <w:numPr>
          <w:ilvl w:val="0"/>
          <w:numId w:val="34"/>
        </w:numPr>
        <w:ind w:left="567"/>
      </w:pPr>
      <w:r w:rsidRPr="000225CF">
        <w:t xml:space="preserve">It is important to ensure that the relevant staff should have appropriate internet access to conduct the procedure, but also that the sites and content visited are closely monitored and recorded (to provide further protection). </w:t>
      </w:r>
    </w:p>
    <w:p w14:paraId="1929F4BC" w14:textId="5AB2166B" w:rsidR="00BC334D" w:rsidRPr="000225CF" w:rsidRDefault="00BC334D" w:rsidP="004A2198">
      <w:pPr>
        <w:pStyle w:val="ListParagraph"/>
        <w:numPr>
          <w:ilvl w:val="0"/>
          <w:numId w:val="34"/>
        </w:numPr>
        <w:ind w:left="567"/>
      </w:pPr>
      <w:r>
        <w:t xml:space="preserve">Record the </w:t>
      </w:r>
      <w:r w:rsidR="003F123B">
        <w:t>URL</w:t>
      </w:r>
      <w:r>
        <w:t xml:space="preserve"> of any site containing the alleged misuse and describe the nature of the content causing concern. It may also be necessary to record and store screenshots of the content on the machine being used for investigation. These may be printed, </w:t>
      </w:r>
      <w:r w:rsidR="2FF731F3">
        <w:t>signed and</w:t>
      </w:r>
      <w:r>
        <w:t xml:space="preserve"> attached to the form (except in the case of images of child sexual abuse – see below)</w:t>
      </w:r>
    </w:p>
    <w:p w14:paraId="65226C5D" w14:textId="0CD22E21" w:rsidR="00BC334D" w:rsidRPr="000225CF" w:rsidRDefault="00BC334D" w:rsidP="004A2198">
      <w:pPr>
        <w:pStyle w:val="ListParagraph"/>
        <w:numPr>
          <w:ilvl w:val="0"/>
          <w:numId w:val="34"/>
        </w:numPr>
        <w:ind w:left="567"/>
      </w:pPr>
      <w:r>
        <w:t xml:space="preserve">Once this has been completed and fully investigated the group will need to judge whether this concern has substance or not. If it </w:t>
      </w:r>
      <w:r w:rsidR="36C57CB7">
        <w:t>does,</w:t>
      </w:r>
      <w:r>
        <w:t xml:space="preserve"> then appropriate action will be required and could include the following:</w:t>
      </w:r>
    </w:p>
    <w:p w14:paraId="3AE8145D" w14:textId="77777777" w:rsidR="00BC334D" w:rsidRPr="000225CF" w:rsidRDefault="00BC334D" w:rsidP="004A2198">
      <w:pPr>
        <w:pStyle w:val="ListParagraph"/>
        <w:numPr>
          <w:ilvl w:val="1"/>
          <w:numId w:val="34"/>
        </w:numPr>
      </w:pPr>
      <w:r w:rsidRPr="000225CF">
        <w:t>Internal response or discipline procedures</w:t>
      </w:r>
    </w:p>
    <w:p w14:paraId="1611FA8D" w14:textId="77777777" w:rsidR="00BC334D" w:rsidRPr="000225CF" w:rsidRDefault="00BC334D" w:rsidP="004A2198">
      <w:pPr>
        <w:pStyle w:val="ListParagraph"/>
        <w:numPr>
          <w:ilvl w:val="1"/>
          <w:numId w:val="34"/>
        </w:numPr>
      </w:pPr>
      <w:r w:rsidRPr="000225CF">
        <w:t xml:space="preserve">Involvement by Local Authority </w:t>
      </w:r>
      <w:r>
        <w:t xml:space="preserve">/ Academy Group </w:t>
      </w:r>
      <w:r w:rsidRPr="000225CF">
        <w:t xml:space="preserve">or national / local organisation (as relevant). </w:t>
      </w:r>
    </w:p>
    <w:p w14:paraId="7C5EBE18" w14:textId="77777777" w:rsidR="00BC334D" w:rsidRPr="000225CF" w:rsidRDefault="00BC334D" w:rsidP="004A2198">
      <w:pPr>
        <w:pStyle w:val="ListParagraph"/>
        <w:numPr>
          <w:ilvl w:val="1"/>
          <w:numId w:val="34"/>
        </w:numPr>
      </w:pPr>
      <w:r w:rsidRPr="000225CF">
        <w:t>Police involvement and/or action</w:t>
      </w:r>
    </w:p>
    <w:p w14:paraId="51788D3B" w14:textId="64F75FD4" w:rsidR="00BC334D" w:rsidRPr="003F123B" w:rsidRDefault="00BC334D" w:rsidP="004A2198">
      <w:pPr>
        <w:pStyle w:val="ListParagraph"/>
        <w:numPr>
          <w:ilvl w:val="0"/>
          <w:numId w:val="34"/>
        </w:numPr>
      </w:pPr>
      <w:r>
        <w:t xml:space="preserve">If content being reviewed includes images of </w:t>
      </w:r>
      <w:r w:rsidR="29AC47E9">
        <w:t>c</w:t>
      </w:r>
      <w:r>
        <w:t xml:space="preserve">hild </w:t>
      </w:r>
      <w:proofErr w:type="gramStart"/>
      <w:r>
        <w:t>abuse</w:t>
      </w:r>
      <w:proofErr w:type="gramEnd"/>
      <w:r w:rsidRPr="184B7508">
        <w:rPr>
          <w:rStyle w:val="A11"/>
          <w:rFonts w:asciiTheme="minorHAnsi" w:hAnsiTheme="minorHAnsi" w:cs="Arial"/>
          <w:color w:val="494949"/>
          <w:sz w:val="20"/>
          <w:szCs w:val="20"/>
        </w:rPr>
        <w:t xml:space="preserve"> </w:t>
      </w:r>
      <w:r>
        <w:t>then the monitoring should be halted and referred to the Police immediately. Other instances to report to the police would include:</w:t>
      </w:r>
    </w:p>
    <w:p w14:paraId="15405730" w14:textId="77777777" w:rsidR="00BC334D" w:rsidRPr="000225CF" w:rsidRDefault="00BC334D" w:rsidP="004A2198">
      <w:pPr>
        <w:pStyle w:val="ListParagraph"/>
        <w:numPr>
          <w:ilvl w:val="1"/>
          <w:numId w:val="34"/>
        </w:numPr>
      </w:pPr>
      <w:r>
        <w:t>incidents of ‘grooming’ behaviour</w:t>
      </w:r>
    </w:p>
    <w:p w14:paraId="388B3F24" w14:textId="77777777" w:rsidR="00BC334D" w:rsidRPr="000225CF" w:rsidRDefault="00BC334D" w:rsidP="004A2198">
      <w:pPr>
        <w:pStyle w:val="ListParagraph"/>
        <w:numPr>
          <w:ilvl w:val="1"/>
          <w:numId w:val="34"/>
        </w:numPr>
      </w:pPr>
      <w:r w:rsidRPr="000225CF">
        <w:t>the sending of obscene materials to a child</w:t>
      </w:r>
    </w:p>
    <w:p w14:paraId="4A15C80B" w14:textId="77777777" w:rsidR="00BC334D" w:rsidRPr="000225CF" w:rsidRDefault="00BC334D" w:rsidP="004A2198">
      <w:pPr>
        <w:pStyle w:val="ListParagraph"/>
        <w:numPr>
          <w:ilvl w:val="1"/>
          <w:numId w:val="34"/>
        </w:numPr>
      </w:pPr>
      <w:r w:rsidRPr="000225CF">
        <w:t>adult material which potentially breaches the Obscene Publications Act</w:t>
      </w:r>
    </w:p>
    <w:p w14:paraId="79AB3CD2" w14:textId="77777777" w:rsidR="00BC334D" w:rsidRDefault="00BC334D" w:rsidP="004A2198">
      <w:pPr>
        <w:pStyle w:val="ListParagraph"/>
        <w:numPr>
          <w:ilvl w:val="1"/>
          <w:numId w:val="34"/>
        </w:numPr>
      </w:pPr>
      <w:r w:rsidRPr="000225CF">
        <w:t>criminally racist material</w:t>
      </w:r>
    </w:p>
    <w:p w14:paraId="5B3BABF0" w14:textId="77777777" w:rsidR="00BC334D" w:rsidRPr="000225CF" w:rsidRDefault="00BC334D" w:rsidP="004A2198">
      <w:pPr>
        <w:pStyle w:val="ListParagraph"/>
        <w:numPr>
          <w:ilvl w:val="1"/>
          <w:numId w:val="34"/>
        </w:numPr>
      </w:pPr>
      <w:r>
        <w:lastRenderedPageBreak/>
        <w:t>promotion of terrorism or extremism</w:t>
      </w:r>
    </w:p>
    <w:p w14:paraId="34BF3E54" w14:textId="77777777" w:rsidR="00BC334D" w:rsidRPr="00D84906" w:rsidRDefault="00BC334D" w:rsidP="004A2198">
      <w:pPr>
        <w:pStyle w:val="ListParagraph"/>
        <w:numPr>
          <w:ilvl w:val="1"/>
          <w:numId w:val="34"/>
        </w:numPr>
        <w:rPr>
          <w:b/>
        </w:rPr>
      </w:pPr>
      <w:r w:rsidRPr="000225CF">
        <w:t xml:space="preserve">other criminal </w:t>
      </w:r>
      <w:proofErr w:type="gramStart"/>
      <w:r w:rsidRPr="000225CF">
        <w:t>conduct,  activity</w:t>
      </w:r>
      <w:proofErr w:type="gramEnd"/>
      <w:r w:rsidRPr="000225CF">
        <w:t xml:space="preserve"> or materials</w:t>
      </w:r>
    </w:p>
    <w:p w14:paraId="554BCE4F" w14:textId="77777777" w:rsidR="00BC334D" w:rsidRPr="00D84906" w:rsidRDefault="00BC334D" w:rsidP="004A2198">
      <w:pPr>
        <w:pStyle w:val="ListParagraph"/>
        <w:numPr>
          <w:ilvl w:val="0"/>
          <w:numId w:val="34"/>
        </w:numPr>
        <w:ind w:left="567"/>
      </w:pPr>
      <w:r>
        <w:t>Isolate the computer in question as best you can. Any change to its state may hinder a later police investigation.</w:t>
      </w:r>
    </w:p>
    <w:p w14:paraId="6EF1A5BE" w14:textId="4EA84674" w:rsidR="00BC334D" w:rsidRPr="00D84906" w:rsidRDefault="00BC334D" w:rsidP="00D84906">
      <w:r>
        <w:t xml:space="preserve">It is important that </w:t>
      </w:r>
      <w:r w:rsidR="00C7760D">
        <w:t>all</w:t>
      </w:r>
      <w:r>
        <w:t xml:space="preserve"> the above steps are taken as they will provide an evidence trail for the </w:t>
      </w:r>
      <w:r w:rsidRPr="184B7508">
        <w:rPr>
          <w:i/>
          <w:iCs/>
        </w:rPr>
        <w:t>academy</w:t>
      </w:r>
      <w:r>
        <w:t xml:space="preserve"> and possibly the police and demonstrate that visits to these sites were carried out for safeguarding purposes. The completed form should be retained by the group for evidence and reference purposes.</w:t>
      </w:r>
    </w:p>
    <w:p w14:paraId="6C840B95" w14:textId="10A24AE2" w:rsidR="00BC334D" w:rsidRPr="000225CF" w:rsidRDefault="00BC334D" w:rsidP="00D87488">
      <w:pPr>
        <w:pStyle w:val="Heading2"/>
        <w:rPr>
          <w:rFonts w:cs="Arial"/>
          <w:color w:val="494949"/>
        </w:rPr>
      </w:pPr>
      <w:bookmarkStart w:id="87" w:name="_Toc448745620"/>
      <w:bookmarkStart w:id="88" w:name="_Toc448745833"/>
      <w:bookmarkStart w:id="89" w:name="_Toc153186101"/>
      <w:r>
        <w:t>Academy Actions &amp; Sanctions</w:t>
      </w:r>
      <w:bookmarkEnd w:id="87"/>
      <w:bookmarkEnd w:id="88"/>
      <w:bookmarkEnd w:id="89"/>
      <w:r>
        <w:t xml:space="preserve"> </w:t>
      </w:r>
    </w:p>
    <w:p w14:paraId="6A852EE3" w14:textId="06143584" w:rsidR="00593611" w:rsidRDefault="00BC334D" w:rsidP="007F6548">
      <w:pPr>
        <w:rPr>
          <w:color w:val="003EA4"/>
        </w:rPr>
      </w:pPr>
      <w:r>
        <w:t xml:space="preserve">It is more likely that </w:t>
      </w:r>
      <w:proofErr w:type="gramStart"/>
      <w:r>
        <w:t>the  academy</w:t>
      </w:r>
      <w:proofErr w:type="gramEnd"/>
      <w:r>
        <w:t xml:space="preserve">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 / disciplinary procedures as follows</w:t>
      </w:r>
      <w:r w:rsidRPr="184B7508">
        <w:rPr>
          <w:color w:val="003EA4"/>
        </w:rPr>
        <w:t>: (</w:t>
      </w:r>
      <w:proofErr w:type="gramStart"/>
      <w:r w:rsidRPr="184B7508">
        <w:rPr>
          <w:color w:val="003EA4"/>
        </w:rPr>
        <w:t>the  /</w:t>
      </w:r>
      <w:proofErr w:type="gramEnd"/>
      <w:r w:rsidRPr="184B7508">
        <w:rPr>
          <w:color w:val="003EA4"/>
        </w:rPr>
        <w:t xml:space="preserve"> academy will need to agree upon its own responses and place the ticks in the relevant columns. They may also wish to add additional text to the column(s) on the left to clarify issues. s / academies have found it useful to use the charts below at staff meetings / training sessions).</w:t>
      </w:r>
    </w:p>
    <w:tbl>
      <w:tblPr>
        <w:tblW w:w="9423" w:type="dxa"/>
        <w:tblInd w:w="23" w:type="dxa"/>
        <w:tblLayout w:type="fixed"/>
        <w:tblCellMar>
          <w:left w:w="0" w:type="dxa"/>
          <w:right w:w="0" w:type="dxa"/>
        </w:tblCellMar>
        <w:tblLook w:val="0000" w:firstRow="0" w:lastRow="0" w:firstColumn="0" w:lastColumn="0" w:noHBand="0" w:noVBand="0"/>
      </w:tblPr>
      <w:tblGrid>
        <w:gridCol w:w="187"/>
        <w:gridCol w:w="4973"/>
        <w:gridCol w:w="278"/>
        <w:gridCol w:w="6"/>
        <w:gridCol w:w="142"/>
        <w:gridCol w:w="275"/>
        <w:gridCol w:w="150"/>
        <w:gridCol w:w="273"/>
        <w:gridCol w:w="152"/>
        <w:gridCol w:w="272"/>
        <w:gridCol w:w="153"/>
        <w:gridCol w:w="270"/>
        <w:gridCol w:w="581"/>
        <w:gridCol w:w="125"/>
        <w:gridCol w:w="300"/>
        <w:gridCol w:w="123"/>
        <w:gridCol w:w="302"/>
        <w:gridCol w:w="121"/>
        <w:gridCol w:w="305"/>
        <w:gridCol w:w="118"/>
        <w:gridCol w:w="34"/>
        <w:gridCol w:w="283"/>
      </w:tblGrid>
      <w:tr w:rsidR="00BC334D" w:rsidRPr="000225CF" w14:paraId="48D0E3BD" w14:textId="77777777" w:rsidTr="184B7508">
        <w:trPr>
          <w:gridBefore w:val="1"/>
          <w:wBefore w:w="187" w:type="dxa"/>
          <w:trHeight w:val="60"/>
        </w:trPr>
        <w:tc>
          <w:tcPr>
            <w:tcW w:w="4973" w:type="dxa"/>
            <w:tcMar>
              <w:top w:w="80" w:type="dxa"/>
              <w:left w:w="80" w:type="dxa"/>
              <w:bottom w:w="80" w:type="dxa"/>
              <w:right w:w="80" w:type="dxa"/>
            </w:tcMar>
          </w:tcPr>
          <w:p w14:paraId="7BC1BAF2" w14:textId="77777777" w:rsidR="00BC334D" w:rsidRPr="000225CF" w:rsidRDefault="00BC334D" w:rsidP="00593611">
            <w:pPr>
              <w:pStyle w:val="Heading3"/>
              <w:spacing w:before="0"/>
              <w:jc w:val="center"/>
              <w:rPr>
                <w:lang w:eastAsia="en-GB"/>
              </w:rPr>
            </w:pPr>
          </w:p>
        </w:tc>
        <w:tc>
          <w:tcPr>
            <w:tcW w:w="4263" w:type="dxa"/>
            <w:gridSpan w:val="20"/>
            <w:tcMar>
              <w:top w:w="80" w:type="dxa"/>
              <w:left w:w="80" w:type="dxa"/>
              <w:bottom w:w="80" w:type="dxa"/>
              <w:right w:w="80" w:type="dxa"/>
            </w:tcMar>
          </w:tcPr>
          <w:p w14:paraId="1C2B1B9D" w14:textId="77777777" w:rsidR="00BC334D" w:rsidRPr="003855C5" w:rsidRDefault="00BC334D" w:rsidP="003855C5">
            <w:pPr>
              <w:pStyle w:val="NoSpacing"/>
              <w:jc w:val="center"/>
              <w:rPr>
                <w:b/>
                <w:lang w:eastAsia="en-GB"/>
              </w:rPr>
            </w:pPr>
            <w:r w:rsidRPr="003855C5">
              <w:rPr>
                <w:b/>
                <w:lang w:eastAsia="en-GB"/>
              </w:rPr>
              <w:t>Actions / Sanctions</w:t>
            </w:r>
          </w:p>
        </w:tc>
      </w:tr>
      <w:tr w:rsidR="007D06A0" w:rsidRPr="000225CF" w14:paraId="1A5EA95A" w14:textId="77777777" w:rsidTr="184B7508">
        <w:trPr>
          <w:gridBefore w:val="1"/>
          <w:wBefore w:w="187" w:type="dxa"/>
          <w:trHeight w:val="4002"/>
        </w:trPr>
        <w:tc>
          <w:tcPr>
            <w:tcW w:w="4973" w:type="dxa"/>
            <w:tcBorders>
              <w:bottom w:val="single" w:sz="8" w:space="0" w:color="B6D9EA"/>
              <w:right w:val="single" w:sz="8" w:space="0" w:color="B6D9EA"/>
            </w:tcBorders>
            <w:tcMar>
              <w:top w:w="80" w:type="dxa"/>
              <w:left w:w="80" w:type="dxa"/>
              <w:bottom w:w="80" w:type="dxa"/>
              <w:right w:w="80" w:type="dxa"/>
            </w:tcMar>
            <w:vAlign w:val="bottom"/>
          </w:tcPr>
          <w:p w14:paraId="7E9D41C5" w14:textId="77777777" w:rsidR="00BC334D" w:rsidRPr="003E753F" w:rsidRDefault="00593611" w:rsidP="003E753F">
            <w:pPr>
              <w:spacing w:after="0"/>
              <w:rPr>
                <w:rFonts w:ascii="Gotham Medium" w:hAnsi="Gotham Medium"/>
                <w:sz w:val="26"/>
                <w:szCs w:val="26"/>
              </w:rPr>
            </w:pPr>
            <w:bookmarkStart w:id="90" w:name="_Toc448745621"/>
            <w:bookmarkStart w:id="91" w:name="_Toc448745834"/>
            <w:r w:rsidRPr="003E753F">
              <w:rPr>
                <w:rFonts w:ascii="Gotham Medium" w:hAnsi="Gotham Medium"/>
                <w:sz w:val="26"/>
                <w:szCs w:val="26"/>
                <w:lang w:eastAsia="en-GB"/>
              </w:rPr>
              <w:t>Students / Pupils</w:t>
            </w:r>
            <w:r w:rsidRPr="003E753F">
              <w:rPr>
                <w:rFonts w:ascii="Gotham Medium" w:hAnsi="Gotham Medium"/>
                <w:sz w:val="26"/>
                <w:szCs w:val="26"/>
              </w:rPr>
              <w:t xml:space="preserve"> </w:t>
            </w:r>
            <w:r w:rsidR="00BC334D" w:rsidRPr="003E753F">
              <w:rPr>
                <w:rFonts w:ascii="Gotham Medium" w:hAnsi="Gotham Medium"/>
                <w:sz w:val="26"/>
                <w:szCs w:val="26"/>
              </w:rPr>
              <w:t>Incidents</w:t>
            </w:r>
            <w:bookmarkEnd w:id="90"/>
            <w:bookmarkEnd w:id="91"/>
          </w:p>
        </w:tc>
        <w:tc>
          <w:tcPr>
            <w:tcW w:w="426" w:type="dxa"/>
            <w:gridSpan w:val="3"/>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tcPr>
          <w:p w14:paraId="1C4896B8" w14:textId="77777777" w:rsidR="00BC334D" w:rsidRPr="00593611" w:rsidRDefault="00BC334D" w:rsidP="001E3DF3">
            <w:pPr>
              <w:spacing w:after="0"/>
              <w:rPr>
                <w:rFonts w:cs="Open Sans Light"/>
                <w:sz w:val="20"/>
                <w:szCs w:val="20"/>
              </w:rPr>
            </w:pPr>
            <w:r w:rsidRPr="00593611">
              <w:rPr>
                <w:rFonts w:cs="Open Sans Light"/>
                <w:sz w:val="20"/>
                <w:szCs w:val="20"/>
              </w:rPr>
              <w:t>Refer to class teacher / tutor</w:t>
            </w:r>
          </w:p>
        </w:tc>
        <w:tc>
          <w:tcPr>
            <w:tcW w:w="425" w:type="dxa"/>
            <w:gridSpan w:val="2"/>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6AF61320" w14:textId="77777777" w:rsidR="00BC334D" w:rsidRPr="00593611" w:rsidRDefault="00BC334D" w:rsidP="007F6548">
            <w:pPr>
              <w:spacing w:after="0"/>
              <w:rPr>
                <w:rFonts w:cs="Open Sans Light"/>
                <w:sz w:val="20"/>
                <w:szCs w:val="20"/>
              </w:rPr>
            </w:pPr>
            <w:r w:rsidRPr="00593611">
              <w:rPr>
                <w:rFonts w:cs="Open Sans Light"/>
                <w:sz w:val="20"/>
                <w:szCs w:val="20"/>
              </w:rPr>
              <w:t>Refer to Head of Department / Year / other</w:t>
            </w:r>
          </w:p>
        </w:tc>
        <w:tc>
          <w:tcPr>
            <w:tcW w:w="425" w:type="dxa"/>
            <w:gridSpan w:val="2"/>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5FA14854" w14:textId="77777777" w:rsidR="00BC334D" w:rsidRPr="00593611" w:rsidRDefault="00BC334D" w:rsidP="001E3DF3">
            <w:pPr>
              <w:spacing w:after="0"/>
              <w:rPr>
                <w:rFonts w:cs="Open Sans Light"/>
                <w:sz w:val="20"/>
                <w:szCs w:val="20"/>
              </w:rPr>
            </w:pPr>
            <w:r w:rsidRPr="00593611">
              <w:rPr>
                <w:rFonts w:cs="Open Sans Light"/>
                <w:sz w:val="20"/>
                <w:szCs w:val="20"/>
              </w:rPr>
              <w:t>Refer to Headteacher / Principal</w:t>
            </w:r>
          </w:p>
        </w:tc>
        <w:tc>
          <w:tcPr>
            <w:tcW w:w="425" w:type="dxa"/>
            <w:gridSpan w:val="2"/>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0CE3357D" w14:textId="77777777" w:rsidR="00BC334D" w:rsidRPr="00593611" w:rsidRDefault="00BC334D" w:rsidP="001E3DF3">
            <w:pPr>
              <w:spacing w:after="0"/>
              <w:rPr>
                <w:rFonts w:cs="Open Sans Light"/>
                <w:sz w:val="20"/>
                <w:szCs w:val="20"/>
              </w:rPr>
            </w:pPr>
            <w:r w:rsidRPr="00593611">
              <w:rPr>
                <w:rFonts w:cs="Open Sans Light"/>
                <w:sz w:val="20"/>
                <w:szCs w:val="20"/>
              </w:rPr>
              <w:t>Refer to Police</w:t>
            </w:r>
          </w:p>
        </w:tc>
        <w:tc>
          <w:tcPr>
            <w:tcW w:w="851" w:type="dxa"/>
            <w:gridSpan w:val="2"/>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50C0ECF9" w14:textId="77777777" w:rsidR="00BC334D" w:rsidRPr="00593611" w:rsidRDefault="00BC334D" w:rsidP="001E3DF3">
            <w:pPr>
              <w:spacing w:after="0"/>
              <w:rPr>
                <w:rFonts w:cs="Open Sans Light"/>
                <w:sz w:val="20"/>
                <w:szCs w:val="20"/>
              </w:rPr>
            </w:pPr>
            <w:r w:rsidRPr="00593611">
              <w:rPr>
                <w:rFonts w:cs="Open Sans Light"/>
                <w:sz w:val="20"/>
                <w:szCs w:val="20"/>
              </w:rPr>
              <w:t xml:space="preserve">Refer to technical </w:t>
            </w:r>
            <w:proofErr w:type="gramStart"/>
            <w:r w:rsidRPr="00593611">
              <w:rPr>
                <w:rFonts w:cs="Open Sans Light"/>
                <w:sz w:val="20"/>
                <w:szCs w:val="20"/>
              </w:rPr>
              <w:t>support  staff</w:t>
            </w:r>
            <w:proofErr w:type="gramEnd"/>
            <w:r w:rsidRPr="00593611">
              <w:rPr>
                <w:rFonts w:cs="Open Sans Light"/>
                <w:sz w:val="20"/>
                <w:szCs w:val="20"/>
              </w:rPr>
              <w:t xml:space="preserve"> for </w:t>
            </w:r>
            <w:r w:rsidR="001E3DF3">
              <w:rPr>
                <w:rFonts w:cs="Open Sans Light"/>
                <w:sz w:val="20"/>
                <w:szCs w:val="20"/>
              </w:rPr>
              <w:t xml:space="preserve">action re filtering / security </w:t>
            </w:r>
            <w:r w:rsidRPr="00593611">
              <w:rPr>
                <w:rFonts w:cs="Open Sans Light"/>
                <w:sz w:val="20"/>
                <w:szCs w:val="20"/>
              </w:rPr>
              <w:t>etc</w:t>
            </w:r>
            <w:r w:rsidR="001E3DF3">
              <w:rPr>
                <w:rFonts w:cs="Open Sans Light"/>
                <w:sz w:val="20"/>
                <w:szCs w:val="20"/>
              </w:rPr>
              <w:t>.</w:t>
            </w:r>
          </w:p>
        </w:tc>
        <w:tc>
          <w:tcPr>
            <w:tcW w:w="425" w:type="dxa"/>
            <w:gridSpan w:val="2"/>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616A22F8" w14:textId="77777777" w:rsidR="00BC334D" w:rsidRPr="00593611" w:rsidRDefault="00BC334D" w:rsidP="001E3DF3">
            <w:pPr>
              <w:spacing w:after="0"/>
              <w:rPr>
                <w:rFonts w:cs="Open Sans Light"/>
                <w:sz w:val="20"/>
                <w:szCs w:val="20"/>
              </w:rPr>
            </w:pPr>
            <w:r w:rsidRPr="00593611">
              <w:rPr>
                <w:rFonts w:cs="Open Sans Light"/>
                <w:sz w:val="20"/>
                <w:szCs w:val="20"/>
              </w:rPr>
              <w:t>Inform parents / carers</w:t>
            </w:r>
          </w:p>
        </w:tc>
        <w:tc>
          <w:tcPr>
            <w:tcW w:w="425" w:type="dxa"/>
            <w:gridSpan w:val="2"/>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3120DD3A" w14:textId="77777777" w:rsidR="00BC334D" w:rsidRPr="00593611" w:rsidRDefault="00BC334D" w:rsidP="001E3DF3">
            <w:pPr>
              <w:spacing w:after="0"/>
              <w:rPr>
                <w:rFonts w:cs="Open Sans Light"/>
                <w:sz w:val="20"/>
                <w:szCs w:val="20"/>
              </w:rPr>
            </w:pPr>
            <w:r w:rsidRPr="00593611">
              <w:rPr>
                <w:rFonts w:cs="Open Sans Light"/>
                <w:sz w:val="20"/>
                <w:szCs w:val="20"/>
              </w:rPr>
              <w:t>Removal of network / internet access rights</w:t>
            </w:r>
          </w:p>
        </w:tc>
        <w:tc>
          <w:tcPr>
            <w:tcW w:w="426" w:type="dxa"/>
            <w:gridSpan w:val="2"/>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01DBFF5B" w14:textId="77777777" w:rsidR="00BC334D" w:rsidRPr="00593611" w:rsidRDefault="00BC334D" w:rsidP="001E3DF3">
            <w:pPr>
              <w:spacing w:after="0"/>
              <w:rPr>
                <w:rFonts w:cs="Open Sans Light"/>
                <w:sz w:val="20"/>
                <w:szCs w:val="20"/>
              </w:rPr>
            </w:pPr>
            <w:r w:rsidRPr="00593611">
              <w:rPr>
                <w:rFonts w:cs="Open Sans Light"/>
                <w:sz w:val="20"/>
                <w:szCs w:val="20"/>
              </w:rPr>
              <w:t>Warning</w:t>
            </w:r>
          </w:p>
        </w:tc>
        <w:tc>
          <w:tcPr>
            <w:tcW w:w="435" w:type="dxa"/>
            <w:gridSpan w:val="3"/>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3DF23C63" w14:textId="77777777" w:rsidR="00BC334D" w:rsidRPr="00593611" w:rsidRDefault="00BC334D" w:rsidP="001E3DF3">
            <w:pPr>
              <w:spacing w:after="0"/>
              <w:rPr>
                <w:rFonts w:cs="Open Sans Light"/>
                <w:sz w:val="20"/>
                <w:szCs w:val="20"/>
              </w:rPr>
            </w:pPr>
            <w:r w:rsidRPr="00593611">
              <w:rPr>
                <w:rFonts w:cs="Open Sans Light"/>
                <w:sz w:val="20"/>
                <w:szCs w:val="20"/>
              </w:rPr>
              <w:t xml:space="preserve">Further sanction </w:t>
            </w:r>
            <w:proofErr w:type="spellStart"/>
            <w:r w:rsidRPr="00593611">
              <w:rPr>
                <w:rFonts w:cs="Open Sans Light"/>
                <w:sz w:val="20"/>
                <w:szCs w:val="20"/>
              </w:rPr>
              <w:t>eg</w:t>
            </w:r>
            <w:proofErr w:type="spellEnd"/>
            <w:r w:rsidRPr="00593611">
              <w:rPr>
                <w:rFonts w:cs="Open Sans Light"/>
                <w:sz w:val="20"/>
                <w:szCs w:val="20"/>
              </w:rPr>
              <w:t xml:space="preserve"> detention / exclusion</w:t>
            </w:r>
          </w:p>
        </w:tc>
      </w:tr>
      <w:tr w:rsidR="007D06A0" w:rsidRPr="000225CF" w14:paraId="67B396AE" w14:textId="77777777" w:rsidTr="184B7508">
        <w:trPr>
          <w:gridBefore w:val="1"/>
          <w:wBefore w:w="187" w:type="dxa"/>
          <w:trHeight w:val="949"/>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06B97A8A" w14:textId="77777777" w:rsidR="00BC334D" w:rsidRPr="00593611" w:rsidRDefault="00BC334D" w:rsidP="001E3DF3">
            <w:pPr>
              <w:spacing w:after="0"/>
              <w:jc w:val="left"/>
              <w:rPr>
                <w:rFonts w:cs="Open Sans Light"/>
                <w:sz w:val="20"/>
                <w:szCs w:val="20"/>
              </w:rPr>
            </w:pPr>
            <w:r w:rsidRPr="00593611">
              <w:rPr>
                <w:rFonts w:cs="Open Sans Light"/>
                <w:sz w:val="20"/>
                <w:szCs w:val="20"/>
              </w:rPr>
              <w:lastRenderedPageBreak/>
              <w:t>Deliberately accessing or trying to access material that could be considered illegal (see list in earlier section on unsuitable / inappropriate activities).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1C988F9"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57FA147" w14:textId="77777777" w:rsidR="00BC334D" w:rsidRPr="001E3DF3" w:rsidRDefault="00BC334D" w:rsidP="001E3DF3">
            <w:pPr>
              <w:spacing w:after="0"/>
              <w:jc w:val="center"/>
              <w:rPr>
                <w:rFonts w:ascii="Gotham Medium" w:hAnsi="Gotham Medium" w:cs="Open Sans Light"/>
                <w:sz w:val="20"/>
                <w:szCs w:val="20"/>
              </w:rPr>
            </w:pPr>
            <w:r w:rsidRPr="001E3DF3">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FDFCD0A" w14:textId="77777777" w:rsidR="00BC334D" w:rsidRPr="001E3DF3" w:rsidRDefault="00BC334D" w:rsidP="001E3DF3">
            <w:pPr>
              <w:spacing w:after="0"/>
              <w:jc w:val="center"/>
              <w:rPr>
                <w:rFonts w:ascii="Gotham Medium" w:hAnsi="Gotham Medium" w:cs="Open Sans Light"/>
                <w:sz w:val="20"/>
                <w:szCs w:val="20"/>
              </w:rPr>
            </w:pPr>
            <w:r w:rsidRPr="001E3DF3">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1615E5F" w14:textId="77777777" w:rsidR="00BC334D" w:rsidRPr="001E3DF3" w:rsidRDefault="00BC334D" w:rsidP="001E3DF3">
            <w:pPr>
              <w:spacing w:after="0"/>
              <w:jc w:val="center"/>
              <w:rPr>
                <w:rFonts w:ascii="Gotham Medium" w:hAnsi="Gotham Medium" w:cs="Open Sans Light"/>
                <w:sz w:val="20"/>
                <w:szCs w:val="20"/>
              </w:rPr>
            </w:pPr>
            <w:r w:rsidRPr="001E3DF3">
              <w:rPr>
                <w:rFonts w:ascii="Gotham Medium" w:hAnsi="Gotham Medium" w:cs="Open Sans Light"/>
                <w:sz w:val="20"/>
                <w:szCs w:val="20"/>
              </w:rPr>
              <w:t>X</w:t>
            </w: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B22BB7D"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7B246DD"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BF89DA3"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C3E0E74"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6A1FAB9" w14:textId="77777777" w:rsidR="00BC334D" w:rsidRPr="001E3DF3" w:rsidRDefault="00BC334D" w:rsidP="001E3DF3">
            <w:pPr>
              <w:spacing w:after="0"/>
              <w:jc w:val="center"/>
              <w:rPr>
                <w:rFonts w:ascii="Gotham Medium" w:hAnsi="Gotham Medium" w:cs="Open Sans Light"/>
                <w:sz w:val="20"/>
                <w:szCs w:val="20"/>
              </w:rPr>
            </w:pPr>
          </w:p>
        </w:tc>
      </w:tr>
      <w:tr w:rsidR="007F6548" w:rsidRPr="000225CF" w14:paraId="215D9905" w14:textId="77777777" w:rsidTr="184B7508">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07F74A08" w14:textId="77777777" w:rsidR="00BC334D" w:rsidRPr="00593611" w:rsidRDefault="00BC334D" w:rsidP="001E3DF3">
            <w:pPr>
              <w:spacing w:after="0"/>
              <w:jc w:val="left"/>
              <w:rPr>
                <w:rFonts w:cs="Open Sans Light"/>
                <w:sz w:val="20"/>
                <w:szCs w:val="20"/>
              </w:rPr>
            </w:pPr>
            <w:r w:rsidRPr="00593611">
              <w:rPr>
                <w:rFonts w:cs="Open Sans Light"/>
                <w:sz w:val="20"/>
                <w:szCs w:val="20"/>
              </w:rPr>
              <w:t>Unauthorised use of non-educational sites during lessons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6BB753C"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13DA1E0"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5CAC6F5"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6060428" w14:textId="77777777" w:rsidR="00BC334D" w:rsidRPr="001E3DF3" w:rsidRDefault="00BC334D"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D0656FE"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B37605A"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94798F2"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889A505"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9079D35" w14:textId="77777777" w:rsidR="00BC334D" w:rsidRPr="001E3DF3" w:rsidRDefault="00BC334D" w:rsidP="001E3DF3">
            <w:pPr>
              <w:spacing w:after="0"/>
              <w:jc w:val="center"/>
              <w:rPr>
                <w:rFonts w:ascii="Gotham Medium" w:hAnsi="Gotham Medium" w:cs="Open Sans Light"/>
                <w:sz w:val="20"/>
                <w:szCs w:val="20"/>
              </w:rPr>
            </w:pPr>
          </w:p>
        </w:tc>
      </w:tr>
      <w:tr w:rsidR="007D06A0" w:rsidRPr="000225CF" w14:paraId="3B3D2147" w14:textId="77777777" w:rsidTr="184B7508">
        <w:trPr>
          <w:gridBefore w:val="1"/>
          <w:wBefore w:w="187" w:type="dxa"/>
          <w:trHeight w:val="606"/>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5FAE9F0E" w14:textId="77777777" w:rsidR="00BC334D" w:rsidRPr="00593611" w:rsidRDefault="00BC334D" w:rsidP="001E3DF3">
            <w:pPr>
              <w:spacing w:after="0"/>
              <w:jc w:val="left"/>
              <w:rPr>
                <w:rFonts w:cs="Open Sans Light"/>
                <w:sz w:val="20"/>
                <w:szCs w:val="20"/>
              </w:rPr>
            </w:pPr>
            <w:r w:rsidRPr="00593611">
              <w:rPr>
                <w:rFonts w:cs="Open Sans Light"/>
                <w:sz w:val="20"/>
                <w:szCs w:val="20"/>
              </w:rPr>
              <w:t xml:space="preserve">Unauthorised / inappropriate use of mobile phone / digital camera / </w:t>
            </w:r>
            <w:proofErr w:type="gramStart"/>
            <w:r w:rsidRPr="00593611">
              <w:rPr>
                <w:rFonts w:cs="Open Sans Light"/>
                <w:sz w:val="20"/>
                <w:szCs w:val="20"/>
              </w:rPr>
              <w:t>other</w:t>
            </w:r>
            <w:proofErr w:type="gramEnd"/>
            <w:r w:rsidRPr="00593611">
              <w:rPr>
                <w:rFonts w:cs="Open Sans Light"/>
                <w:sz w:val="20"/>
                <w:szCs w:val="20"/>
              </w:rPr>
              <w:t xml:space="preserve"> mobile device</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7686DC7"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3BD644D"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A3FAC43"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BBD94B2" w14:textId="77777777" w:rsidR="00BC334D" w:rsidRPr="001E3DF3" w:rsidRDefault="00BC334D"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854DE7F"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CA7ADD4"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14EE24A"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6614669"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7590049" w14:textId="77777777" w:rsidR="00BC334D" w:rsidRPr="001E3DF3" w:rsidRDefault="00BC334D" w:rsidP="001E3DF3">
            <w:pPr>
              <w:spacing w:after="0"/>
              <w:jc w:val="center"/>
              <w:rPr>
                <w:rFonts w:ascii="Gotham Medium" w:hAnsi="Gotham Medium" w:cs="Open Sans Light"/>
                <w:sz w:val="20"/>
                <w:szCs w:val="20"/>
              </w:rPr>
            </w:pPr>
          </w:p>
        </w:tc>
      </w:tr>
      <w:tr w:rsidR="007D06A0" w:rsidRPr="000225CF" w14:paraId="41E87771" w14:textId="77777777" w:rsidTr="184B7508">
        <w:trPr>
          <w:gridBefore w:val="1"/>
          <w:wBefore w:w="187" w:type="dxa"/>
          <w:trHeight w:val="59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57BD1747" w14:textId="77777777" w:rsidR="00BC334D" w:rsidRPr="00593611" w:rsidRDefault="00BC334D" w:rsidP="001E3DF3">
            <w:pPr>
              <w:spacing w:after="0"/>
              <w:jc w:val="left"/>
              <w:rPr>
                <w:rFonts w:cs="Open Sans Light"/>
                <w:sz w:val="20"/>
                <w:szCs w:val="20"/>
              </w:rPr>
            </w:pPr>
            <w:r w:rsidRPr="00593611">
              <w:rPr>
                <w:rFonts w:cs="Open Sans Light"/>
                <w:sz w:val="20"/>
                <w:szCs w:val="20"/>
              </w:rPr>
              <w:t xml:space="preserve">Unauthorised / inappropriate use of social media </w:t>
            </w:r>
            <w:proofErr w:type="gramStart"/>
            <w:r w:rsidRPr="00593611">
              <w:rPr>
                <w:rFonts w:cs="Open Sans Light"/>
                <w:sz w:val="20"/>
                <w:szCs w:val="20"/>
              </w:rPr>
              <w:t>/  messaging</w:t>
            </w:r>
            <w:proofErr w:type="gramEnd"/>
            <w:r w:rsidRPr="00593611">
              <w:rPr>
                <w:rFonts w:cs="Open Sans Light"/>
                <w:sz w:val="20"/>
                <w:szCs w:val="20"/>
              </w:rPr>
              <w:t xml:space="preserve"> apps / personal email</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C5B615A"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92F1AA2"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A499DFC"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E7E3C41" w14:textId="77777777" w:rsidR="00BC334D" w:rsidRPr="001E3DF3" w:rsidRDefault="00BC334D"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3F828E4"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AC57CB0"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186B13D"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C57C439"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D404BC9" w14:textId="77777777" w:rsidR="00BC334D" w:rsidRPr="001E3DF3" w:rsidRDefault="00BC334D" w:rsidP="001E3DF3">
            <w:pPr>
              <w:spacing w:after="0"/>
              <w:jc w:val="center"/>
              <w:rPr>
                <w:rFonts w:ascii="Gotham Medium" w:hAnsi="Gotham Medium" w:cs="Open Sans Light"/>
                <w:sz w:val="20"/>
                <w:szCs w:val="20"/>
              </w:rPr>
            </w:pPr>
          </w:p>
        </w:tc>
      </w:tr>
      <w:tr w:rsidR="007D06A0" w:rsidRPr="000225CF" w14:paraId="0E6387B3" w14:textId="77777777" w:rsidTr="184B7508">
        <w:trPr>
          <w:gridBefore w:val="1"/>
          <w:wBefore w:w="187" w:type="dxa"/>
          <w:trHeight w:val="263"/>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7F41F2B5" w14:textId="77777777" w:rsidR="00BC334D" w:rsidRPr="00593611" w:rsidRDefault="00BC334D" w:rsidP="001E3DF3">
            <w:pPr>
              <w:spacing w:after="0"/>
              <w:jc w:val="left"/>
              <w:rPr>
                <w:rFonts w:cs="Open Sans Light"/>
                <w:sz w:val="20"/>
                <w:szCs w:val="20"/>
              </w:rPr>
            </w:pPr>
            <w:r w:rsidRPr="00593611">
              <w:rPr>
                <w:rFonts w:cs="Open Sans Light"/>
                <w:sz w:val="20"/>
                <w:szCs w:val="20"/>
              </w:rPr>
              <w:t>Unauthorised downloading or uploading of files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1319B8A"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1A560F4"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0DF735C"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A413BF6" w14:textId="77777777" w:rsidR="00BC334D" w:rsidRPr="001E3DF3" w:rsidRDefault="00BC334D"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3D28B4B"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7EFA3E3"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1C6AC2A"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DC44586"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FFCBC07" w14:textId="77777777" w:rsidR="00BC334D" w:rsidRPr="001E3DF3" w:rsidRDefault="00BC334D" w:rsidP="001E3DF3">
            <w:pPr>
              <w:spacing w:after="0"/>
              <w:jc w:val="center"/>
              <w:rPr>
                <w:rFonts w:ascii="Gotham Medium" w:hAnsi="Gotham Medium" w:cs="Open Sans Light"/>
                <w:sz w:val="20"/>
                <w:szCs w:val="20"/>
              </w:rPr>
            </w:pPr>
          </w:p>
        </w:tc>
      </w:tr>
      <w:tr w:rsidR="007F6548" w:rsidRPr="000225CF" w14:paraId="0D27938B" w14:textId="77777777" w:rsidTr="184B7508">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1AB0BA6F" w14:textId="561468D2" w:rsidR="00BC334D" w:rsidRPr="00593611" w:rsidRDefault="00BC334D" w:rsidP="001E3DF3">
            <w:pPr>
              <w:spacing w:after="0"/>
              <w:jc w:val="left"/>
              <w:rPr>
                <w:rFonts w:cs="Open Sans Light"/>
                <w:sz w:val="20"/>
                <w:szCs w:val="20"/>
              </w:rPr>
            </w:pPr>
            <w:r w:rsidRPr="184B7508">
              <w:rPr>
                <w:rFonts w:cs="Open Sans Light"/>
                <w:sz w:val="20"/>
                <w:szCs w:val="20"/>
              </w:rPr>
              <w:t xml:space="preserve">Allowing others to </w:t>
            </w:r>
            <w:proofErr w:type="gramStart"/>
            <w:r w:rsidRPr="184B7508">
              <w:rPr>
                <w:rFonts w:cs="Open Sans Light"/>
                <w:sz w:val="20"/>
                <w:szCs w:val="20"/>
              </w:rPr>
              <w:t>access  /</w:t>
            </w:r>
            <w:proofErr w:type="gramEnd"/>
            <w:r w:rsidRPr="184B7508">
              <w:rPr>
                <w:rFonts w:cs="Open Sans Light"/>
                <w:sz w:val="20"/>
                <w:szCs w:val="20"/>
              </w:rPr>
              <w:t xml:space="preserve"> academy network by sharing username and passwords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728B4D0"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4959D4B"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BD58BA2"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357A966" w14:textId="77777777" w:rsidR="00BC334D" w:rsidRPr="001E3DF3" w:rsidRDefault="00BC334D"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4690661"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4539910"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A7E0CF2"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0FA6563"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AC5CDBE" w14:textId="77777777" w:rsidR="00BC334D" w:rsidRPr="001E3DF3" w:rsidRDefault="00BC334D" w:rsidP="001E3DF3">
            <w:pPr>
              <w:spacing w:after="0"/>
              <w:jc w:val="center"/>
              <w:rPr>
                <w:rFonts w:ascii="Gotham Medium" w:hAnsi="Gotham Medium" w:cs="Open Sans Light"/>
                <w:sz w:val="20"/>
                <w:szCs w:val="20"/>
              </w:rPr>
            </w:pPr>
          </w:p>
        </w:tc>
      </w:tr>
      <w:tr w:rsidR="007F6548" w:rsidRPr="000225CF" w14:paraId="2E668AAE" w14:textId="77777777" w:rsidTr="184B7508">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3E4DF815" w14:textId="7CD57A98" w:rsidR="00BC334D" w:rsidRPr="00593611" w:rsidRDefault="00BC334D" w:rsidP="001E3DF3">
            <w:pPr>
              <w:spacing w:after="0"/>
              <w:jc w:val="left"/>
              <w:rPr>
                <w:rFonts w:cs="Open Sans Light"/>
                <w:sz w:val="20"/>
                <w:szCs w:val="20"/>
              </w:rPr>
            </w:pPr>
            <w:r w:rsidRPr="184B7508">
              <w:rPr>
                <w:rFonts w:cs="Open Sans Light"/>
                <w:sz w:val="20"/>
                <w:szCs w:val="20"/>
              </w:rPr>
              <w:t xml:space="preserve">Attempting to access or accessing </w:t>
            </w:r>
            <w:proofErr w:type="gramStart"/>
            <w:r w:rsidRPr="184B7508">
              <w:rPr>
                <w:rFonts w:cs="Open Sans Light"/>
                <w:sz w:val="20"/>
                <w:szCs w:val="20"/>
              </w:rPr>
              <w:t>the  /</w:t>
            </w:r>
            <w:proofErr w:type="gramEnd"/>
            <w:r w:rsidRPr="184B7508">
              <w:rPr>
                <w:rFonts w:cs="Open Sans Light"/>
                <w:sz w:val="20"/>
                <w:szCs w:val="20"/>
              </w:rPr>
              <w:t xml:space="preserve"> academy network, using another </w:t>
            </w:r>
            <w:proofErr w:type="gramStart"/>
            <w:r w:rsidRPr="184B7508">
              <w:rPr>
                <w:rFonts w:cs="Open Sans Light"/>
                <w:sz w:val="20"/>
                <w:szCs w:val="20"/>
              </w:rPr>
              <w:t>student’s  /</w:t>
            </w:r>
            <w:proofErr w:type="gramEnd"/>
            <w:r w:rsidRPr="184B7508">
              <w:rPr>
                <w:rFonts w:cs="Open Sans Light"/>
                <w:sz w:val="20"/>
                <w:szCs w:val="20"/>
              </w:rPr>
              <w:t xml:space="preserve"> pupil’s account</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42D4C27"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572E399"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CEB15CE"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6518E39" w14:textId="77777777" w:rsidR="00BC334D" w:rsidRPr="001E3DF3" w:rsidRDefault="00BC334D"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E75FCD0"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0FDAA0E"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74AF2BF"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A292896"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191599E" w14:textId="77777777" w:rsidR="00BC334D" w:rsidRPr="001E3DF3" w:rsidRDefault="00BC334D" w:rsidP="001E3DF3">
            <w:pPr>
              <w:spacing w:after="0"/>
              <w:jc w:val="center"/>
              <w:rPr>
                <w:rFonts w:ascii="Gotham Medium" w:hAnsi="Gotham Medium" w:cs="Open Sans Light"/>
                <w:sz w:val="20"/>
                <w:szCs w:val="20"/>
              </w:rPr>
            </w:pPr>
          </w:p>
        </w:tc>
      </w:tr>
      <w:tr w:rsidR="007D06A0" w:rsidRPr="000225CF" w14:paraId="1DEC4209" w14:textId="77777777" w:rsidTr="184B7508">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3157AAA0" w14:textId="160B9ECD" w:rsidR="00BC334D" w:rsidRPr="00593611" w:rsidRDefault="00BC334D" w:rsidP="001E3DF3">
            <w:pPr>
              <w:spacing w:after="0"/>
              <w:jc w:val="left"/>
              <w:rPr>
                <w:rFonts w:cs="Open Sans Light"/>
                <w:sz w:val="20"/>
                <w:szCs w:val="20"/>
              </w:rPr>
            </w:pPr>
            <w:r w:rsidRPr="184B7508">
              <w:rPr>
                <w:rFonts w:cs="Open Sans Light"/>
                <w:sz w:val="20"/>
                <w:szCs w:val="20"/>
              </w:rPr>
              <w:t xml:space="preserve">Attempting to access or accessing </w:t>
            </w:r>
            <w:proofErr w:type="gramStart"/>
            <w:r w:rsidRPr="184B7508">
              <w:rPr>
                <w:rFonts w:cs="Open Sans Light"/>
                <w:sz w:val="20"/>
                <w:szCs w:val="20"/>
              </w:rPr>
              <w:t>the  academy</w:t>
            </w:r>
            <w:proofErr w:type="gramEnd"/>
            <w:r w:rsidRPr="184B7508">
              <w:rPr>
                <w:rFonts w:cs="Open Sans Light"/>
                <w:sz w:val="20"/>
                <w:szCs w:val="20"/>
              </w:rPr>
              <w:t xml:space="preserve"> network, using the account of a member of staff</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673E5AE"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41D98D7"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AB7C0C5"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5B33694" w14:textId="77777777" w:rsidR="00BC334D" w:rsidRPr="001E3DF3" w:rsidRDefault="00BC334D"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455F193"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C2776EB"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5342E60"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EB89DE8"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D62D461" w14:textId="77777777" w:rsidR="00BC334D" w:rsidRPr="001E3DF3" w:rsidRDefault="00BC334D" w:rsidP="001E3DF3">
            <w:pPr>
              <w:spacing w:after="0"/>
              <w:jc w:val="center"/>
              <w:rPr>
                <w:rFonts w:ascii="Gotham Medium" w:hAnsi="Gotham Medium" w:cs="Open Sans Light"/>
                <w:sz w:val="20"/>
                <w:szCs w:val="20"/>
              </w:rPr>
            </w:pPr>
          </w:p>
        </w:tc>
      </w:tr>
      <w:tr w:rsidR="007D06A0" w:rsidRPr="000225CF" w14:paraId="3F232E8A" w14:textId="77777777" w:rsidTr="184B7508">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0B28EDF6" w14:textId="77777777" w:rsidR="00BC334D" w:rsidRPr="00593611" w:rsidRDefault="00BC334D" w:rsidP="001E3DF3">
            <w:pPr>
              <w:spacing w:after="0"/>
              <w:jc w:val="left"/>
              <w:rPr>
                <w:rFonts w:cs="Open Sans Light"/>
                <w:sz w:val="20"/>
                <w:szCs w:val="20"/>
              </w:rPr>
            </w:pPr>
            <w:r w:rsidRPr="00593611">
              <w:rPr>
                <w:rFonts w:cs="Open Sans Light"/>
                <w:sz w:val="20"/>
                <w:szCs w:val="20"/>
              </w:rPr>
              <w:t>Corrupting or destroying the data of other users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78B034E"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92506DD"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1CD0C16"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FD8715F" w14:textId="77777777" w:rsidR="00BC334D" w:rsidRPr="001E3DF3" w:rsidRDefault="00BC334D"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BDFDFC2"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1F9AE5E"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0F03A6D"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930E822"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0E36DAB" w14:textId="77777777" w:rsidR="00BC334D" w:rsidRPr="001E3DF3" w:rsidRDefault="00BC334D" w:rsidP="001E3DF3">
            <w:pPr>
              <w:spacing w:after="0"/>
              <w:jc w:val="center"/>
              <w:rPr>
                <w:rFonts w:ascii="Gotham Medium" w:hAnsi="Gotham Medium" w:cs="Open Sans Light"/>
                <w:sz w:val="20"/>
                <w:szCs w:val="20"/>
              </w:rPr>
            </w:pPr>
          </w:p>
        </w:tc>
      </w:tr>
      <w:tr w:rsidR="007F6548" w:rsidRPr="000225CF" w14:paraId="77719475" w14:textId="77777777" w:rsidTr="184B7508">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53621314" w14:textId="77777777" w:rsidR="00BC334D" w:rsidRPr="00593611" w:rsidRDefault="00BC334D" w:rsidP="001E3DF3">
            <w:pPr>
              <w:spacing w:after="0"/>
              <w:jc w:val="left"/>
              <w:rPr>
                <w:rFonts w:cs="Open Sans Light"/>
                <w:sz w:val="20"/>
                <w:szCs w:val="20"/>
              </w:rPr>
            </w:pPr>
            <w:r w:rsidRPr="00593611">
              <w:rPr>
                <w:rFonts w:cs="Open Sans Light"/>
                <w:sz w:val="20"/>
                <w:szCs w:val="20"/>
              </w:rPr>
              <w:t xml:space="preserve">Sending an email, text </w:t>
            </w:r>
            <w:proofErr w:type="gramStart"/>
            <w:r w:rsidRPr="00593611">
              <w:rPr>
                <w:rFonts w:cs="Open Sans Light"/>
                <w:sz w:val="20"/>
                <w:szCs w:val="20"/>
              </w:rPr>
              <w:t>or  message</w:t>
            </w:r>
            <w:proofErr w:type="gramEnd"/>
            <w:r w:rsidRPr="00593611">
              <w:rPr>
                <w:rFonts w:cs="Open Sans Light"/>
                <w:sz w:val="20"/>
                <w:szCs w:val="20"/>
              </w:rPr>
              <w:t xml:space="preserve"> that is regarded as offensive, harassment or of a bullying nature</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2D85219"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CE19BC3"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3966B72"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3536548" w14:textId="77777777" w:rsidR="00BC334D" w:rsidRPr="001E3DF3" w:rsidRDefault="00BC334D"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71AE1F2"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AE5B7AF"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955E093"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2C42424"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79CA55B" w14:textId="77777777" w:rsidR="00BC334D" w:rsidRPr="001E3DF3" w:rsidRDefault="00BC334D" w:rsidP="001E3DF3">
            <w:pPr>
              <w:spacing w:after="0"/>
              <w:jc w:val="center"/>
              <w:rPr>
                <w:rFonts w:ascii="Gotham Medium" w:hAnsi="Gotham Medium" w:cs="Open Sans Light"/>
                <w:sz w:val="20"/>
                <w:szCs w:val="20"/>
              </w:rPr>
            </w:pPr>
          </w:p>
        </w:tc>
      </w:tr>
      <w:tr w:rsidR="007F6548" w:rsidRPr="000225CF" w14:paraId="1C29F494" w14:textId="77777777" w:rsidTr="184B7508">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1DFF64D2" w14:textId="77777777" w:rsidR="00BC334D" w:rsidRPr="00593611" w:rsidRDefault="00BC334D" w:rsidP="001E3DF3">
            <w:pPr>
              <w:spacing w:after="0"/>
              <w:jc w:val="left"/>
              <w:rPr>
                <w:rFonts w:cs="Open Sans Light"/>
                <w:sz w:val="20"/>
                <w:szCs w:val="20"/>
              </w:rPr>
            </w:pPr>
            <w:r w:rsidRPr="00593611">
              <w:rPr>
                <w:rFonts w:cs="Open Sans Light"/>
                <w:sz w:val="20"/>
                <w:szCs w:val="20"/>
              </w:rPr>
              <w:t>Continued infringements of the above, following previous warnings or sanctions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ABF93C4"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1DCB018"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B644A8D"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82C48EB" w14:textId="77777777" w:rsidR="00BC334D" w:rsidRPr="001E3DF3" w:rsidRDefault="00BC334D"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677290C"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49BF8C6"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EF46479"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AB58C42"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EA9BA15" w14:textId="77777777" w:rsidR="00BC334D" w:rsidRPr="001E3DF3" w:rsidRDefault="00BC334D" w:rsidP="001E3DF3">
            <w:pPr>
              <w:spacing w:after="0"/>
              <w:jc w:val="center"/>
              <w:rPr>
                <w:rFonts w:ascii="Gotham Medium" w:hAnsi="Gotham Medium" w:cs="Open Sans Light"/>
                <w:sz w:val="20"/>
                <w:szCs w:val="20"/>
              </w:rPr>
            </w:pPr>
          </w:p>
        </w:tc>
      </w:tr>
      <w:tr w:rsidR="007F6548" w:rsidRPr="000225CF" w14:paraId="2FA0095C" w14:textId="77777777" w:rsidTr="184B7508">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3E42D165" w14:textId="20E6BF2A" w:rsidR="00BC334D" w:rsidRPr="00593611" w:rsidRDefault="00BC334D" w:rsidP="001E3DF3">
            <w:pPr>
              <w:spacing w:after="0"/>
              <w:jc w:val="left"/>
              <w:rPr>
                <w:rFonts w:cs="Open Sans Light"/>
                <w:sz w:val="20"/>
                <w:szCs w:val="20"/>
              </w:rPr>
            </w:pPr>
            <w:r w:rsidRPr="184B7508">
              <w:rPr>
                <w:rFonts w:cs="Open Sans Light"/>
                <w:sz w:val="20"/>
                <w:szCs w:val="20"/>
              </w:rPr>
              <w:t xml:space="preserve">Actions which could bring </w:t>
            </w:r>
            <w:proofErr w:type="gramStart"/>
            <w:r w:rsidRPr="184B7508">
              <w:rPr>
                <w:rFonts w:cs="Open Sans Light"/>
                <w:sz w:val="20"/>
                <w:szCs w:val="20"/>
              </w:rPr>
              <w:t>the  academy</w:t>
            </w:r>
            <w:proofErr w:type="gramEnd"/>
            <w:r w:rsidRPr="184B7508">
              <w:rPr>
                <w:rFonts w:cs="Open Sans Light"/>
                <w:sz w:val="20"/>
                <w:szCs w:val="20"/>
              </w:rPr>
              <w:t xml:space="preserve"> into disrepute or breach the integrity of the ethos of the school</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332107B"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D98A3F1"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0C86B8C"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0EDCC55" w14:textId="77777777" w:rsidR="00BC334D" w:rsidRPr="001E3DF3" w:rsidRDefault="00BC334D"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BBB8815"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5B91B0D"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810F0D1"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4E797DC"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5AF7EAE" w14:textId="77777777" w:rsidR="00BC334D" w:rsidRPr="001E3DF3" w:rsidRDefault="00BC334D" w:rsidP="001E3DF3">
            <w:pPr>
              <w:spacing w:after="0"/>
              <w:jc w:val="center"/>
              <w:rPr>
                <w:rFonts w:ascii="Gotham Medium" w:hAnsi="Gotham Medium" w:cs="Open Sans Light"/>
                <w:sz w:val="20"/>
                <w:szCs w:val="20"/>
              </w:rPr>
            </w:pPr>
          </w:p>
        </w:tc>
      </w:tr>
      <w:tr w:rsidR="007F6548" w:rsidRPr="000225CF" w14:paraId="0B89FABA" w14:textId="77777777" w:rsidTr="184B7508">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4C2CED05" w14:textId="77777777" w:rsidR="00BC334D" w:rsidRPr="00593611" w:rsidRDefault="00BC334D" w:rsidP="001E3DF3">
            <w:pPr>
              <w:spacing w:after="0"/>
              <w:jc w:val="left"/>
              <w:rPr>
                <w:rFonts w:cs="Open Sans Light"/>
                <w:sz w:val="20"/>
                <w:szCs w:val="20"/>
              </w:rPr>
            </w:pPr>
            <w:r w:rsidRPr="00593611">
              <w:rPr>
                <w:rFonts w:cs="Open Sans Light"/>
                <w:sz w:val="20"/>
                <w:szCs w:val="20"/>
              </w:rPr>
              <w:t>Using proxy sites or other means to subvert the school’s / academy’s filtering system</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633CEB9"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B1D477B"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5BE1F1D"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AFAB436" w14:textId="77777777" w:rsidR="00BC334D" w:rsidRPr="001E3DF3" w:rsidRDefault="00BC334D"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42C5D41"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D2E12B8"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08F224F"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E6D6F63"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B969857" w14:textId="77777777" w:rsidR="00BC334D" w:rsidRPr="001E3DF3" w:rsidRDefault="00BC334D" w:rsidP="001E3DF3">
            <w:pPr>
              <w:spacing w:after="0"/>
              <w:jc w:val="center"/>
              <w:rPr>
                <w:rFonts w:ascii="Gotham Medium" w:hAnsi="Gotham Medium" w:cs="Open Sans Light"/>
                <w:sz w:val="20"/>
                <w:szCs w:val="20"/>
              </w:rPr>
            </w:pPr>
          </w:p>
        </w:tc>
      </w:tr>
      <w:tr w:rsidR="007F6548" w:rsidRPr="000225CF" w14:paraId="51D0B040" w14:textId="77777777" w:rsidTr="184B7508">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40823D92" w14:textId="77777777" w:rsidR="00BC334D" w:rsidRPr="00593611" w:rsidRDefault="00BC334D" w:rsidP="001E3DF3">
            <w:pPr>
              <w:spacing w:after="0"/>
              <w:jc w:val="left"/>
              <w:rPr>
                <w:rFonts w:cs="Open Sans Light"/>
                <w:sz w:val="20"/>
                <w:szCs w:val="20"/>
              </w:rPr>
            </w:pPr>
            <w:r w:rsidRPr="00593611">
              <w:rPr>
                <w:rFonts w:cs="Open Sans Light"/>
                <w:sz w:val="20"/>
                <w:szCs w:val="20"/>
              </w:rPr>
              <w:t>Accidentally accessing offensive or pornographic material and failing to report the incident</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FE634FD"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2A1F980"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00079F4"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99D8616" w14:textId="77777777" w:rsidR="00BC334D" w:rsidRPr="001E3DF3" w:rsidRDefault="00BC334D"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91D2769"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F5CD9ED"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EF7FBD7"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40C982E"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5C78039" w14:textId="77777777" w:rsidR="00BC334D" w:rsidRPr="001E3DF3" w:rsidRDefault="00BC334D" w:rsidP="001E3DF3">
            <w:pPr>
              <w:spacing w:after="0"/>
              <w:jc w:val="center"/>
              <w:rPr>
                <w:rFonts w:ascii="Gotham Medium" w:hAnsi="Gotham Medium" w:cs="Open Sans Light"/>
                <w:sz w:val="20"/>
                <w:szCs w:val="20"/>
              </w:rPr>
            </w:pPr>
          </w:p>
        </w:tc>
      </w:tr>
      <w:tr w:rsidR="007D06A0" w:rsidRPr="000225CF" w14:paraId="568D249B" w14:textId="77777777" w:rsidTr="184B7508">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408F4F4D" w14:textId="77777777" w:rsidR="00BC334D" w:rsidRPr="00593611" w:rsidRDefault="00BC334D" w:rsidP="001E3DF3">
            <w:pPr>
              <w:spacing w:after="0"/>
              <w:jc w:val="left"/>
              <w:rPr>
                <w:rFonts w:cs="Open Sans Light"/>
                <w:sz w:val="20"/>
                <w:szCs w:val="20"/>
              </w:rPr>
            </w:pPr>
            <w:r w:rsidRPr="00593611">
              <w:rPr>
                <w:rFonts w:cs="Open Sans Light"/>
                <w:sz w:val="20"/>
                <w:szCs w:val="20"/>
              </w:rPr>
              <w:t>Deliberately accessing or trying to access offensive or pornographic material</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27D639D"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101B52C"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C8EC45C"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26DC100" w14:textId="77777777" w:rsidR="00BC334D" w:rsidRPr="001E3DF3" w:rsidRDefault="00BC334D"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A821549"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6FDCF4E"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BEE236D"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CCC0888"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A990D24" w14:textId="77777777" w:rsidR="00BC334D" w:rsidRPr="001E3DF3" w:rsidRDefault="00BC334D" w:rsidP="001E3DF3">
            <w:pPr>
              <w:spacing w:after="0"/>
              <w:jc w:val="center"/>
              <w:rPr>
                <w:rFonts w:ascii="Gotham Medium" w:hAnsi="Gotham Medium" w:cs="Open Sans Light"/>
                <w:sz w:val="20"/>
                <w:szCs w:val="20"/>
              </w:rPr>
            </w:pPr>
          </w:p>
        </w:tc>
      </w:tr>
      <w:tr w:rsidR="007D06A0" w:rsidRPr="000225CF" w14:paraId="01723258" w14:textId="77777777" w:rsidTr="184B7508">
        <w:trPr>
          <w:gridBefore w:val="1"/>
          <w:wBefore w:w="187" w:type="dxa"/>
          <w:trHeight w:val="60"/>
        </w:trPr>
        <w:tc>
          <w:tcPr>
            <w:tcW w:w="4973" w:type="dxa"/>
            <w:tcBorders>
              <w:top w:val="single" w:sz="8" w:space="0" w:color="B6D9EA"/>
              <w:right w:val="single" w:sz="8" w:space="0" w:color="B6D9EA"/>
            </w:tcBorders>
            <w:shd w:val="clear" w:color="auto" w:fill="auto"/>
            <w:tcMar>
              <w:top w:w="80" w:type="dxa"/>
              <w:left w:w="80" w:type="dxa"/>
              <w:bottom w:w="80" w:type="dxa"/>
              <w:right w:w="80" w:type="dxa"/>
            </w:tcMar>
          </w:tcPr>
          <w:p w14:paraId="526C4D57" w14:textId="77777777" w:rsidR="00BC334D" w:rsidRPr="00593611" w:rsidRDefault="00BC334D" w:rsidP="001E3DF3">
            <w:pPr>
              <w:spacing w:after="0"/>
              <w:jc w:val="left"/>
              <w:rPr>
                <w:rFonts w:cs="Open Sans Light"/>
                <w:sz w:val="20"/>
                <w:szCs w:val="20"/>
              </w:rPr>
            </w:pPr>
            <w:r w:rsidRPr="00593611">
              <w:rPr>
                <w:rFonts w:cs="Open Sans Light"/>
                <w:noProof/>
                <w:sz w:val="20"/>
                <w:szCs w:val="20"/>
                <w:lang w:eastAsia="en-GB"/>
              </w:rPr>
              <w:lastRenderedPageBreak/>
              <mc:AlternateContent>
                <mc:Choice Requires="wps">
                  <w:drawing>
                    <wp:anchor distT="0" distB="0" distL="114300" distR="114300" simplePos="0" relativeHeight="251650048" behindDoc="0" locked="0" layoutInCell="1" allowOverlap="1" wp14:anchorId="136F1E1F" wp14:editId="28E339A5">
                      <wp:simplePos x="0" y="0"/>
                      <wp:positionH relativeFrom="column">
                        <wp:posOffset>-1829435</wp:posOffset>
                      </wp:positionH>
                      <wp:positionV relativeFrom="paragraph">
                        <wp:posOffset>949325</wp:posOffset>
                      </wp:positionV>
                      <wp:extent cx="800100" cy="571500"/>
                      <wp:effectExtent l="254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68215" w14:textId="77777777" w:rsidR="003D0ADA" w:rsidRDefault="003D0ADA" w:rsidP="00BC334D">
                                  <w:pPr>
                                    <w:jc w:val="center"/>
                                    <w:rPr>
                                      <w:rFonts w:ascii="Arial" w:hAnsi="Arial"/>
                                    </w:rPr>
                                  </w:pPr>
                                  <w:r>
                                    <w:rPr>
                                      <w:rFonts w:ascii="Arial" w:hAnsi="Arial"/>
                                      <w:color w:val="FFFFFF"/>
                                      <w:sz w:val="6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1E1F" id="Text Box 5" o:spid="_x0000_s1033" type="#_x0000_t202" style="position:absolute;margin-left:-144.05pt;margin-top:74.75pt;width:63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" filled="f" stroked="f">
                      <v:textbox>
                        <w:txbxContent>
                          <w:p w14:paraId="7B568215" w14:textId="77777777" w:rsidR="003D0ADA" w:rsidRDefault="003D0ADA" w:rsidP="00BC334D">
                            <w:pPr>
                              <w:jc w:val="center"/>
                              <w:rPr>
                                <w:rFonts w:ascii="Arial" w:hAnsi="Arial"/>
                              </w:rPr>
                            </w:pPr>
                            <w:r>
                              <w:rPr>
                                <w:rFonts w:ascii="Arial" w:hAnsi="Arial"/>
                                <w:color w:val="FFFFFF"/>
                                <w:sz w:val="60"/>
                              </w:rPr>
                              <w:t>21</w:t>
                            </w:r>
                          </w:p>
                        </w:txbxContent>
                      </v:textbox>
                    </v:shape>
                  </w:pict>
                </mc:Fallback>
              </mc:AlternateContent>
            </w:r>
            <w:r w:rsidRPr="00593611">
              <w:rPr>
                <w:rFonts w:cs="Open Sans Light"/>
                <w:sz w:val="20"/>
                <w:szCs w:val="20"/>
              </w:rPr>
              <w:t>Receipt or transmission of material that infringes the copyright of another person or infringes the Data Protection Act</w:t>
            </w:r>
          </w:p>
        </w:tc>
        <w:tc>
          <w:tcPr>
            <w:tcW w:w="426" w:type="dxa"/>
            <w:gridSpan w:val="3"/>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603CC4DB"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5BAD3425"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0C7D08AC"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37A31054" w14:textId="77777777" w:rsidR="00BC334D" w:rsidRPr="001E3DF3" w:rsidRDefault="00BC334D"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7DC8C081"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0477E574" w14:textId="77777777" w:rsidR="00BC334D" w:rsidRPr="001E3DF3" w:rsidRDefault="00BC334D"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3FD9042A" w14:textId="77777777" w:rsidR="00BC334D" w:rsidRPr="001E3DF3" w:rsidRDefault="00BC334D"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052D4810" w14:textId="77777777" w:rsidR="00BC334D" w:rsidRPr="001E3DF3" w:rsidRDefault="00BC334D" w:rsidP="001E3DF3">
            <w:pPr>
              <w:spacing w:after="0"/>
              <w:jc w:val="center"/>
              <w:rPr>
                <w:rFonts w:ascii="Gotham Medium" w:hAnsi="Gotham Medium" w:cs="Open Sans Light"/>
                <w:sz w:val="20"/>
                <w:szCs w:val="20"/>
              </w:rPr>
            </w:pPr>
          </w:p>
        </w:tc>
        <w:tc>
          <w:tcPr>
            <w:tcW w:w="435" w:type="dxa"/>
            <w:gridSpan w:val="3"/>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62D3F89E" w14:textId="77777777" w:rsidR="00BC334D" w:rsidRPr="001E3DF3" w:rsidRDefault="00BC334D" w:rsidP="001E3DF3">
            <w:pPr>
              <w:spacing w:after="0"/>
              <w:jc w:val="center"/>
              <w:rPr>
                <w:rFonts w:ascii="Gotham Medium" w:hAnsi="Gotham Medium" w:cs="Open Sans Light"/>
                <w:sz w:val="20"/>
                <w:szCs w:val="20"/>
              </w:rPr>
            </w:pPr>
          </w:p>
        </w:tc>
      </w:tr>
      <w:tr w:rsidR="001B276F" w:rsidRPr="000225CF" w14:paraId="716DEEB3" w14:textId="77777777" w:rsidTr="184B7508">
        <w:tblPrEx>
          <w:tblCellMar>
            <w:top w:w="57" w:type="dxa"/>
            <w:left w:w="57" w:type="dxa"/>
            <w:bottom w:w="57" w:type="dxa"/>
            <w:right w:w="57" w:type="dxa"/>
          </w:tblCellMar>
        </w:tblPrEx>
        <w:trPr>
          <w:gridAfter w:val="1"/>
          <w:wAfter w:w="283" w:type="dxa"/>
          <w:trHeight w:val="60"/>
          <w:tblHeader/>
        </w:trPr>
        <w:tc>
          <w:tcPr>
            <w:tcW w:w="5444" w:type="dxa"/>
            <w:gridSpan w:val="4"/>
          </w:tcPr>
          <w:p w14:paraId="2780AF0D" w14:textId="77777777" w:rsidR="001B276F" w:rsidRPr="000225CF" w:rsidRDefault="001B276F" w:rsidP="001B276F">
            <w:pPr>
              <w:pStyle w:val="Heading3"/>
              <w:rPr>
                <w:lang w:eastAsia="en-GB"/>
              </w:rPr>
            </w:pPr>
          </w:p>
        </w:tc>
        <w:tc>
          <w:tcPr>
            <w:tcW w:w="3696" w:type="dxa"/>
            <w:gridSpan w:val="17"/>
          </w:tcPr>
          <w:p w14:paraId="4C230051" w14:textId="77777777" w:rsidR="001B276F" w:rsidRPr="003855C5" w:rsidRDefault="00DD51DE" w:rsidP="003855C5">
            <w:pPr>
              <w:pStyle w:val="NoSpacing"/>
              <w:jc w:val="center"/>
              <w:rPr>
                <w:b/>
                <w:lang w:eastAsia="en-GB"/>
              </w:rPr>
            </w:pPr>
            <w:r w:rsidRPr="003855C5">
              <w:rPr>
                <w:b/>
                <w:lang w:eastAsia="en-GB"/>
              </w:rPr>
              <w:t>Actions / Sanctions</w:t>
            </w:r>
          </w:p>
        </w:tc>
      </w:tr>
      <w:tr w:rsidR="006250F7" w:rsidRPr="00CF7A6C" w14:paraId="1A92164B" w14:textId="77777777" w:rsidTr="184B7508">
        <w:tblPrEx>
          <w:tblCellMar>
            <w:top w:w="57" w:type="dxa"/>
            <w:left w:w="57" w:type="dxa"/>
            <w:bottom w:w="57" w:type="dxa"/>
            <w:right w:w="57" w:type="dxa"/>
          </w:tblCellMar>
        </w:tblPrEx>
        <w:trPr>
          <w:gridAfter w:val="2"/>
          <w:wAfter w:w="317" w:type="dxa"/>
          <w:trHeight w:val="2799"/>
          <w:tblHeader/>
        </w:trPr>
        <w:tc>
          <w:tcPr>
            <w:tcW w:w="5438" w:type="dxa"/>
            <w:gridSpan w:val="3"/>
            <w:tcBorders>
              <w:bottom w:val="single" w:sz="8" w:space="0" w:color="B6D9EA"/>
              <w:right w:val="single" w:sz="8" w:space="0" w:color="B6D9EA"/>
            </w:tcBorders>
            <w:shd w:val="clear" w:color="auto" w:fill="auto"/>
            <w:vAlign w:val="bottom"/>
          </w:tcPr>
          <w:p w14:paraId="36184272" w14:textId="77777777" w:rsidR="00BC334D" w:rsidRPr="003E753F" w:rsidRDefault="00CF7A6C" w:rsidP="003E753F">
            <w:pPr>
              <w:spacing w:after="0"/>
              <w:rPr>
                <w:rFonts w:ascii="Gotham Medium" w:hAnsi="Gotham Medium"/>
                <w:sz w:val="26"/>
                <w:szCs w:val="26"/>
                <w:lang w:eastAsia="en-GB"/>
              </w:rPr>
            </w:pPr>
            <w:bookmarkStart w:id="92" w:name="_Toc448745622"/>
            <w:bookmarkStart w:id="93" w:name="_Toc448745835"/>
            <w:r w:rsidRPr="003E753F">
              <w:rPr>
                <w:rFonts w:ascii="Gotham Medium" w:hAnsi="Gotham Medium"/>
                <w:sz w:val="26"/>
                <w:szCs w:val="26"/>
                <w:lang w:eastAsia="en-GB"/>
              </w:rPr>
              <w:t xml:space="preserve">Staff </w:t>
            </w:r>
            <w:r w:rsidR="00BC334D" w:rsidRPr="003E753F">
              <w:rPr>
                <w:rFonts w:ascii="Gotham Medium" w:hAnsi="Gotham Medium"/>
                <w:sz w:val="26"/>
                <w:szCs w:val="26"/>
                <w:lang w:eastAsia="en-GB"/>
              </w:rPr>
              <w:t>Incidents</w:t>
            </w:r>
            <w:bookmarkEnd w:id="92"/>
            <w:bookmarkEnd w:id="93"/>
          </w:p>
        </w:tc>
        <w:tc>
          <w:tcPr>
            <w:tcW w:w="423" w:type="dxa"/>
            <w:gridSpan w:val="3"/>
            <w:tcBorders>
              <w:left w:val="single" w:sz="8" w:space="0" w:color="B6D9EA"/>
              <w:bottom w:val="single" w:sz="8" w:space="0" w:color="B6D9EA"/>
              <w:right w:val="single" w:sz="8" w:space="0" w:color="B6D9EA"/>
            </w:tcBorders>
            <w:shd w:val="clear" w:color="auto" w:fill="auto"/>
            <w:textDirection w:val="btLr"/>
          </w:tcPr>
          <w:p w14:paraId="68C59B78" w14:textId="7AD9A95E"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Refer to line manager</w:t>
            </w:r>
          </w:p>
        </w:tc>
        <w:tc>
          <w:tcPr>
            <w:tcW w:w="423" w:type="dxa"/>
            <w:gridSpan w:val="2"/>
            <w:tcBorders>
              <w:left w:val="single" w:sz="8" w:space="0" w:color="B6D9EA"/>
              <w:bottom w:val="single" w:sz="8" w:space="0" w:color="B6D9EA"/>
              <w:right w:val="single" w:sz="8" w:space="0" w:color="B6D9EA"/>
            </w:tcBorders>
            <w:shd w:val="clear" w:color="auto" w:fill="auto"/>
            <w:textDirection w:val="btLr"/>
          </w:tcPr>
          <w:p w14:paraId="534324F6"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 xml:space="preserve">Refer to Headteacher Principal </w:t>
            </w:r>
          </w:p>
        </w:tc>
        <w:tc>
          <w:tcPr>
            <w:tcW w:w="424" w:type="dxa"/>
            <w:gridSpan w:val="2"/>
            <w:tcBorders>
              <w:left w:val="single" w:sz="8" w:space="0" w:color="B6D9EA"/>
              <w:bottom w:val="single" w:sz="8" w:space="0" w:color="B6D9EA"/>
              <w:right w:val="single" w:sz="8" w:space="0" w:color="B6D9EA"/>
            </w:tcBorders>
            <w:shd w:val="clear" w:color="auto" w:fill="auto"/>
            <w:textDirection w:val="btLr"/>
          </w:tcPr>
          <w:p w14:paraId="62A0AB1A"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Refer to Local Authority / HR</w:t>
            </w:r>
          </w:p>
        </w:tc>
        <w:tc>
          <w:tcPr>
            <w:tcW w:w="423" w:type="dxa"/>
            <w:gridSpan w:val="2"/>
            <w:tcBorders>
              <w:left w:val="single" w:sz="8" w:space="0" w:color="B6D9EA"/>
              <w:bottom w:val="single" w:sz="8" w:space="0" w:color="B6D9EA"/>
              <w:right w:val="single" w:sz="8" w:space="0" w:color="B6D9EA"/>
            </w:tcBorders>
            <w:shd w:val="clear" w:color="auto" w:fill="auto"/>
            <w:textDirection w:val="btLr"/>
          </w:tcPr>
          <w:p w14:paraId="414489A5"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Refer to Police</w:t>
            </w:r>
          </w:p>
        </w:tc>
        <w:tc>
          <w:tcPr>
            <w:tcW w:w="706" w:type="dxa"/>
            <w:gridSpan w:val="2"/>
            <w:tcBorders>
              <w:left w:val="single" w:sz="8" w:space="0" w:color="B6D9EA"/>
              <w:bottom w:val="single" w:sz="8" w:space="0" w:color="B6D9EA"/>
              <w:right w:val="single" w:sz="8" w:space="0" w:color="B6D9EA"/>
            </w:tcBorders>
            <w:shd w:val="clear" w:color="auto" w:fill="auto"/>
            <w:textDirection w:val="btLr"/>
          </w:tcPr>
          <w:p w14:paraId="481AA58D"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Refer to Technical Support Staff for action re filtering etc</w:t>
            </w:r>
            <w:r w:rsidR="006250F7">
              <w:rPr>
                <w:rFonts w:cs="Open Sans Light"/>
                <w:color w:val="494949"/>
                <w:sz w:val="20"/>
                <w:szCs w:val="20"/>
                <w:lang w:eastAsia="en-GB"/>
              </w:rPr>
              <w:t>.</w:t>
            </w:r>
          </w:p>
        </w:tc>
        <w:tc>
          <w:tcPr>
            <w:tcW w:w="423" w:type="dxa"/>
            <w:gridSpan w:val="2"/>
            <w:tcBorders>
              <w:left w:val="single" w:sz="8" w:space="0" w:color="B6D9EA"/>
              <w:bottom w:val="single" w:sz="8" w:space="0" w:color="B6D9EA"/>
              <w:right w:val="single" w:sz="8" w:space="0" w:color="B6D9EA"/>
            </w:tcBorders>
            <w:shd w:val="clear" w:color="auto" w:fill="auto"/>
            <w:textDirection w:val="btLr"/>
          </w:tcPr>
          <w:p w14:paraId="1AA230E3"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Warning</w:t>
            </w:r>
          </w:p>
        </w:tc>
        <w:tc>
          <w:tcPr>
            <w:tcW w:w="423" w:type="dxa"/>
            <w:gridSpan w:val="2"/>
            <w:tcBorders>
              <w:left w:val="single" w:sz="8" w:space="0" w:color="B6D9EA"/>
              <w:bottom w:val="single" w:sz="8" w:space="0" w:color="B6D9EA"/>
              <w:right w:val="single" w:sz="8" w:space="0" w:color="B6D9EA"/>
            </w:tcBorders>
            <w:shd w:val="clear" w:color="auto" w:fill="auto"/>
            <w:textDirection w:val="btLr"/>
          </w:tcPr>
          <w:p w14:paraId="53362CEE"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Suspension</w:t>
            </w:r>
          </w:p>
        </w:tc>
        <w:tc>
          <w:tcPr>
            <w:tcW w:w="423" w:type="dxa"/>
            <w:gridSpan w:val="2"/>
            <w:tcBorders>
              <w:left w:val="single" w:sz="8" w:space="0" w:color="B6D9EA"/>
              <w:bottom w:val="single" w:sz="8" w:space="0" w:color="B6D9EA"/>
            </w:tcBorders>
            <w:shd w:val="clear" w:color="auto" w:fill="auto"/>
            <w:textDirection w:val="btLr"/>
          </w:tcPr>
          <w:p w14:paraId="6601F76F" w14:textId="77777777" w:rsidR="00BC334D" w:rsidRPr="00CF7A6C" w:rsidRDefault="00BC334D" w:rsidP="00CF7A6C">
            <w:pPr>
              <w:pStyle w:val="NoSpacing"/>
              <w:rPr>
                <w:rFonts w:cs="Open Sans Light"/>
                <w:color w:val="494949"/>
                <w:sz w:val="20"/>
                <w:szCs w:val="20"/>
                <w:lang w:eastAsia="en-GB"/>
              </w:rPr>
            </w:pPr>
            <w:proofErr w:type="gramStart"/>
            <w:r w:rsidRPr="00CF7A6C">
              <w:rPr>
                <w:rFonts w:cs="Open Sans Light"/>
                <w:color w:val="494949"/>
                <w:sz w:val="20"/>
                <w:szCs w:val="20"/>
                <w:lang w:eastAsia="en-GB"/>
              </w:rPr>
              <w:t>Disciplinary  action</w:t>
            </w:r>
            <w:proofErr w:type="gramEnd"/>
          </w:p>
        </w:tc>
      </w:tr>
      <w:tr w:rsidR="006250F7" w:rsidRPr="00CF7A6C" w14:paraId="1B719EE6"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0CFF2982" w14:textId="77777777" w:rsidR="00BC334D" w:rsidRPr="00CF7A6C" w:rsidRDefault="00BC334D" w:rsidP="00CF7A6C">
            <w:pPr>
              <w:pStyle w:val="NoSpacing"/>
              <w:rPr>
                <w:rFonts w:cs="Open Sans Light"/>
                <w:color w:val="494949"/>
                <w:sz w:val="20"/>
                <w:szCs w:val="20"/>
                <w:lang w:eastAsia="en-GB"/>
              </w:rPr>
            </w:pPr>
            <w:r w:rsidRPr="00CF7A6C">
              <w:rPr>
                <w:rFonts w:cs="Open Sans Light"/>
                <w:b/>
                <w:color w:val="494949"/>
                <w:sz w:val="20"/>
                <w:szCs w:val="20"/>
                <w:lang w:eastAsia="en-GB"/>
              </w:rPr>
              <w:t>Deliberately accessing or trying to access material that could be considered illegal (see list in earlier section on unsuitable / inappropriate activities).</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46FC4A0D"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DC2ECC6" w14:textId="77777777" w:rsidR="00BC334D" w:rsidRPr="00DD51DE" w:rsidRDefault="00BC334D" w:rsidP="001B276F">
            <w:pPr>
              <w:pStyle w:val="NoSpacing"/>
              <w:jc w:val="center"/>
              <w:rPr>
                <w:rFonts w:ascii="Gotham Medium" w:hAnsi="Gotham Medium" w:cs="Open Sans Light"/>
                <w:color w:val="494949"/>
                <w:sz w:val="20"/>
                <w:szCs w:val="20"/>
                <w:lang w:eastAsia="en-GB"/>
              </w:rPr>
            </w:pPr>
          </w:p>
          <w:p w14:paraId="709FC242" w14:textId="77777777" w:rsidR="00BC334D" w:rsidRPr="00DD51DE" w:rsidRDefault="00BC334D" w:rsidP="001B276F">
            <w:pPr>
              <w:pStyle w:val="NoSpacing"/>
              <w:jc w:val="center"/>
              <w:rPr>
                <w:rFonts w:ascii="Gotham Medium" w:hAnsi="Gotham Medium" w:cs="Open Sans Light"/>
                <w:color w:val="494949"/>
                <w:sz w:val="20"/>
                <w:szCs w:val="20"/>
                <w:lang w:eastAsia="en-GB"/>
              </w:rPr>
            </w:pPr>
            <w:r w:rsidRPr="00DD51DE">
              <w:rPr>
                <w:rFonts w:ascii="Gotham Medium" w:hAnsi="Gotham Medium" w:cs="Open Sans Light"/>
                <w:color w:val="494949"/>
                <w:sz w:val="20"/>
                <w:szCs w:val="20"/>
                <w:lang w:eastAsia="en-GB"/>
              </w:rPr>
              <w:t>X</w:t>
            </w: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9796693" w14:textId="77777777" w:rsidR="00BC334D" w:rsidRPr="00DD51DE" w:rsidRDefault="00BC334D" w:rsidP="001B276F">
            <w:pPr>
              <w:pStyle w:val="NoSpacing"/>
              <w:jc w:val="center"/>
              <w:rPr>
                <w:rFonts w:ascii="Gotham Medium" w:hAnsi="Gotham Medium" w:cs="Open Sans Light"/>
                <w:color w:val="494949"/>
                <w:sz w:val="20"/>
                <w:szCs w:val="20"/>
                <w:lang w:eastAsia="en-GB"/>
              </w:rPr>
            </w:pPr>
          </w:p>
          <w:p w14:paraId="6E1A8611" w14:textId="77777777" w:rsidR="00BC334D" w:rsidRPr="00DD51DE" w:rsidRDefault="00BC334D" w:rsidP="001B276F">
            <w:pPr>
              <w:pStyle w:val="NoSpacing"/>
              <w:jc w:val="center"/>
              <w:rPr>
                <w:rFonts w:ascii="Gotham Medium" w:hAnsi="Gotham Medium" w:cs="Open Sans Light"/>
                <w:color w:val="494949"/>
                <w:sz w:val="20"/>
                <w:szCs w:val="20"/>
                <w:lang w:eastAsia="en-GB"/>
              </w:rPr>
            </w:pPr>
            <w:r w:rsidRPr="00DD51DE">
              <w:rPr>
                <w:rFonts w:ascii="Gotham Medium" w:hAnsi="Gotham Medium" w:cs="Open Sans Light"/>
                <w:color w:val="494949"/>
                <w:sz w:val="20"/>
                <w:szCs w:val="20"/>
                <w:lang w:eastAsia="en-GB"/>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7297C67" w14:textId="77777777" w:rsidR="00BC334D" w:rsidRPr="00DD51DE" w:rsidRDefault="00BC334D" w:rsidP="001B276F">
            <w:pPr>
              <w:pStyle w:val="NoSpacing"/>
              <w:jc w:val="center"/>
              <w:rPr>
                <w:rFonts w:ascii="Gotham Medium" w:hAnsi="Gotham Medium" w:cs="Open Sans Light"/>
                <w:color w:val="494949"/>
                <w:sz w:val="20"/>
                <w:szCs w:val="20"/>
                <w:lang w:eastAsia="en-GB"/>
              </w:rPr>
            </w:pPr>
          </w:p>
          <w:p w14:paraId="4B4DA821" w14:textId="77777777" w:rsidR="00BC334D" w:rsidRPr="00DD51DE" w:rsidRDefault="00BC334D" w:rsidP="001B276F">
            <w:pPr>
              <w:pStyle w:val="NoSpacing"/>
              <w:jc w:val="center"/>
              <w:rPr>
                <w:rFonts w:ascii="Gotham Medium" w:hAnsi="Gotham Medium" w:cs="Open Sans Light"/>
                <w:color w:val="494949"/>
                <w:sz w:val="20"/>
                <w:szCs w:val="20"/>
                <w:lang w:eastAsia="en-GB"/>
              </w:rPr>
            </w:pPr>
            <w:r w:rsidRPr="00DD51DE">
              <w:rPr>
                <w:rFonts w:ascii="Gotham Medium" w:hAnsi="Gotham Medium" w:cs="Open Sans Light"/>
                <w:color w:val="494949"/>
                <w:sz w:val="20"/>
                <w:szCs w:val="20"/>
                <w:lang w:eastAsia="en-GB"/>
              </w:rPr>
              <w:t>X</w:t>
            </w: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48740F3"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1371A77"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32434A0"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2328BB07" w14:textId="77777777" w:rsidR="00BC334D" w:rsidRPr="00DD51DE" w:rsidRDefault="00BC334D" w:rsidP="001B276F">
            <w:pPr>
              <w:pStyle w:val="NoSpacing"/>
              <w:jc w:val="center"/>
              <w:rPr>
                <w:rFonts w:ascii="Gotham Medium" w:hAnsi="Gotham Medium" w:cs="Open Sans Light"/>
                <w:sz w:val="20"/>
                <w:szCs w:val="20"/>
              </w:rPr>
            </w:pPr>
          </w:p>
        </w:tc>
      </w:tr>
      <w:tr w:rsidR="006250F7" w:rsidRPr="00CF7A6C" w14:paraId="7BAC818B"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532130A2"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 xml:space="preserve">Inappropriate personal use of the internet / social </w:t>
            </w:r>
            <w:proofErr w:type="gramStart"/>
            <w:r w:rsidRPr="00CF7A6C">
              <w:rPr>
                <w:rFonts w:cs="Open Sans Light"/>
                <w:color w:val="494949"/>
                <w:sz w:val="20"/>
                <w:szCs w:val="20"/>
                <w:lang w:eastAsia="en-GB"/>
              </w:rPr>
              <w:t>media  /</w:t>
            </w:r>
            <w:proofErr w:type="gramEnd"/>
            <w:r w:rsidRPr="00CF7A6C">
              <w:rPr>
                <w:rFonts w:cs="Open Sans Light"/>
                <w:color w:val="494949"/>
                <w:sz w:val="20"/>
                <w:szCs w:val="20"/>
                <w:lang w:eastAsia="en-GB"/>
              </w:rPr>
              <w:t xml:space="preserve"> personal email</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256AC6DA"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8AA98D6" w14:textId="77777777" w:rsidR="00BC334D" w:rsidRPr="00DD51DE" w:rsidRDefault="00BC334D" w:rsidP="001B276F">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65A1408"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1049383" w14:textId="77777777" w:rsidR="00BC334D" w:rsidRPr="00DD51DE" w:rsidRDefault="00BC334D" w:rsidP="001B276F">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D16AC41"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2A4EA11"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A1EA135"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58717D39" w14:textId="77777777" w:rsidR="00BC334D" w:rsidRPr="00DD51DE" w:rsidRDefault="00BC334D" w:rsidP="001B276F">
            <w:pPr>
              <w:pStyle w:val="NoSpacing"/>
              <w:jc w:val="center"/>
              <w:rPr>
                <w:rFonts w:ascii="Gotham Medium" w:hAnsi="Gotham Medium" w:cs="Open Sans Light"/>
                <w:sz w:val="20"/>
                <w:szCs w:val="20"/>
              </w:rPr>
            </w:pPr>
          </w:p>
        </w:tc>
      </w:tr>
      <w:tr w:rsidR="006250F7" w:rsidRPr="00CF7A6C" w14:paraId="2DA52E51"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7325BA08"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Unauthorised downloading or uploading of files</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5338A720"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1DAA4D5" w14:textId="77777777" w:rsidR="00BC334D" w:rsidRPr="00DD51DE" w:rsidRDefault="00BC334D" w:rsidP="001B276F">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AEAF47F"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81B37BA" w14:textId="77777777" w:rsidR="00BC334D" w:rsidRPr="00DD51DE" w:rsidRDefault="00BC334D" w:rsidP="001B276F">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E500C74"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4CD1D1F"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C5BEDD8"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02915484" w14:textId="77777777" w:rsidR="00BC334D" w:rsidRPr="00DD51DE" w:rsidRDefault="00BC334D" w:rsidP="001B276F">
            <w:pPr>
              <w:pStyle w:val="NoSpacing"/>
              <w:jc w:val="center"/>
              <w:rPr>
                <w:rFonts w:ascii="Gotham Medium" w:hAnsi="Gotham Medium" w:cs="Open Sans Light"/>
                <w:sz w:val="20"/>
                <w:szCs w:val="20"/>
              </w:rPr>
            </w:pPr>
          </w:p>
        </w:tc>
      </w:tr>
      <w:tr w:rsidR="006250F7" w:rsidRPr="00CF7A6C" w14:paraId="15D1D826"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32661415"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 xml:space="preserve">Allowing others to access school network by sharing username and passwords or attempting to access or accessing the school network, using </w:t>
            </w:r>
            <w:proofErr w:type="gramStart"/>
            <w:r w:rsidRPr="00CF7A6C">
              <w:rPr>
                <w:rFonts w:cs="Open Sans Light"/>
                <w:color w:val="494949"/>
                <w:sz w:val="20"/>
                <w:szCs w:val="20"/>
                <w:lang w:eastAsia="en-GB"/>
              </w:rPr>
              <w:t>another  person’s</w:t>
            </w:r>
            <w:proofErr w:type="gramEnd"/>
            <w:r w:rsidRPr="00CF7A6C">
              <w:rPr>
                <w:rFonts w:cs="Open Sans Light"/>
                <w:color w:val="494949"/>
                <w:sz w:val="20"/>
                <w:szCs w:val="20"/>
                <w:lang w:eastAsia="en-GB"/>
              </w:rPr>
              <w:t xml:space="preserve"> account</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03B94F49"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D846F5D" w14:textId="77777777" w:rsidR="00BC334D" w:rsidRPr="00DD51DE" w:rsidRDefault="00BC334D" w:rsidP="001B276F">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2F015AF"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B15DD1D" w14:textId="77777777" w:rsidR="00BC334D" w:rsidRPr="00DD51DE" w:rsidRDefault="00BC334D" w:rsidP="001B276F">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E681184"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30165FA"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CB33CA5"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17414610" w14:textId="77777777" w:rsidR="00BC334D" w:rsidRPr="00DD51DE" w:rsidRDefault="00BC334D" w:rsidP="001B276F">
            <w:pPr>
              <w:pStyle w:val="NoSpacing"/>
              <w:jc w:val="center"/>
              <w:rPr>
                <w:rFonts w:ascii="Gotham Medium" w:hAnsi="Gotham Medium" w:cs="Open Sans Light"/>
                <w:sz w:val="20"/>
                <w:szCs w:val="20"/>
              </w:rPr>
            </w:pPr>
          </w:p>
        </w:tc>
      </w:tr>
      <w:tr w:rsidR="006250F7" w:rsidRPr="00CF7A6C" w14:paraId="10228D6E"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4934FE15"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Careless use of personal data e</w:t>
            </w:r>
            <w:r w:rsidR="001B276F">
              <w:rPr>
                <w:rFonts w:cs="Open Sans Light"/>
                <w:color w:val="494949"/>
                <w:sz w:val="20"/>
                <w:szCs w:val="20"/>
                <w:lang w:eastAsia="en-GB"/>
              </w:rPr>
              <w:t>.</w:t>
            </w:r>
            <w:r w:rsidRPr="00CF7A6C">
              <w:rPr>
                <w:rFonts w:cs="Open Sans Light"/>
                <w:color w:val="494949"/>
                <w:sz w:val="20"/>
                <w:szCs w:val="20"/>
                <w:lang w:eastAsia="en-GB"/>
              </w:rPr>
              <w:t>g</w:t>
            </w:r>
            <w:r w:rsidR="001B276F">
              <w:rPr>
                <w:rFonts w:cs="Open Sans Light"/>
                <w:color w:val="494949"/>
                <w:sz w:val="20"/>
                <w:szCs w:val="20"/>
                <w:lang w:eastAsia="en-GB"/>
              </w:rPr>
              <w:t>.</w:t>
            </w:r>
            <w:r w:rsidRPr="00CF7A6C">
              <w:rPr>
                <w:rFonts w:cs="Open Sans Light"/>
                <w:color w:val="494949"/>
                <w:sz w:val="20"/>
                <w:szCs w:val="20"/>
                <w:lang w:eastAsia="en-GB"/>
              </w:rPr>
              <w:t xml:space="preserve"> holding or transferring data in an insecure manner</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781DF2CB"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6788234" w14:textId="77777777" w:rsidR="00BC334D" w:rsidRPr="00DD51DE" w:rsidRDefault="00BC334D" w:rsidP="001B276F">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7A6A0F0"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DF0CA62" w14:textId="77777777" w:rsidR="00BC334D" w:rsidRPr="00DD51DE" w:rsidRDefault="00BC334D" w:rsidP="001B276F">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4BA3426"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75D53C2"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DB1D1D4"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0841E4F5" w14:textId="77777777" w:rsidR="00BC334D" w:rsidRPr="00DD51DE" w:rsidRDefault="00BC334D" w:rsidP="001B276F">
            <w:pPr>
              <w:pStyle w:val="NoSpacing"/>
              <w:jc w:val="center"/>
              <w:rPr>
                <w:rFonts w:ascii="Gotham Medium" w:hAnsi="Gotham Medium" w:cs="Open Sans Light"/>
                <w:sz w:val="20"/>
                <w:szCs w:val="20"/>
              </w:rPr>
            </w:pPr>
          </w:p>
        </w:tc>
      </w:tr>
      <w:tr w:rsidR="006250F7" w:rsidRPr="00CF7A6C" w14:paraId="1C47B72B"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691C9F17"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Deliberate actions to breach data protection or network security rules</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711A9A35"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EE333D4" w14:textId="77777777" w:rsidR="00BC334D" w:rsidRPr="00DD51DE" w:rsidRDefault="00BC334D" w:rsidP="001B276F">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D6BC734"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4A104AC" w14:textId="77777777" w:rsidR="00BC334D" w:rsidRPr="00DD51DE" w:rsidRDefault="00BC334D" w:rsidP="001B276F">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14B4F84"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AABDC09"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F82752B"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6CA203BD" w14:textId="77777777" w:rsidR="00BC334D" w:rsidRPr="00DD51DE" w:rsidRDefault="00BC334D" w:rsidP="001B276F">
            <w:pPr>
              <w:pStyle w:val="NoSpacing"/>
              <w:jc w:val="center"/>
              <w:rPr>
                <w:rFonts w:ascii="Gotham Medium" w:hAnsi="Gotham Medium" w:cs="Open Sans Light"/>
                <w:sz w:val="20"/>
                <w:szCs w:val="20"/>
              </w:rPr>
            </w:pPr>
          </w:p>
        </w:tc>
      </w:tr>
      <w:tr w:rsidR="006250F7" w:rsidRPr="00CF7A6C" w14:paraId="53F35002"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7891E2D6"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Corrupting or destroying the data of other users or causing deliberate damage to hardware or software</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1EEB5C65"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7EFE50A" w14:textId="77777777" w:rsidR="00BC334D" w:rsidRPr="00DD51DE" w:rsidRDefault="00BC334D" w:rsidP="001B276F">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4D1216F"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517F98F" w14:textId="77777777" w:rsidR="00BC334D" w:rsidRPr="00DD51DE" w:rsidRDefault="00BC334D" w:rsidP="001B276F">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4223B45"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39CD7A1"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A9A2604"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3DD220FA" w14:textId="77777777" w:rsidR="00BC334D" w:rsidRPr="00DD51DE" w:rsidRDefault="00BC334D" w:rsidP="001B276F">
            <w:pPr>
              <w:pStyle w:val="NoSpacing"/>
              <w:jc w:val="center"/>
              <w:rPr>
                <w:rFonts w:ascii="Gotham Medium" w:hAnsi="Gotham Medium" w:cs="Open Sans Light"/>
                <w:sz w:val="20"/>
                <w:szCs w:val="20"/>
              </w:rPr>
            </w:pPr>
          </w:p>
        </w:tc>
      </w:tr>
      <w:tr w:rsidR="006250F7" w:rsidRPr="00CF7A6C" w14:paraId="13A6655D"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3F1B18D4"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 xml:space="preserve">Sending an email, text </w:t>
            </w:r>
            <w:proofErr w:type="gramStart"/>
            <w:r w:rsidRPr="00CF7A6C">
              <w:rPr>
                <w:rFonts w:cs="Open Sans Light"/>
                <w:color w:val="494949"/>
                <w:sz w:val="20"/>
                <w:szCs w:val="20"/>
                <w:lang w:eastAsia="en-GB"/>
              </w:rPr>
              <w:t>or  message</w:t>
            </w:r>
            <w:proofErr w:type="gramEnd"/>
            <w:r w:rsidRPr="00CF7A6C">
              <w:rPr>
                <w:rFonts w:cs="Open Sans Light"/>
                <w:color w:val="494949"/>
                <w:sz w:val="20"/>
                <w:szCs w:val="20"/>
                <w:lang w:eastAsia="en-GB"/>
              </w:rPr>
              <w:t xml:space="preserve"> that is regarded as offensive, harassment or of a bullying nature</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7B186A81"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F24943C" w14:textId="77777777" w:rsidR="00BC334D" w:rsidRPr="00DD51DE" w:rsidRDefault="00BC334D" w:rsidP="001B276F">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AD9664E"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BF7610E" w14:textId="77777777" w:rsidR="00BC334D" w:rsidRPr="00DD51DE" w:rsidRDefault="00BC334D" w:rsidP="001B276F">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5DC539F"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3E83F18"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FBAD364"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5DC4596E" w14:textId="77777777" w:rsidR="00BC334D" w:rsidRPr="00DD51DE" w:rsidRDefault="00BC334D" w:rsidP="001B276F">
            <w:pPr>
              <w:pStyle w:val="NoSpacing"/>
              <w:jc w:val="center"/>
              <w:rPr>
                <w:rFonts w:ascii="Gotham Medium" w:hAnsi="Gotham Medium" w:cs="Open Sans Light"/>
                <w:sz w:val="20"/>
                <w:szCs w:val="20"/>
              </w:rPr>
            </w:pPr>
          </w:p>
        </w:tc>
      </w:tr>
      <w:tr w:rsidR="006250F7" w:rsidRPr="00CF7A6C" w14:paraId="19692449"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2965FAD5"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Using personal email / social networking / instant messaging / text messaging to carrying out digital communications with students / pupils</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71E9947C"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413D853" w14:textId="77777777" w:rsidR="00BC334D" w:rsidRPr="00DD51DE" w:rsidRDefault="00BC334D" w:rsidP="001B276F">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A7A9836"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7CE7A2C" w14:textId="77777777" w:rsidR="00BC334D" w:rsidRPr="00DD51DE" w:rsidRDefault="00BC334D" w:rsidP="001B276F">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C7DA92C"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F904CCB"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40360B8"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17A1CA98" w14:textId="77777777" w:rsidR="00BC334D" w:rsidRPr="00DD51DE" w:rsidRDefault="00BC334D" w:rsidP="001B276F">
            <w:pPr>
              <w:pStyle w:val="NoSpacing"/>
              <w:jc w:val="center"/>
              <w:rPr>
                <w:rFonts w:ascii="Gotham Medium" w:hAnsi="Gotham Medium" w:cs="Open Sans Light"/>
                <w:sz w:val="20"/>
                <w:szCs w:val="20"/>
              </w:rPr>
            </w:pPr>
          </w:p>
        </w:tc>
      </w:tr>
      <w:tr w:rsidR="006250F7" w:rsidRPr="00CF7A6C" w14:paraId="1ECF9FA4"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0FF206FD"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 xml:space="preserve">Actions which could compromise the staff member’s professional standing </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1A55251A"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F6D2C48" w14:textId="77777777" w:rsidR="00BC334D" w:rsidRPr="00DD51DE" w:rsidRDefault="00BC334D" w:rsidP="001B276F">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1F27C88"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9B88F8C" w14:textId="77777777" w:rsidR="00BC334D" w:rsidRPr="00DD51DE" w:rsidRDefault="00BC334D" w:rsidP="001B276F">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45C11DD"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B40E7A7"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FFF7D4A"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287B69A3" w14:textId="77777777" w:rsidR="00BC334D" w:rsidRPr="00DD51DE" w:rsidRDefault="00BC334D" w:rsidP="001B276F">
            <w:pPr>
              <w:pStyle w:val="NoSpacing"/>
              <w:jc w:val="center"/>
              <w:rPr>
                <w:rFonts w:ascii="Gotham Medium" w:hAnsi="Gotham Medium" w:cs="Open Sans Light"/>
                <w:sz w:val="20"/>
                <w:szCs w:val="20"/>
              </w:rPr>
            </w:pPr>
          </w:p>
        </w:tc>
      </w:tr>
      <w:tr w:rsidR="006250F7" w:rsidRPr="00CF7A6C" w14:paraId="2E59C412"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0AFE842F" w14:textId="2519DE52" w:rsidR="00BC334D" w:rsidRPr="00CF7A6C" w:rsidRDefault="00BC334D" w:rsidP="00CF7A6C">
            <w:pPr>
              <w:pStyle w:val="NoSpacing"/>
              <w:rPr>
                <w:rFonts w:cs="Open Sans Light"/>
                <w:color w:val="494949"/>
                <w:sz w:val="20"/>
                <w:szCs w:val="20"/>
                <w:lang w:eastAsia="en-GB"/>
              </w:rPr>
            </w:pPr>
            <w:r w:rsidRPr="184B7508">
              <w:rPr>
                <w:rFonts w:cs="Open Sans Light"/>
                <w:color w:val="494949"/>
                <w:sz w:val="20"/>
                <w:szCs w:val="20"/>
                <w:lang w:eastAsia="en-GB"/>
              </w:rPr>
              <w:lastRenderedPageBreak/>
              <w:t xml:space="preserve">Actions which could bring </w:t>
            </w:r>
            <w:proofErr w:type="gramStart"/>
            <w:r w:rsidRPr="184B7508">
              <w:rPr>
                <w:rFonts w:cs="Open Sans Light"/>
                <w:color w:val="494949"/>
                <w:sz w:val="20"/>
                <w:szCs w:val="20"/>
                <w:lang w:eastAsia="en-GB"/>
              </w:rPr>
              <w:t>the  academy</w:t>
            </w:r>
            <w:proofErr w:type="gramEnd"/>
            <w:r w:rsidRPr="184B7508">
              <w:rPr>
                <w:rFonts w:cs="Open Sans Light"/>
                <w:color w:val="494949"/>
                <w:sz w:val="20"/>
                <w:szCs w:val="20"/>
                <w:lang w:eastAsia="en-GB"/>
              </w:rPr>
              <w:t xml:space="preserve"> into disrepute or breach the integrity of the ethos of </w:t>
            </w:r>
            <w:proofErr w:type="gramStart"/>
            <w:r w:rsidRPr="184B7508">
              <w:rPr>
                <w:rFonts w:cs="Open Sans Light"/>
                <w:color w:val="494949"/>
                <w:sz w:val="20"/>
                <w:szCs w:val="20"/>
                <w:lang w:eastAsia="en-GB"/>
              </w:rPr>
              <w:t>the  academy</w:t>
            </w:r>
            <w:proofErr w:type="gramEnd"/>
            <w:r w:rsidRPr="184B7508">
              <w:rPr>
                <w:rFonts w:cs="Open Sans Light"/>
                <w:color w:val="494949"/>
                <w:sz w:val="20"/>
                <w:szCs w:val="20"/>
                <w:lang w:eastAsia="en-GB"/>
              </w:rPr>
              <w:t xml:space="preserve"> </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63A0829D"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9CA8924" w14:textId="77777777" w:rsidR="00BC334D" w:rsidRPr="00DD51DE" w:rsidRDefault="00BC334D" w:rsidP="001B276F">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BB6F150"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4338875" w14:textId="77777777" w:rsidR="00BC334D" w:rsidRPr="00DD51DE" w:rsidRDefault="00BC334D" w:rsidP="001B276F">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CCB938B"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96B98D5"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44BE600"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7EE3B4B9" w14:textId="77777777" w:rsidR="00BC334D" w:rsidRPr="00DD51DE" w:rsidRDefault="00BC334D" w:rsidP="001B276F">
            <w:pPr>
              <w:pStyle w:val="NoSpacing"/>
              <w:jc w:val="center"/>
              <w:rPr>
                <w:rFonts w:ascii="Gotham Medium" w:hAnsi="Gotham Medium" w:cs="Open Sans Light"/>
                <w:sz w:val="20"/>
                <w:szCs w:val="20"/>
              </w:rPr>
            </w:pPr>
          </w:p>
        </w:tc>
      </w:tr>
      <w:tr w:rsidR="006250F7" w:rsidRPr="00CF7A6C" w14:paraId="734B9FDB"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56D6B843"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 xml:space="preserve">Using proxy sites or other means to subvert the </w:t>
            </w:r>
            <w:proofErr w:type="gramStart"/>
            <w:r w:rsidRPr="00CF7A6C">
              <w:rPr>
                <w:rFonts w:cs="Open Sans Light"/>
                <w:color w:val="494949"/>
                <w:sz w:val="20"/>
                <w:szCs w:val="20"/>
                <w:lang w:eastAsia="en-GB"/>
              </w:rPr>
              <w:t>school’s  /</w:t>
            </w:r>
            <w:proofErr w:type="gramEnd"/>
            <w:r w:rsidRPr="00CF7A6C">
              <w:rPr>
                <w:rFonts w:cs="Open Sans Light"/>
                <w:color w:val="494949"/>
                <w:sz w:val="20"/>
                <w:szCs w:val="20"/>
                <w:lang w:eastAsia="en-GB"/>
              </w:rPr>
              <w:t xml:space="preserve"> academy’s filtering system</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17D63EA2"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2E608EF" w14:textId="77777777" w:rsidR="00BC334D" w:rsidRPr="00DD51DE" w:rsidRDefault="00BC334D" w:rsidP="001B276F">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74E47F7"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A852BA6" w14:textId="77777777" w:rsidR="00BC334D" w:rsidRPr="00DD51DE" w:rsidRDefault="00BC334D" w:rsidP="001B276F">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299FC03"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3508331"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C694B97"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5EB26D91" w14:textId="77777777" w:rsidR="00BC334D" w:rsidRPr="00DD51DE" w:rsidRDefault="00BC334D" w:rsidP="001B276F">
            <w:pPr>
              <w:pStyle w:val="NoSpacing"/>
              <w:jc w:val="center"/>
              <w:rPr>
                <w:rFonts w:ascii="Gotham Medium" w:hAnsi="Gotham Medium" w:cs="Open Sans Light"/>
                <w:sz w:val="20"/>
                <w:szCs w:val="20"/>
              </w:rPr>
            </w:pPr>
          </w:p>
        </w:tc>
      </w:tr>
      <w:tr w:rsidR="006250F7" w:rsidRPr="00CF7A6C" w14:paraId="06343C5D"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6DE83B7B"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Accidentally accessing offensive or pornographic material and failing to report the incident</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3BC8F9AD"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8D160CB" w14:textId="77777777" w:rsidR="00BC334D" w:rsidRPr="00DD51DE" w:rsidRDefault="00BC334D" w:rsidP="001B276F">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1AC30FB"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6B1A375" w14:textId="77777777" w:rsidR="00BC334D" w:rsidRPr="00DD51DE" w:rsidRDefault="00BC334D" w:rsidP="001B276F">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11FC6EA"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64ED501"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AB93745"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49635555" w14:textId="77777777" w:rsidR="00BC334D" w:rsidRPr="00DD51DE" w:rsidRDefault="00BC334D" w:rsidP="001B276F">
            <w:pPr>
              <w:pStyle w:val="NoSpacing"/>
              <w:jc w:val="center"/>
              <w:rPr>
                <w:rFonts w:ascii="Gotham Medium" w:hAnsi="Gotham Medium" w:cs="Open Sans Light"/>
                <w:sz w:val="20"/>
                <w:szCs w:val="20"/>
              </w:rPr>
            </w:pPr>
          </w:p>
        </w:tc>
      </w:tr>
      <w:tr w:rsidR="006250F7" w:rsidRPr="00CF7A6C" w14:paraId="7282DD96"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34FEE218"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Deliberately accessing or trying to access offensive or pornographic material</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17A53FC6"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CDEAE01" w14:textId="77777777" w:rsidR="00BC334D" w:rsidRPr="00DD51DE" w:rsidRDefault="00BC334D" w:rsidP="001B276F">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0F07069"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FF85D32" w14:textId="77777777" w:rsidR="00BC334D" w:rsidRPr="00DD51DE" w:rsidRDefault="00BC334D" w:rsidP="001B276F">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E954643"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27AA0AC"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A7AF15D"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06686FEF" w14:textId="77777777" w:rsidR="00BC334D" w:rsidRPr="00DD51DE" w:rsidRDefault="00BC334D" w:rsidP="001B276F">
            <w:pPr>
              <w:pStyle w:val="NoSpacing"/>
              <w:jc w:val="center"/>
              <w:rPr>
                <w:rFonts w:ascii="Gotham Medium" w:hAnsi="Gotham Medium" w:cs="Open Sans Light"/>
                <w:sz w:val="20"/>
                <w:szCs w:val="20"/>
              </w:rPr>
            </w:pPr>
          </w:p>
        </w:tc>
      </w:tr>
      <w:tr w:rsidR="006250F7" w:rsidRPr="00CF7A6C" w14:paraId="6A81EF6F"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062A647C"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Breaching copyright or licensing regulations</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401A7268"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52F30A4" w14:textId="77777777" w:rsidR="00BC334D" w:rsidRPr="00DD51DE" w:rsidRDefault="00BC334D" w:rsidP="001B276F">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048BA75"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793568E" w14:textId="77777777" w:rsidR="00BC334D" w:rsidRPr="00DD51DE" w:rsidRDefault="00BC334D" w:rsidP="001B276F">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81CEB47"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4D4AFED"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FBA7733"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506B019F" w14:textId="77777777" w:rsidR="00BC334D" w:rsidRPr="00DD51DE" w:rsidRDefault="00BC334D" w:rsidP="001B276F">
            <w:pPr>
              <w:pStyle w:val="NoSpacing"/>
              <w:jc w:val="center"/>
              <w:rPr>
                <w:rFonts w:ascii="Gotham Medium" w:hAnsi="Gotham Medium" w:cs="Open Sans Light"/>
                <w:sz w:val="20"/>
                <w:szCs w:val="20"/>
              </w:rPr>
            </w:pPr>
          </w:p>
        </w:tc>
      </w:tr>
      <w:tr w:rsidR="006250F7" w:rsidRPr="00CF7A6C" w14:paraId="29E93027" w14:textId="77777777" w:rsidTr="184B7508">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right w:val="single" w:sz="8" w:space="0" w:color="B6D9EA"/>
            </w:tcBorders>
            <w:shd w:val="clear" w:color="auto" w:fill="auto"/>
          </w:tcPr>
          <w:p w14:paraId="0F7F2A33" w14:textId="77777777" w:rsidR="00BC334D" w:rsidRPr="00CF7A6C" w:rsidRDefault="00BC334D" w:rsidP="00CF7A6C">
            <w:pPr>
              <w:pStyle w:val="NoSpacing"/>
              <w:rPr>
                <w:rFonts w:cs="Open Sans Light"/>
                <w:color w:val="494949"/>
                <w:sz w:val="20"/>
                <w:szCs w:val="20"/>
                <w:lang w:eastAsia="en-GB"/>
              </w:rPr>
            </w:pPr>
            <w:r w:rsidRPr="00CF7A6C">
              <w:rPr>
                <w:rFonts w:cs="Open Sans Light"/>
                <w:color w:val="494949"/>
                <w:sz w:val="20"/>
                <w:szCs w:val="20"/>
                <w:lang w:eastAsia="en-GB"/>
              </w:rPr>
              <w:t>Continued infringements of the above, following previous warnings or sanctions</w:t>
            </w:r>
          </w:p>
        </w:tc>
        <w:tc>
          <w:tcPr>
            <w:tcW w:w="423" w:type="dxa"/>
            <w:gridSpan w:val="3"/>
            <w:tcBorders>
              <w:top w:val="single" w:sz="8" w:space="0" w:color="B6D9EA"/>
              <w:left w:val="single" w:sz="8" w:space="0" w:color="B6D9EA"/>
              <w:right w:val="single" w:sz="8" w:space="0" w:color="B6D9EA"/>
            </w:tcBorders>
            <w:shd w:val="clear" w:color="auto" w:fill="auto"/>
            <w:vAlign w:val="center"/>
          </w:tcPr>
          <w:p w14:paraId="4F7836D1"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right w:val="single" w:sz="8" w:space="0" w:color="B6D9EA"/>
            </w:tcBorders>
            <w:shd w:val="clear" w:color="auto" w:fill="auto"/>
            <w:vAlign w:val="center"/>
          </w:tcPr>
          <w:p w14:paraId="478D7399" w14:textId="77777777" w:rsidR="00BC334D" w:rsidRPr="00DD51DE" w:rsidRDefault="00BC334D" w:rsidP="001B276F">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right w:val="single" w:sz="8" w:space="0" w:color="B6D9EA"/>
            </w:tcBorders>
            <w:shd w:val="clear" w:color="auto" w:fill="auto"/>
            <w:vAlign w:val="center"/>
          </w:tcPr>
          <w:p w14:paraId="1AB2B8F9"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right w:val="single" w:sz="8" w:space="0" w:color="B6D9EA"/>
            </w:tcBorders>
            <w:shd w:val="clear" w:color="auto" w:fill="auto"/>
            <w:vAlign w:val="center"/>
          </w:tcPr>
          <w:p w14:paraId="3FBF0C5E" w14:textId="77777777" w:rsidR="00BC334D" w:rsidRPr="00DD51DE" w:rsidRDefault="00BC334D" w:rsidP="001B276F">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right w:val="single" w:sz="8" w:space="0" w:color="B6D9EA"/>
            </w:tcBorders>
            <w:shd w:val="clear" w:color="auto" w:fill="auto"/>
            <w:vAlign w:val="center"/>
          </w:tcPr>
          <w:p w14:paraId="7896E9D9"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right w:val="single" w:sz="8" w:space="0" w:color="B6D9EA"/>
            </w:tcBorders>
            <w:shd w:val="clear" w:color="auto" w:fill="auto"/>
            <w:vAlign w:val="center"/>
          </w:tcPr>
          <w:p w14:paraId="1B319C6E"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right w:val="single" w:sz="8" w:space="0" w:color="B6D9EA"/>
            </w:tcBorders>
            <w:shd w:val="clear" w:color="auto" w:fill="auto"/>
            <w:vAlign w:val="center"/>
          </w:tcPr>
          <w:p w14:paraId="1DCF0334" w14:textId="77777777" w:rsidR="00BC334D" w:rsidRPr="00DD51DE" w:rsidRDefault="00BC334D"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tcBorders>
            <w:shd w:val="clear" w:color="auto" w:fill="auto"/>
            <w:vAlign w:val="center"/>
          </w:tcPr>
          <w:p w14:paraId="2E780729" w14:textId="77777777" w:rsidR="00BC334D" w:rsidRPr="00DD51DE" w:rsidRDefault="00BC334D" w:rsidP="001B276F">
            <w:pPr>
              <w:pStyle w:val="NoSpacing"/>
              <w:jc w:val="center"/>
              <w:rPr>
                <w:rFonts w:ascii="Gotham Medium" w:hAnsi="Gotham Medium" w:cs="Open Sans Light"/>
                <w:sz w:val="20"/>
                <w:szCs w:val="20"/>
              </w:rPr>
            </w:pPr>
          </w:p>
        </w:tc>
      </w:tr>
    </w:tbl>
    <w:p w14:paraId="240096C3" w14:textId="77777777" w:rsidR="00776C5A" w:rsidRDefault="00BC334D" w:rsidP="003855C5">
      <w:r w:rsidRPr="000225CF">
        <w:rPr>
          <w:noProof/>
          <w:lang w:eastAsia="en-GB"/>
        </w:rPr>
        <mc:AlternateContent>
          <mc:Choice Requires="wps">
            <w:drawing>
              <wp:anchor distT="0" distB="0" distL="114300" distR="114300" simplePos="0" relativeHeight="251651072" behindDoc="0" locked="0" layoutInCell="1" allowOverlap="1" wp14:anchorId="30273321" wp14:editId="6AE137B3">
                <wp:simplePos x="0" y="0"/>
                <wp:positionH relativeFrom="column">
                  <wp:posOffset>-1784985</wp:posOffset>
                </wp:positionH>
                <wp:positionV relativeFrom="paragraph">
                  <wp:posOffset>617220</wp:posOffset>
                </wp:positionV>
                <wp:extent cx="800100" cy="571500"/>
                <wp:effectExtent l="0" t="0" r="381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26413" w14:textId="77777777" w:rsidR="003D0ADA" w:rsidRDefault="003D0ADA" w:rsidP="00BC334D">
                            <w:pPr>
                              <w:jc w:val="center"/>
                              <w:rPr>
                                <w:rFonts w:ascii="Arial" w:hAnsi="Arial"/>
                              </w:rPr>
                            </w:pPr>
                            <w:r>
                              <w:rPr>
                                <w:rFonts w:ascii="Arial" w:hAnsi="Arial"/>
                                <w:color w:val="FFFFFF"/>
                                <w:sz w:val="6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73321" id="Text Box 4" o:spid="_x0000_s1034" type="#_x0000_t202" style="position:absolute;left:0;text-align:left;margin-left:-140.55pt;margin-top:48.6pt;width:63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MT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" filled="f" stroked="f">
                <v:textbox>
                  <w:txbxContent>
                    <w:p w14:paraId="44C26413" w14:textId="77777777" w:rsidR="003D0ADA" w:rsidRDefault="003D0ADA" w:rsidP="00BC334D">
                      <w:pPr>
                        <w:jc w:val="center"/>
                        <w:rPr>
                          <w:rFonts w:ascii="Arial" w:hAnsi="Arial"/>
                        </w:rPr>
                      </w:pPr>
                      <w:r>
                        <w:rPr>
                          <w:rFonts w:ascii="Arial" w:hAnsi="Arial"/>
                          <w:color w:val="FFFFFF"/>
                          <w:sz w:val="60"/>
                        </w:rPr>
                        <w:t>22</w:t>
                      </w:r>
                    </w:p>
                  </w:txbxContent>
                </v:textbox>
              </v:shape>
            </w:pict>
          </mc:Fallback>
        </mc:AlternateContent>
      </w:r>
    </w:p>
    <w:p w14:paraId="7118DC78" w14:textId="77777777" w:rsidR="00776C5A" w:rsidRDefault="00776C5A">
      <w:pPr>
        <w:spacing w:after="200" w:line="276" w:lineRule="auto"/>
        <w:jc w:val="left"/>
        <w:rPr>
          <w:rFonts w:ascii="Gotham Medium" w:eastAsiaTheme="majorEastAsia" w:hAnsi="Gotham Medium" w:cstheme="majorBidi"/>
          <w:bCs/>
          <w:color w:val="000000" w:themeColor="text1"/>
          <w:spacing w:val="-15"/>
          <w:sz w:val="44"/>
          <w:szCs w:val="28"/>
        </w:rPr>
      </w:pPr>
      <w:r>
        <w:br w:type="page"/>
      </w:r>
    </w:p>
    <w:p w14:paraId="7FF148AA" w14:textId="77777777" w:rsidR="00BC334D" w:rsidRPr="00DD51DE" w:rsidRDefault="00BC334D" w:rsidP="00DD51DE">
      <w:pPr>
        <w:pStyle w:val="Heading1"/>
        <w:rPr>
          <w:rFonts w:asciiTheme="minorHAnsi" w:hAnsiTheme="minorHAnsi"/>
        </w:rPr>
      </w:pPr>
      <w:bookmarkStart w:id="94" w:name="_Toc448745623"/>
      <w:bookmarkStart w:id="95" w:name="_Toc448745836"/>
      <w:bookmarkStart w:id="96" w:name="_Toc448746011"/>
      <w:bookmarkStart w:id="97" w:name="_Toc448756968"/>
      <w:bookmarkStart w:id="98" w:name="_Toc153186102"/>
      <w:r w:rsidRPr="000225CF">
        <w:lastRenderedPageBreak/>
        <w:t>Appendix</w:t>
      </w:r>
      <w:bookmarkEnd w:id="94"/>
      <w:bookmarkEnd w:id="95"/>
      <w:bookmarkEnd w:id="96"/>
      <w:bookmarkEnd w:id="97"/>
      <w:bookmarkEnd w:id="98"/>
    </w:p>
    <w:p w14:paraId="66BC6A56" w14:textId="77777777" w:rsidR="00BC334D" w:rsidRPr="00DD51DE" w:rsidRDefault="00BC334D" w:rsidP="00DD51DE">
      <w:r w:rsidRPr="000225CF">
        <w:t>Copies of the more detailed template policies and agreements, contained in the appendix, can be downloaded from:</w:t>
      </w:r>
    </w:p>
    <w:p w14:paraId="6707D0B2" w14:textId="77777777" w:rsidR="00BC334D" w:rsidRPr="00DD51DE" w:rsidRDefault="00DD51DE" w:rsidP="00DD51DE">
      <w:hyperlink r:id="rId20" w:history="1">
        <w:r w:rsidRPr="00DD51DE">
          <w:rPr>
            <w:rStyle w:val="Hyperlink"/>
            <w:rFonts w:cs="Open Sans Light"/>
            <w:color w:val="003EA4"/>
          </w:rPr>
          <w:t>http://swgfl.org.uk/products-services/esafety/resources/creating-an-esafety-policy</w:t>
        </w:r>
      </w:hyperlink>
    </w:p>
    <w:p w14:paraId="79CCAD17" w14:textId="77777777" w:rsidR="00BC334D" w:rsidRPr="000225CF" w:rsidRDefault="00BC334D" w:rsidP="00D87488">
      <w:pPr>
        <w:pStyle w:val="Heading2"/>
        <w:rPr>
          <w:w w:val="90"/>
        </w:rPr>
      </w:pPr>
      <w:bookmarkStart w:id="99" w:name="_Toc448745624"/>
      <w:bookmarkStart w:id="100" w:name="_Toc448745837"/>
      <w:bookmarkStart w:id="101" w:name="_Toc153186103"/>
      <w:r w:rsidRPr="000225CF">
        <w:t>Acknowledgements</w:t>
      </w:r>
      <w:bookmarkEnd w:id="99"/>
      <w:bookmarkEnd w:id="100"/>
      <w:bookmarkEnd w:id="101"/>
    </w:p>
    <w:p w14:paraId="0F652075" w14:textId="77777777" w:rsidR="00BC334D" w:rsidRPr="000225CF" w:rsidRDefault="00BC334D" w:rsidP="00DD51DE">
      <w:proofErr w:type="spellStart"/>
      <w:r w:rsidRPr="000225CF">
        <w:t>SWGfL</w:t>
      </w:r>
      <w:proofErr w:type="spellEnd"/>
      <w:r w:rsidRPr="000225CF">
        <w:t xml:space="preserve"> would like to acknowledge a range of individuals and organisations whose policies, documents, advice and guidance have contributed to the development of this School </w:t>
      </w:r>
      <w:r>
        <w:t>Online Safety</w:t>
      </w:r>
      <w:r w:rsidRPr="000225CF">
        <w:t xml:space="preserve"> Policy Template and of the </w:t>
      </w:r>
      <w:proofErr w:type="gramStart"/>
      <w:r w:rsidRPr="000225CF">
        <w:t>360 degree</w:t>
      </w:r>
      <w:proofErr w:type="gramEnd"/>
      <w:r w:rsidRPr="000225CF">
        <w:t xml:space="preserve"> safe </w:t>
      </w:r>
      <w:r>
        <w:t>Online Safety</w:t>
      </w:r>
      <w:r w:rsidRPr="000225CF">
        <w:t xml:space="preserve"> Self Review Tool:</w:t>
      </w:r>
    </w:p>
    <w:p w14:paraId="17832BBC" w14:textId="77777777" w:rsidR="00BC334D" w:rsidRPr="000225CF" w:rsidRDefault="00BC334D" w:rsidP="004A2198">
      <w:pPr>
        <w:pStyle w:val="ListParagraph"/>
        <w:numPr>
          <w:ilvl w:val="0"/>
          <w:numId w:val="35"/>
        </w:numPr>
      </w:pPr>
      <w:r w:rsidRPr="000225CF">
        <w:t xml:space="preserve">Members of the </w:t>
      </w:r>
      <w:proofErr w:type="spellStart"/>
      <w:r w:rsidRPr="000225CF">
        <w:t>SWGfL</w:t>
      </w:r>
      <w:proofErr w:type="spellEnd"/>
      <w:r w:rsidRPr="000225CF">
        <w:t xml:space="preserve"> </w:t>
      </w:r>
      <w:r>
        <w:t>Online Safety</w:t>
      </w:r>
      <w:r w:rsidRPr="000225CF">
        <w:t xml:space="preserve"> Group </w:t>
      </w:r>
    </w:p>
    <w:p w14:paraId="68769E0B" w14:textId="77777777" w:rsidR="00BC334D" w:rsidRPr="000225CF" w:rsidRDefault="00BC334D" w:rsidP="004A2198">
      <w:pPr>
        <w:pStyle w:val="ListParagraph"/>
        <w:numPr>
          <w:ilvl w:val="0"/>
          <w:numId w:val="35"/>
        </w:numPr>
      </w:pPr>
      <w:r w:rsidRPr="000225CF">
        <w:t>Avon and Somerset Police</w:t>
      </w:r>
    </w:p>
    <w:p w14:paraId="60C66CA1" w14:textId="77777777" w:rsidR="00BC334D" w:rsidRPr="000225CF" w:rsidRDefault="00BC334D" w:rsidP="004A2198">
      <w:pPr>
        <w:pStyle w:val="ListParagraph"/>
        <w:numPr>
          <w:ilvl w:val="0"/>
          <w:numId w:val="35"/>
        </w:numPr>
      </w:pPr>
      <w:r w:rsidRPr="000225CF">
        <w:t>Representatives of SW Local Authorities</w:t>
      </w:r>
    </w:p>
    <w:p w14:paraId="60BF8D3A" w14:textId="77777777" w:rsidR="00BC334D" w:rsidRPr="00A63BED" w:rsidRDefault="00BC334D" w:rsidP="004A2198">
      <w:pPr>
        <w:pStyle w:val="ListParagraph"/>
        <w:numPr>
          <w:ilvl w:val="0"/>
          <w:numId w:val="35"/>
        </w:numPr>
      </w:pPr>
      <w:r w:rsidRPr="00A63BED">
        <w:t>Plymouth University Online Safety</w:t>
      </w:r>
    </w:p>
    <w:p w14:paraId="4E9F5EAE" w14:textId="77777777" w:rsidR="00BC334D" w:rsidRPr="00A63BED" w:rsidRDefault="00BC334D" w:rsidP="004A2198">
      <w:pPr>
        <w:pStyle w:val="ListParagraph"/>
        <w:numPr>
          <w:ilvl w:val="0"/>
          <w:numId w:val="35"/>
        </w:numPr>
      </w:pPr>
      <w:r w:rsidRPr="00A63BED">
        <w:t>NEN / Regional Broadband Grids</w:t>
      </w:r>
    </w:p>
    <w:p w14:paraId="645FFFC7" w14:textId="77777777" w:rsidR="00BC334D" w:rsidRPr="00DD51DE" w:rsidRDefault="00BC334D" w:rsidP="00DD51DE">
      <w:r w:rsidRPr="00A63BED">
        <w:t xml:space="preserve">Copyright of these Template Policies is held by </w:t>
      </w:r>
      <w:proofErr w:type="spellStart"/>
      <w:r w:rsidRPr="00A63BED">
        <w:t>SWGfL</w:t>
      </w:r>
      <w:proofErr w:type="spellEnd"/>
      <w:r w:rsidRPr="00A63BED">
        <w:t xml:space="preserve">.  Schools / Academies and other educational institutions are permitted free use of the Template Policies for the purposes of policy writing, review and development.  Any person or organisation wishing to use the document for other purposes should seek consent from </w:t>
      </w:r>
      <w:proofErr w:type="spellStart"/>
      <w:r w:rsidRPr="00DD51DE">
        <w:rPr>
          <w:rFonts w:cs="Open Sans Light"/>
        </w:rPr>
        <w:t>SWGfL</w:t>
      </w:r>
      <w:proofErr w:type="spellEnd"/>
      <w:r w:rsidRPr="00DD51DE">
        <w:rPr>
          <w:rFonts w:cs="Open Sans Light"/>
        </w:rPr>
        <w:t xml:space="preserve"> (</w:t>
      </w:r>
      <w:hyperlink r:id="rId21" w:history="1">
        <w:r w:rsidR="00DD51DE" w:rsidRPr="00DD51DE">
          <w:rPr>
            <w:rStyle w:val="Hyperlink"/>
            <w:rFonts w:cs="Open Sans Light"/>
            <w:color w:val="003EA4"/>
          </w:rPr>
          <w:t>esafety@swgfl.org.uk</w:t>
        </w:r>
      </w:hyperlink>
      <w:r w:rsidRPr="00DD51DE">
        <w:rPr>
          <w:rFonts w:cs="Open Sans Light"/>
        </w:rPr>
        <w:t>)</w:t>
      </w:r>
      <w:r w:rsidR="00DD51DE">
        <w:t xml:space="preserve"> and acknowledge its use. </w:t>
      </w:r>
    </w:p>
    <w:p w14:paraId="425C5FEB" w14:textId="77777777" w:rsidR="00BC334D" w:rsidRPr="00A63BED" w:rsidRDefault="00BC334D" w:rsidP="00DD51DE">
      <w:pPr>
        <w:rPr>
          <w:rFonts w:cs="Arial"/>
        </w:rPr>
      </w:pPr>
      <w:r w:rsidRPr="00A63BED">
        <w:rPr>
          <w:rFonts w:cs="Arial"/>
        </w:rPr>
        <w:t>Every effort has been made to ensure that the informatio</w:t>
      </w:r>
      <w:r w:rsidR="00DD51DE">
        <w:rPr>
          <w:rFonts w:cs="Arial"/>
        </w:rPr>
        <w:t xml:space="preserve">n included in this document is </w:t>
      </w:r>
      <w:r w:rsidRPr="00A63BED">
        <w:rPr>
          <w:rFonts w:cs="Arial"/>
        </w:rPr>
        <w:t>accurate, as at the date of publication in April 2016</w:t>
      </w:r>
      <w:r w:rsidR="00DD51DE">
        <w:rPr>
          <w:rFonts w:cs="Arial"/>
        </w:rPr>
        <w:t xml:space="preserve">.  However, </w:t>
      </w:r>
      <w:proofErr w:type="spellStart"/>
      <w:r w:rsidR="00DD51DE">
        <w:rPr>
          <w:rFonts w:cs="Arial"/>
        </w:rPr>
        <w:t>SWGfL</w:t>
      </w:r>
      <w:proofErr w:type="spellEnd"/>
      <w:r w:rsidR="00DD51DE">
        <w:rPr>
          <w:rFonts w:cs="Arial"/>
        </w:rPr>
        <w:t xml:space="preserve"> </w:t>
      </w:r>
      <w:r w:rsidR="003A2BD8">
        <w:rPr>
          <w:rFonts w:cs="Arial"/>
        </w:rPr>
        <w:t>cannot</w:t>
      </w:r>
      <w:r w:rsidR="00DD51DE">
        <w:rPr>
          <w:rFonts w:cs="Arial"/>
        </w:rPr>
        <w:t xml:space="preserve"> </w:t>
      </w:r>
      <w:r w:rsidRPr="00A63BED">
        <w:rPr>
          <w:rFonts w:cs="Arial"/>
        </w:rPr>
        <w:t xml:space="preserve">guarantee </w:t>
      </w:r>
      <w:r w:rsidR="003A2BD8" w:rsidRPr="00A63BED">
        <w:rPr>
          <w:rFonts w:cs="Arial"/>
        </w:rPr>
        <w:t>its</w:t>
      </w:r>
      <w:r w:rsidRPr="00A63BED">
        <w:rPr>
          <w:rFonts w:cs="Arial"/>
        </w:rPr>
        <w:t xml:space="preserve"> accuracy, nor can it accept liability in resp</w:t>
      </w:r>
      <w:r w:rsidR="00DD51DE">
        <w:rPr>
          <w:rFonts w:cs="Arial"/>
        </w:rPr>
        <w:t>ect of the use of the material.</w:t>
      </w:r>
    </w:p>
    <w:p w14:paraId="2844B5A7" w14:textId="77777777" w:rsidR="00BC334D" w:rsidRPr="00DD51DE" w:rsidRDefault="00BC334D" w:rsidP="00DD51DE">
      <w:pPr>
        <w:rPr>
          <w:sz w:val="20"/>
        </w:rPr>
      </w:pPr>
      <w:r w:rsidRPr="00DD51DE">
        <w:rPr>
          <w:sz w:val="20"/>
        </w:rPr>
        <w:t xml:space="preserve">© </w:t>
      </w:r>
      <w:r w:rsidR="00DD51DE" w:rsidRPr="00DD51DE">
        <w:rPr>
          <w:sz w:val="20"/>
        </w:rPr>
        <w:t>South West Grid for Learning Trust Ltd</w:t>
      </w:r>
      <w:r w:rsidRPr="00DD51DE">
        <w:rPr>
          <w:sz w:val="20"/>
        </w:rPr>
        <w:t xml:space="preserve"> 2016</w:t>
      </w:r>
    </w:p>
    <w:p w14:paraId="7876FC12" w14:textId="77777777" w:rsidR="00650ED2" w:rsidRDefault="00650ED2">
      <w:pPr>
        <w:spacing w:after="200" w:line="276" w:lineRule="auto"/>
        <w:jc w:val="left"/>
      </w:pPr>
      <w:r>
        <w:br w:type="page"/>
      </w:r>
    </w:p>
    <w:p w14:paraId="415A6A99" w14:textId="77777777" w:rsidR="00650ED2" w:rsidRDefault="00650ED2" w:rsidP="00C4212B">
      <w:pPr>
        <w:pStyle w:val="Heading1"/>
      </w:pPr>
      <w:bookmarkStart w:id="102" w:name="_Toc448745625"/>
      <w:bookmarkStart w:id="103" w:name="_Toc448745838"/>
      <w:bookmarkStart w:id="104" w:name="_Toc448746012"/>
      <w:bookmarkStart w:id="105" w:name="_Toc448754161"/>
      <w:bookmarkStart w:id="106" w:name="_Toc448756969"/>
      <w:bookmarkStart w:id="107" w:name="_Toc153186104"/>
      <w:r>
        <w:lastRenderedPageBreak/>
        <w:t>Appendices</w:t>
      </w:r>
      <w:bookmarkEnd w:id="102"/>
      <w:bookmarkEnd w:id="103"/>
      <w:bookmarkEnd w:id="104"/>
      <w:bookmarkEnd w:id="105"/>
      <w:bookmarkEnd w:id="106"/>
      <w:bookmarkEnd w:id="107"/>
    </w:p>
    <w:p w14:paraId="6D418606" w14:textId="321EA264" w:rsidR="001708FA" w:rsidRDefault="00C4212B">
      <w:pPr>
        <w:pStyle w:val="TOC1"/>
        <w:rPr>
          <w:rFonts w:asciiTheme="minorHAnsi" w:eastAsiaTheme="minorEastAsia" w:hAnsiTheme="minorHAnsi"/>
          <w:noProof/>
          <w:lang w:eastAsia="en-GB"/>
        </w:rPr>
      </w:pPr>
      <w:r>
        <w:fldChar w:fldCharType="begin"/>
      </w:r>
      <w:r>
        <w:instrText xml:space="preserve"> TOC \o "1-1" \h \z \u </w:instrText>
      </w:r>
      <w:r>
        <w:fldChar w:fldCharType="separate"/>
      </w:r>
      <w:hyperlink w:anchor="_Toc448756970" w:history="1">
        <w:r w:rsidR="001708FA" w:rsidRPr="00661674">
          <w:rPr>
            <w:rStyle w:val="Hyperlink"/>
            <w:noProof/>
          </w:rPr>
          <w:t>Student / Pupil Acceptable Use Agreement Template – for older students / pupils</w:t>
        </w:r>
        <w:r w:rsidR="001708FA">
          <w:rPr>
            <w:noProof/>
            <w:webHidden/>
          </w:rPr>
          <w:tab/>
        </w:r>
        <w:r w:rsidR="001708FA">
          <w:rPr>
            <w:noProof/>
            <w:webHidden/>
          </w:rPr>
          <w:fldChar w:fldCharType="begin"/>
        </w:r>
        <w:r w:rsidR="001708FA">
          <w:rPr>
            <w:noProof/>
            <w:webHidden/>
          </w:rPr>
          <w:instrText xml:space="preserve"> PAGEREF _Toc448756970 \h </w:instrText>
        </w:r>
        <w:r w:rsidR="001708FA">
          <w:rPr>
            <w:noProof/>
            <w:webHidden/>
          </w:rPr>
        </w:r>
        <w:r w:rsidR="001708FA">
          <w:rPr>
            <w:noProof/>
            <w:webHidden/>
          </w:rPr>
          <w:fldChar w:fldCharType="separate"/>
        </w:r>
        <w:r w:rsidR="004A2198">
          <w:rPr>
            <w:noProof/>
            <w:webHidden/>
          </w:rPr>
          <w:t>32</w:t>
        </w:r>
        <w:r w:rsidR="001708FA">
          <w:rPr>
            <w:noProof/>
            <w:webHidden/>
          </w:rPr>
          <w:fldChar w:fldCharType="end"/>
        </w:r>
      </w:hyperlink>
    </w:p>
    <w:p w14:paraId="2E95E6DB" w14:textId="6B47D70B" w:rsidR="001708FA" w:rsidRDefault="001708FA">
      <w:pPr>
        <w:pStyle w:val="TOC1"/>
        <w:rPr>
          <w:rFonts w:asciiTheme="minorHAnsi" w:eastAsiaTheme="minorEastAsia" w:hAnsiTheme="minorHAnsi"/>
          <w:noProof/>
          <w:lang w:eastAsia="en-GB"/>
        </w:rPr>
      </w:pPr>
      <w:hyperlink w:anchor="_Toc448756971" w:history="1">
        <w:r w:rsidRPr="00661674">
          <w:rPr>
            <w:rStyle w:val="Hyperlink"/>
            <w:noProof/>
            <w:shd w:val="clear" w:color="auto" w:fill="FFFFFF"/>
          </w:rPr>
          <w:t>Student / Pupil Acceptable Use Policy Agreement Template – for younger pupils (Foundation / KS1)</w:t>
        </w:r>
        <w:r>
          <w:rPr>
            <w:noProof/>
            <w:webHidden/>
          </w:rPr>
          <w:tab/>
        </w:r>
        <w:r>
          <w:rPr>
            <w:noProof/>
            <w:webHidden/>
          </w:rPr>
          <w:fldChar w:fldCharType="begin"/>
        </w:r>
        <w:r>
          <w:rPr>
            <w:noProof/>
            <w:webHidden/>
          </w:rPr>
          <w:instrText xml:space="preserve"> PAGEREF _Toc448756971 \h </w:instrText>
        </w:r>
        <w:r>
          <w:rPr>
            <w:noProof/>
            <w:webHidden/>
          </w:rPr>
        </w:r>
        <w:r>
          <w:rPr>
            <w:noProof/>
            <w:webHidden/>
          </w:rPr>
          <w:fldChar w:fldCharType="separate"/>
        </w:r>
        <w:r w:rsidR="004A2198">
          <w:rPr>
            <w:noProof/>
            <w:webHidden/>
          </w:rPr>
          <w:t>37</w:t>
        </w:r>
        <w:r>
          <w:rPr>
            <w:noProof/>
            <w:webHidden/>
          </w:rPr>
          <w:fldChar w:fldCharType="end"/>
        </w:r>
      </w:hyperlink>
    </w:p>
    <w:p w14:paraId="56D4DA7A" w14:textId="45062E8F" w:rsidR="001708FA" w:rsidRDefault="001708FA">
      <w:pPr>
        <w:pStyle w:val="TOC1"/>
        <w:rPr>
          <w:rFonts w:asciiTheme="minorHAnsi" w:eastAsiaTheme="minorEastAsia" w:hAnsiTheme="minorHAnsi"/>
          <w:noProof/>
          <w:lang w:eastAsia="en-GB"/>
        </w:rPr>
      </w:pPr>
      <w:hyperlink w:anchor="_Toc448756972" w:history="1">
        <w:r w:rsidRPr="00661674">
          <w:rPr>
            <w:rStyle w:val="Hyperlink"/>
            <w:noProof/>
          </w:rPr>
          <w:t>Parent / Carer Acceptable Use Agreement Template</w:t>
        </w:r>
        <w:r>
          <w:rPr>
            <w:noProof/>
            <w:webHidden/>
          </w:rPr>
          <w:tab/>
        </w:r>
        <w:r>
          <w:rPr>
            <w:noProof/>
            <w:webHidden/>
          </w:rPr>
          <w:fldChar w:fldCharType="begin"/>
        </w:r>
        <w:r>
          <w:rPr>
            <w:noProof/>
            <w:webHidden/>
          </w:rPr>
          <w:instrText xml:space="preserve"> PAGEREF _Toc448756972 \h </w:instrText>
        </w:r>
        <w:r>
          <w:rPr>
            <w:noProof/>
            <w:webHidden/>
          </w:rPr>
        </w:r>
        <w:r>
          <w:rPr>
            <w:noProof/>
            <w:webHidden/>
          </w:rPr>
          <w:fldChar w:fldCharType="separate"/>
        </w:r>
        <w:r w:rsidR="004A2198">
          <w:rPr>
            <w:noProof/>
            <w:webHidden/>
          </w:rPr>
          <w:t>38</w:t>
        </w:r>
        <w:r>
          <w:rPr>
            <w:noProof/>
            <w:webHidden/>
          </w:rPr>
          <w:fldChar w:fldCharType="end"/>
        </w:r>
      </w:hyperlink>
    </w:p>
    <w:p w14:paraId="7E15B252" w14:textId="22AB0C87" w:rsidR="001708FA" w:rsidRDefault="001708FA">
      <w:pPr>
        <w:pStyle w:val="TOC1"/>
        <w:rPr>
          <w:rFonts w:asciiTheme="minorHAnsi" w:eastAsiaTheme="minorEastAsia" w:hAnsiTheme="minorHAnsi"/>
          <w:noProof/>
          <w:lang w:eastAsia="en-GB"/>
        </w:rPr>
      </w:pPr>
      <w:hyperlink w:anchor="_Toc448756973" w:history="1">
        <w:r w:rsidRPr="00661674">
          <w:rPr>
            <w:rStyle w:val="Hyperlink"/>
            <w:noProof/>
          </w:rPr>
          <w:t>Use of Digital / Video Images</w:t>
        </w:r>
        <w:r>
          <w:rPr>
            <w:noProof/>
            <w:webHidden/>
          </w:rPr>
          <w:tab/>
        </w:r>
        <w:r>
          <w:rPr>
            <w:noProof/>
            <w:webHidden/>
          </w:rPr>
          <w:fldChar w:fldCharType="begin"/>
        </w:r>
        <w:r>
          <w:rPr>
            <w:noProof/>
            <w:webHidden/>
          </w:rPr>
          <w:instrText xml:space="preserve"> PAGEREF _Toc448756973 \h </w:instrText>
        </w:r>
        <w:r>
          <w:rPr>
            <w:noProof/>
            <w:webHidden/>
          </w:rPr>
        </w:r>
        <w:r>
          <w:rPr>
            <w:noProof/>
            <w:webHidden/>
          </w:rPr>
          <w:fldChar w:fldCharType="separate"/>
        </w:r>
        <w:r w:rsidR="004A2198">
          <w:rPr>
            <w:noProof/>
            <w:webHidden/>
          </w:rPr>
          <w:t>40</w:t>
        </w:r>
        <w:r>
          <w:rPr>
            <w:noProof/>
            <w:webHidden/>
          </w:rPr>
          <w:fldChar w:fldCharType="end"/>
        </w:r>
      </w:hyperlink>
    </w:p>
    <w:p w14:paraId="67A2FA61" w14:textId="51FD4F2A" w:rsidR="001708FA" w:rsidRDefault="001708FA">
      <w:pPr>
        <w:pStyle w:val="TOC1"/>
        <w:rPr>
          <w:rFonts w:asciiTheme="minorHAnsi" w:eastAsiaTheme="minorEastAsia" w:hAnsiTheme="minorHAnsi"/>
          <w:noProof/>
          <w:lang w:eastAsia="en-GB"/>
        </w:rPr>
      </w:pPr>
      <w:hyperlink w:anchor="_Toc448756974" w:history="1">
        <w:r w:rsidRPr="00661674">
          <w:rPr>
            <w:rStyle w:val="Hyperlink"/>
            <w:noProof/>
          </w:rPr>
          <w:t>Use of Cloud Systems Permission Form</w:t>
        </w:r>
        <w:r>
          <w:rPr>
            <w:noProof/>
            <w:webHidden/>
          </w:rPr>
          <w:tab/>
        </w:r>
        <w:r>
          <w:rPr>
            <w:noProof/>
            <w:webHidden/>
          </w:rPr>
          <w:fldChar w:fldCharType="begin"/>
        </w:r>
        <w:r>
          <w:rPr>
            <w:noProof/>
            <w:webHidden/>
          </w:rPr>
          <w:instrText xml:space="preserve"> PAGEREF _Toc448756974 \h </w:instrText>
        </w:r>
        <w:r>
          <w:rPr>
            <w:noProof/>
            <w:webHidden/>
          </w:rPr>
        </w:r>
        <w:r>
          <w:rPr>
            <w:noProof/>
            <w:webHidden/>
          </w:rPr>
          <w:fldChar w:fldCharType="separate"/>
        </w:r>
        <w:r w:rsidR="004A2198">
          <w:rPr>
            <w:noProof/>
            <w:webHidden/>
          </w:rPr>
          <w:t>40</w:t>
        </w:r>
        <w:r>
          <w:rPr>
            <w:noProof/>
            <w:webHidden/>
          </w:rPr>
          <w:fldChar w:fldCharType="end"/>
        </w:r>
      </w:hyperlink>
    </w:p>
    <w:p w14:paraId="64D45B97" w14:textId="1B68B7E3" w:rsidR="001708FA" w:rsidRDefault="001708FA">
      <w:pPr>
        <w:pStyle w:val="TOC1"/>
        <w:rPr>
          <w:rFonts w:asciiTheme="minorHAnsi" w:eastAsiaTheme="minorEastAsia" w:hAnsiTheme="minorHAnsi"/>
          <w:noProof/>
          <w:lang w:eastAsia="en-GB"/>
        </w:rPr>
      </w:pPr>
      <w:hyperlink w:anchor="_Toc448756975" w:history="1">
        <w:r w:rsidRPr="00661674">
          <w:rPr>
            <w:rStyle w:val="Hyperlink"/>
            <w:noProof/>
          </w:rPr>
          <w:t>Use of Biometric Systems</w:t>
        </w:r>
        <w:r>
          <w:rPr>
            <w:noProof/>
            <w:webHidden/>
          </w:rPr>
          <w:tab/>
        </w:r>
        <w:r>
          <w:rPr>
            <w:noProof/>
            <w:webHidden/>
          </w:rPr>
          <w:fldChar w:fldCharType="begin"/>
        </w:r>
        <w:r>
          <w:rPr>
            <w:noProof/>
            <w:webHidden/>
          </w:rPr>
          <w:instrText xml:space="preserve"> PAGEREF _Toc448756975 \h </w:instrText>
        </w:r>
        <w:r>
          <w:rPr>
            <w:noProof/>
            <w:webHidden/>
          </w:rPr>
        </w:r>
        <w:r>
          <w:rPr>
            <w:noProof/>
            <w:webHidden/>
          </w:rPr>
          <w:fldChar w:fldCharType="separate"/>
        </w:r>
        <w:r w:rsidR="004A2198">
          <w:rPr>
            <w:noProof/>
            <w:webHidden/>
          </w:rPr>
          <w:t>43</w:t>
        </w:r>
        <w:r>
          <w:rPr>
            <w:noProof/>
            <w:webHidden/>
          </w:rPr>
          <w:fldChar w:fldCharType="end"/>
        </w:r>
      </w:hyperlink>
    </w:p>
    <w:p w14:paraId="22CED445" w14:textId="4ADC343C" w:rsidR="001708FA" w:rsidRDefault="001708FA">
      <w:pPr>
        <w:pStyle w:val="TOC1"/>
        <w:rPr>
          <w:rFonts w:asciiTheme="minorHAnsi" w:eastAsiaTheme="minorEastAsia" w:hAnsiTheme="minorHAnsi"/>
          <w:noProof/>
          <w:lang w:eastAsia="en-GB"/>
        </w:rPr>
      </w:pPr>
      <w:hyperlink w:anchor="_Toc448756976" w:history="1">
        <w:r w:rsidRPr="00661674">
          <w:rPr>
            <w:rStyle w:val="Hyperlink"/>
            <w:noProof/>
          </w:rPr>
          <w:t>Student / Pupil Acceptable Use Agreement</w:t>
        </w:r>
        <w:r>
          <w:rPr>
            <w:noProof/>
            <w:webHidden/>
          </w:rPr>
          <w:tab/>
        </w:r>
        <w:r>
          <w:rPr>
            <w:noProof/>
            <w:webHidden/>
          </w:rPr>
          <w:fldChar w:fldCharType="begin"/>
        </w:r>
        <w:r>
          <w:rPr>
            <w:noProof/>
            <w:webHidden/>
          </w:rPr>
          <w:instrText xml:space="preserve"> PAGEREF _Toc448756976 \h </w:instrText>
        </w:r>
        <w:r>
          <w:rPr>
            <w:noProof/>
            <w:webHidden/>
          </w:rPr>
        </w:r>
        <w:r>
          <w:rPr>
            <w:noProof/>
            <w:webHidden/>
          </w:rPr>
          <w:fldChar w:fldCharType="separate"/>
        </w:r>
        <w:r w:rsidR="004A2198">
          <w:rPr>
            <w:noProof/>
            <w:webHidden/>
          </w:rPr>
          <w:t>44</w:t>
        </w:r>
        <w:r>
          <w:rPr>
            <w:noProof/>
            <w:webHidden/>
          </w:rPr>
          <w:fldChar w:fldCharType="end"/>
        </w:r>
      </w:hyperlink>
    </w:p>
    <w:p w14:paraId="26F0004D" w14:textId="56CE1C4C" w:rsidR="001708FA" w:rsidRDefault="001708FA">
      <w:pPr>
        <w:pStyle w:val="TOC1"/>
        <w:rPr>
          <w:rFonts w:asciiTheme="minorHAnsi" w:eastAsiaTheme="minorEastAsia" w:hAnsiTheme="minorHAnsi"/>
          <w:noProof/>
          <w:lang w:eastAsia="en-GB"/>
        </w:rPr>
      </w:pPr>
      <w:hyperlink w:anchor="_Toc448756977" w:history="1">
        <w:r w:rsidRPr="00661674">
          <w:rPr>
            <w:rStyle w:val="Hyperlink"/>
            <w:noProof/>
          </w:rPr>
          <w:t>Staff (and Volunteer) Acceptable Use Policy Agreement Template</w:t>
        </w:r>
        <w:r>
          <w:rPr>
            <w:noProof/>
            <w:webHidden/>
          </w:rPr>
          <w:tab/>
        </w:r>
        <w:r>
          <w:rPr>
            <w:noProof/>
            <w:webHidden/>
          </w:rPr>
          <w:fldChar w:fldCharType="begin"/>
        </w:r>
        <w:r>
          <w:rPr>
            <w:noProof/>
            <w:webHidden/>
          </w:rPr>
          <w:instrText xml:space="preserve"> PAGEREF _Toc448756977 \h </w:instrText>
        </w:r>
        <w:r>
          <w:rPr>
            <w:noProof/>
            <w:webHidden/>
          </w:rPr>
        </w:r>
        <w:r>
          <w:rPr>
            <w:noProof/>
            <w:webHidden/>
          </w:rPr>
          <w:fldChar w:fldCharType="separate"/>
        </w:r>
        <w:r w:rsidR="004A2198">
          <w:rPr>
            <w:noProof/>
            <w:webHidden/>
          </w:rPr>
          <w:t>44</w:t>
        </w:r>
        <w:r>
          <w:rPr>
            <w:noProof/>
            <w:webHidden/>
          </w:rPr>
          <w:fldChar w:fldCharType="end"/>
        </w:r>
      </w:hyperlink>
    </w:p>
    <w:p w14:paraId="4098FDA3" w14:textId="44AD991A" w:rsidR="001708FA" w:rsidRDefault="001708FA">
      <w:pPr>
        <w:pStyle w:val="TOC1"/>
        <w:rPr>
          <w:rFonts w:asciiTheme="minorHAnsi" w:eastAsiaTheme="minorEastAsia" w:hAnsiTheme="minorHAnsi"/>
          <w:noProof/>
          <w:lang w:eastAsia="en-GB"/>
        </w:rPr>
      </w:pPr>
      <w:hyperlink w:anchor="_Toc448756978" w:history="1">
        <w:r w:rsidRPr="00661674">
          <w:rPr>
            <w:rStyle w:val="Hyperlink"/>
            <w:noProof/>
          </w:rPr>
          <w:t>Acceptable Use Agreement for Community Users Template</w:t>
        </w:r>
        <w:r>
          <w:rPr>
            <w:noProof/>
            <w:webHidden/>
          </w:rPr>
          <w:tab/>
        </w:r>
        <w:r>
          <w:rPr>
            <w:noProof/>
            <w:webHidden/>
          </w:rPr>
          <w:fldChar w:fldCharType="begin"/>
        </w:r>
        <w:r>
          <w:rPr>
            <w:noProof/>
            <w:webHidden/>
          </w:rPr>
          <w:instrText xml:space="preserve"> PAGEREF _Toc448756978 \h </w:instrText>
        </w:r>
        <w:r>
          <w:rPr>
            <w:noProof/>
            <w:webHidden/>
          </w:rPr>
        </w:r>
        <w:r>
          <w:rPr>
            <w:noProof/>
            <w:webHidden/>
          </w:rPr>
          <w:fldChar w:fldCharType="separate"/>
        </w:r>
        <w:r w:rsidR="004A2198">
          <w:rPr>
            <w:noProof/>
            <w:webHidden/>
          </w:rPr>
          <w:t>48</w:t>
        </w:r>
        <w:r>
          <w:rPr>
            <w:noProof/>
            <w:webHidden/>
          </w:rPr>
          <w:fldChar w:fldCharType="end"/>
        </w:r>
      </w:hyperlink>
    </w:p>
    <w:p w14:paraId="5EEC6AFB" w14:textId="29678A97" w:rsidR="001708FA" w:rsidRDefault="001708FA">
      <w:pPr>
        <w:pStyle w:val="TOC1"/>
        <w:rPr>
          <w:rFonts w:asciiTheme="minorHAnsi" w:eastAsiaTheme="minorEastAsia" w:hAnsiTheme="minorHAnsi"/>
          <w:noProof/>
          <w:lang w:eastAsia="en-GB"/>
        </w:rPr>
      </w:pPr>
      <w:hyperlink w:anchor="_Toc448756979" w:history="1">
        <w:r w:rsidRPr="00661674">
          <w:rPr>
            <w:rStyle w:val="Hyperlink"/>
            <w:noProof/>
          </w:rPr>
          <w:t>Responding to incidents of misuse – flow chart</w:t>
        </w:r>
        <w:r>
          <w:rPr>
            <w:noProof/>
            <w:webHidden/>
          </w:rPr>
          <w:tab/>
        </w:r>
        <w:r>
          <w:rPr>
            <w:noProof/>
            <w:webHidden/>
          </w:rPr>
          <w:fldChar w:fldCharType="begin"/>
        </w:r>
        <w:r>
          <w:rPr>
            <w:noProof/>
            <w:webHidden/>
          </w:rPr>
          <w:instrText xml:space="preserve"> PAGEREF _Toc448756979 \h </w:instrText>
        </w:r>
        <w:r>
          <w:rPr>
            <w:noProof/>
            <w:webHidden/>
          </w:rPr>
        </w:r>
        <w:r>
          <w:rPr>
            <w:noProof/>
            <w:webHidden/>
          </w:rPr>
          <w:fldChar w:fldCharType="separate"/>
        </w:r>
        <w:r w:rsidR="004A2198">
          <w:rPr>
            <w:noProof/>
            <w:webHidden/>
          </w:rPr>
          <w:t>50</w:t>
        </w:r>
        <w:r>
          <w:rPr>
            <w:noProof/>
            <w:webHidden/>
          </w:rPr>
          <w:fldChar w:fldCharType="end"/>
        </w:r>
      </w:hyperlink>
    </w:p>
    <w:p w14:paraId="22029C4B" w14:textId="22434222" w:rsidR="001708FA" w:rsidRDefault="001708FA">
      <w:pPr>
        <w:pStyle w:val="TOC1"/>
        <w:rPr>
          <w:rFonts w:asciiTheme="minorHAnsi" w:eastAsiaTheme="minorEastAsia" w:hAnsiTheme="minorHAnsi"/>
          <w:noProof/>
          <w:lang w:eastAsia="en-GB"/>
        </w:rPr>
      </w:pPr>
      <w:hyperlink w:anchor="_Toc448756980" w:history="1">
        <w:r w:rsidRPr="00661674">
          <w:rPr>
            <w:rStyle w:val="Hyperlink"/>
            <w:rFonts w:eastAsia="Calibri"/>
            <w:noProof/>
          </w:rPr>
          <w:t>Record of reviewing devices / internet sites (responding to incidents of misuse)</w:t>
        </w:r>
        <w:r>
          <w:rPr>
            <w:noProof/>
            <w:webHidden/>
          </w:rPr>
          <w:tab/>
        </w:r>
        <w:r>
          <w:rPr>
            <w:noProof/>
            <w:webHidden/>
          </w:rPr>
          <w:fldChar w:fldCharType="begin"/>
        </w:r>
        <w:r>
          <w:rPr>
            <w:noProof/>
            <w:webHidden/>
          </w:rPr>
          <w:instrText xml:space="preserve"> PAGEREF _Toc448756980 \h </w:instrText>
        </w:r>
        <w:r>
          <w:rPr>
            <w:noProof/>
            <w:webHidden/>
          </w:rPr>
        </w:r>
        <w:r>
          <w:rPr>
            <w:noProof/>
            <w:webHidden/>
          </w:rPr>
          <w:fldChar w:fldCharType="separate"/>
        </w:r>
        <w:r w:rsidR="004A2198">
          <w:rPr>
            <w:noProof/>
            <w:webHidden/>
          </w:rPr>
          <w:t>51</w:t>
        </w:r>
        <w:r>
          <w:rPr>
            <w:noProof/>
            <w:webHidden/>
          </w:rPr>
          <w:fldChar w:fldCharType="end"/>
        </w:r>
      </w:hyperlink>
    </w:p>
    <w:p w14:paraId="7B18A40D" w14:textId="65A3B5C4" w:rsidR="001708FA" w:rsidRDefault="001708FA">
      <w:pPr>
        <w:pStyle w:val="TOC1"/>
        <w:rPr>
          <w:rFonts w:asciiTheme="minorHAnsi" w:eastAsiaTheme="minorEastAsia" w:hAnsiTheme="minorHAnsi"/>
          <w:noProof/>
          <w:lang w:eastAsia="en-GB"/>
        </w:rPr>
      </w:pPr>
      <w:hyperlink w:anchor="_Toc448756981" w:history="1">
        <w:r w:rsidRPr="00661674">
          <w:rPr>
            <w:rStyle w:val="Hyperlink"/>
            <w:noProof/>
          </w:rPr>
          <w:t>Reporting Log</w:t>
        </w:r>
        <w:r>
          <w:rPr>
            <w:noProof/>
            <w:webHidden/>
          </w:rPr>
          <w:tab/>
        </w:r>
        <w:r>
          <w:rPr>
            <w:noProof/>
            <w:webHidden/>
          </w:rPr>
          <w:fldChar w:fldCharType="begin"/>
        </w:r>
        <w:r>
          <w:rPr>
            <w:noProof/>
            <w:webHidden/>
          </w:rPr>
          <w:instrText xml:space="preserve"> PAGEREF _Toc448756981 \h </w:instrText>
        </w:r>
        <w:r>
          <w:rPr>
            <w:noProof/>
            <w:webHidden/>
          </w:rPr>
        </w:r>
        <w:r>
          <w:rPr>
            <w:noProof/>
            <w:webHidden/>
          </w:rPr>
          <w:fldChar w:fldCharType="separate"/>
        </w:r>
        <w:r w:rsidR="004A2198">
          <w:rPr>
            <w:noProof/>
            <w:webHidden/>
          </w:rPr>
          <w:t>52</w:t>
        </w:r>
        <w:r>
          <w:rPr>
            <w:noProof/>
            <w:webHidden/>
          </w:rPr>
          <w:fldChar w:fldCharType="end"/>
        </w:r>
      </w:hyperlink>
    </w:p>
    <w:p w14:paraId="7614A57D" w14:textId="7607A701" w:rsidR="001708FA" w:rsidRDefault="001708FA">
      <w:pPr>
        <w:pStyle w:val="TOC1"/>
        <w:rPr>
          <w:rFonts w:asciiTheme="minorHAnsi" w:eastAsiaTheme="minorEastAsia" w:hAnsiTheme="minorHAnsi"/>
          <w:noProof/>
          <w:lang w:eastAsia="en-GB"/>
        </w:rPr>
      </w:pPr>
      <w:hyperlink w:anchor="_Toc448756982" w:history="1">
        <w:r w:rsidRPr="00661674">
          <w:rPr>
            <w:rStyle w:val="Hyperlink"/>
            <w:noProof/>
          </w:rPr>
          <w:t>Training Needs Audit Log</w:t>
        </w:r>
        <w:r>
          <w:rPr>
            <w:noProof/>
            <w:webHidden/>
          </w:rPr>
          <w:tab/>
        </w:r>
        <w:r>
          <w:rPr>
            <w:noProof/>
            <w:webHidden/>
          </w:rPr>
          <w:fldChar w:fldCharType="begin"/>
        </w:r>
        <w:r>
          <w:rPr>
            <w:noProof/>
            <w:webHidden/>
          </w:rPr>
          <w:instrText xml:space="preserve"> PAGEREF _Toc448756982 \h </w:instrText>
        </w:r>
        <w:r>
          <w:rPr>
            <w:noProof/>
            <w:webHidden/>
          </w:rPr>
        </w:r>
        <w:r>
          <w:rPr>
            <w:noProof/>
            <w:webHidden/>
          </w:rPr>
          <w:fldChar w:fldCharType="separate"/>
        </w:r>
        <w:r w:rsidR="004A2198">
          <w:rPr>
            <w:noProof/>
            <w:webHidden/>
          </w:rPr>
          <w:t>53</w:t>
        </w:r>
        <w:r>
          <w:rPr>
            <w:noProof/>
            <w:webHidden/>
          </w:rPr>
          <w:fldChar w:fldCharType="end"/>
        </w:r>
      </w:hyperlink>
    </w:p>
    <w:p w14:paraId="2C625A7D" w14:textId="4EFFAC3B" w:rsidR="001708FA" w:rsidRDefault="001708FA">
      <w:pPr>
        <w:pStyle w:val="TOC1"/>
        <w:rPr>
          <w:rFonts w:asciiTheme="minorHAnsi" w:eastAsiaTheme="minorEastAsia" w:hAnsiTheme="minorHAnsi"/>
          <w:noProof/>
          <w:lang w:eastAsia="en-GB"/>
        </w:rPr>
      </w:pPr>
      <w:hyperlink w:anchor="_Toc448756983" w:history="1">
        <w:r w:rsidRPr="00661674">
          <w:rPr>
            <w:rStyle w:val="Hyperlink"/>
            <w:noProof/>
          </w:rPr>
          <w:t>School Technical Security Policy Template (including filtering and passwords)</w:t>
        </w:r>
        <w:r>
          <w:rPr>
            <w:noProof/>
            <w:webHidden/>
          </w:rPr>
          <w:tab/>
        </w:r>
        <w:r>
          <w:rPr>
            <w:noProof/>
            <w:webHidden/>
          </w:rPr>
          <w:fldChar w:fldCharType="begin"/>
        </w:r>
        <w:r>
          <w:rPr>
            <w:noProof/>
            <w:webHidden/>
          </w:rPr>
          <w:instrText xml:space="preserve"> PAGEREF _Toc448756983 \h </w:instrText>
        </w:r>
        <w:r>
          <w:rPr>
            <w:noProof/>
            <w:webHidden/>
          </w:rPr>
        </w:r>
        <w:r>
          <w:rPr>
            <w:noProof/>
            <w:webHidden/>
          </w:rPr>
          <w:fldChar w:fldCharType="separate"/>
        </w:r>
        <w:r w:rsidR="004A2198">
          <w:rPr>
            <w:noProof/>
            <w:webHidden/>
          </w:rPr>
          <w:t>54</w:t>
        </w:r>
        <w:r>
          <w:rPr>
            <w:noProof/>
            <w:webHidden/>
          </w:rPr>
          <w:fldChar w:fldCharType="end"/>
        </w:r>
      </w:hyperlink>
    </w:p>
    <w:p w14:paraId="3D3353E9" w14:textId="4831FA01" w:rsidR="001708FA" w:rsidRDefault="001708FA">
      <w:pPr>
        <w:pStyle w:val="TOC1"/>
        <w:rPr>
          <w:rFonts w:asciiTheme="minorHAnsi" w:eastAsiaTheme="minorEastAsia" w:hAnsiTheme="minorHAnsi"/>
          <w:noProof/>
          <w:lang w:eastAsia="en-GB"/>
        </w:rPr>
      </w:pPr>
      <w:hyperlink w:anchor="_Toc448756984" w:history="1">
        <w:r w:rsidRPr="00661674">
          <w:rPr>
            <w:rStyle w:val="Hyperlink"/>
            <w:noProof/>
          </w:rPr>
          <w:t>Filtering</w:t>
        </w:r>
        <w:r>
          <w:rPr>
            <w:noProof/>
            <w:webHidden/>
          </w:rPr>
          <w:tab/>
        </w:r>
        <w:r>
          <w:rPr>
            <w:noProof/>
            <w:webHidden/>
          </w:rPr>
          <w:fldChar w:fldCharType="begin"/>
        </w:r>
        <w:r>
          <w:rPr>
            <w:noProof/>
            <w:webHidden/>
          </w:rPr>
          <w:instrText xml:space="preserve"> PAGEREF _Toc448756984 \h </w:instrText>
        </w:r>
        <w:r>
          <w:rPr>
            <w:noProof/>
            <w:webHidden/>
          </w:rPr>
        </w:r>
        <w:r>
          <w:rPr>
            <w:noProof/>
            <w:webHidden/>
          </w:rPr>
          <w:fldChar w:fldCharType="separate"/>
        </w:r>
        <w:r w:rsidR="004A2198">
          <w:rPr>
            <w:noProof/>
            <w:webHidden/>
          </w:rPr>
          <w:t>59</w:t>
        </w:r>
        <w:r>
          <w:rPr>
            <w:noProof/>
            <w:webHidden/>
          </w:rPr>
          <w:fldChar w:fldCharType="end"/>
        </w:r>
      </w:hyperlink>
    </w:p>
    <w:p w14:paraId="4ED34BEA" w14:textId="7937F411" w:rsidR="001708FA" w:rsidRDefault="001708FA">
      <w:pPr>
        <w:pStyle w:val="TOC1"/>
        <w:rPr>
          <w:rFonts w:asciiTheme="minorHAnsi" w:eastAsiaTheme="minorEastAsia" w:hAnsiTheme="minorHAnsi"/>
          <w:noProof/>
          <w:lang w:eastAsia="en-GB"/>
        </w:rPr>
      </w:pPr>
      <w:hyperlink w:anchor="_Toc448756985" w:history="1">
        <w:r w:rsidRPr="00661674">
          <w:rPr>
            <w:rStyle w:val="Hyperlink"/>
            <w:noProof/>
          </w:rPr>
          <w:t>School Personal Data Handling Policy Template</w:t>
        </w:r>
        <w:r>
          <w:rPr>
            <w:noProof/>
            <w:webHidden/>
          </w:rPr>
          <w:tab/>
        </w:r>
        <w:r>
          <w:rPr>
            <w:noProof/>
            <w:webHidden/>
          </w:rPr>
          <w:fldChar w:fldCharType="begin"/>
        </w:r>
        <w:r>
          <w:rPr>
            <w:noProof/>
            <w:webHidden/>
          </w:rPr>
          <w:instrText xml:space="preserve"> PAGEREF _Toc448756985 \h </w:instrText>
        </w:r>
        <w:r>
          <w:rPr>
            <w:noProof/>
            <w:webHidden/>
          </w:rPr>
        </w:r>
        <w:r>
          <w:rPr>
            <w:noProof/>
            <w:webHidden/>
          </w:rPr>
          <w:fldChar w:fldCharType="separate"/>
        </w:r>
        <w:r w:rsidR="004A2198">
          <w:rPr>
            <w:noProof/>
            <w:webHidden/>
          </w:rPr>
          <w:t>64</w:t>
        </w:r>
        <w:r>
          <w:rPr>
            <w:noProof/>
            <w:webHidden/>
          </w:rPr>
          <w:fldChar w:fldCharType="end"/>
        </w:r>
      </w:hyperlink>
    </w:p>
    <w:p w14:paraId="524D040E" w14:textId="4476C39D" w:rsidR="001708FA" w:rsidRDefault="001708FA">
      <w:pPr>
        <w:pStyle w:val="TOC1"/>
        <w:rPr>
          <w:rFonts w:asciiTheme="minorHAnsi" w:eastAsiaTheme="minorEastAsia" w:hAnsiTheme="minorHAnsi"/>
          <w:noProof/>
          <w:lang w:eastAsia="en-GB"/>
        </w:rPr>
      </w:pPr>
      <w:hyperlink w:anchor="_Toc448756986" w:history="1">
        <w:r w:rsidRPr="00661674">
          <w:rPr>
            <w:rStyle w:val="Hyperlink"/>
            <w:noProof/>
          </w:rPr>
          <w:t>Appendix - DfE Guidance on the wording of the Privacy Notice</w:t>
        </w:r>
        <w:r>
          <w:rPr>
            <w:noProof/>
            <w:webHidden/>
          </w:rPr>
          <w:tab/>
        </w:r>
        <w:r>
          <w:rPr>
            <w:noProof/>
            <w:webHidden/>
          </w:rPr>
          <w:fldChar w:fldCharType="begin"/>
        </w:r>
        <w:r>
          <w:rPr>
            <w:noProof/>
            <w:webHidden/>
          </w:rPr>
          <w:instrText xml:space="preserve"> PAGEREF _Toc448756986 \h </w:instrText>
        </w:r>
        <w:r>
          <w:rPr>
            <w:noProof/>
            <w:webHidden/>
          </w:rPr>
        </w:r>
        <w:r>
          <w:rPr>
            <w:noProof/>
            <w:webHidden/>
          </w:rPr>
          <w:fldChar w:fldCharType="separate"/>
        </w:r>
        <w:r w:rsidR="004A2198">
          <w:rPr>
            <w:noProof/>
            <w:webHidden/>
          </w:rPr>
          <w:t>77</w:t>
        </w:r>
        <w:r>
          <w:rPr>
            <w:noProof/>
            <w:webHidden/>
          </w:rPr>
          <w:fldChar w:fldCharType="end"/>
        </w:r>
      </w:hyperlink>
    </w:p>
    <w:p w14:paraId="03AABFD6" w14:textId="4706FEA3" w:rsidR="001708FA" w:rsidRDefault="001708FA">
      <w:pPr>
        <w:pStyle w:val="TOC1"/>
        <w:rPr>
          <w:rFonts w:asciiTheme="minorHAnsi" w:eastAsiaTheme="minorEastAsia" w:hAnsiTheme="minorHAnsi"/>
          <w:noProof/>
          <w:lang w:eastAsia="en-GB"/>
        </w:rPr>
      </w:pPr>
      <w:hyperlink w:anchor="_Toc448756987" w:history="1">
        <w:r w:rsidRPr="00661674">
          <w:rPr>
            <w:rStyle w:val="Hyperlink"/>
            <w:noProof/>
          </w:rPr>
          <w:t>School Policy Template: Electronic Devices  - Searching &amp; Deletion</w:t>
        </w:r>
        <w:r>
          <w:rPr>
            <w:noProof/>
            <w:webHidden/>
          </w:rPr>
          <w:tab/>
        </w:r>
        <w:r>
          <w:rPr>
            <w:noProof/>
            <w:webHidden/>
          </w:rPr>
          <w:fldChar w:fldCharType="begin"/>
        </w:r>
        <w:r>
          <w:rPr>
            <w:noProof/>
            <w:webHidden/>
          </w:rPr>
          <w:instrText xml:space="preserve"> PAGEREF _Toc448756987 \h </w:instrText>
        </w:r>
        <w:r>
          <w:rPr>
            <w:noProof/>
            <w:webHidden/>
          </w:rPr>
        </w:r>
        <w:r>
          <w:rPr>
            <w:noProof/>
            <w:webHidden/>
          </w:rPr>
          <w:fldChar w:fldCharType="separate"/>
        </w:r>
        <w:r w:rsidR="004A2198">
          <w:rPr>
            <w:noProof/>
            <w:webHidden/>
          </w:rPr>
          <w:t>79</w:t>
        </w:r>
        <w:r>
          <w:rPr>
            <w:noProof/>
            <w:webHidden/>
          </w:rPr>
          <w:fldChar w:fldCharType="end"/>
        </w:r>
      </w:hyperlink>
    </w:p>
    <w:p w14:paraId="28A19D3F" w14:textId="707D5FE0" w:rsidR="001708FA" w:rsidRDefault="001708FA">
      <w:pPr>
        <w:pStyle w:val="TOC1"/>
        <w:rPr>
          <w:rFonts w:asciiTheme="minorHAnsi" w:eastAsiaTheme="minorEastAsia" w:hAnsiTheme="minorHAnsi"/>
          <w:noProof/>
          <w:lang w:eastAsia="en-GB"/>
        </w:rPr>
      </w:pPr>
      <w:hyperlink w:anchor="_Toc448756988" w:history="1">
        <w:r w:rsidRPr="00661674">
          <w:rPr>
            <w:rStyle w:val="Hyperlink"/>
            <w:noProof/>
            <w:lang w:val="en-US"/>
          </w:rPr>
          <w:t>Policy Statements</w:t>
        </w:r>
        <w:r>
          <w:rPr>
            <w:noProof/>
            <w:webHidden/>
          </w:rPr>
          <w:tab/>
        </w:r>
        <w:r>
          <w:rPr>
            <w:noProof/>
            <w:webHidden/>
          </w:rPr>
          <w:fldChar w:fldCharType="begin"/>
        </w:r>
        <w:r>
          <w:rPr>
            <w:noProof/>
            <w:webHidden/>
          </w:rPr>
          <w:instrText xml:space="preserve"> PAGEREF _Toc448756988 \h </w:instrText>
        </w:r>
        <w:r>
          <w:rPr>
            <w:noProof/>
            <w:webHidden/>
          </w:rPr>
        </w:r>
        <w:r>
          <w:rPr>
            <w:noProof/>
            <w:webHidden/>
          </w:rPr>
          <w:fldChar w:fldCharType="separate"/>
        </w:r>
        <w:r w:rsidR="004A2198">
          <w:rPr>
            <w:noProof/>
            <w:webHidden/>
          </w:rPr>
          <w:t>82</w:t>
        </w:r>
        <w:r>
          <w:rPr>
            <w:noProof/>
            <w:webHidden/>
          </w:rPr>
          <w:fldChar w:fldCharType="end"/>
        </w:r>
      </w:hyperlink>
    </w:p>
    <w:p w14:paraId="009AACD1" w14:textId="25CD5309" w:rsidR="001708FA" w:rsidRDefault="001708FA">
      <w:pPr>
        <w:pStyle w:val="TOC1"/>
        <w:rPr>
          <w:rFonts w:asciiTheme="minorHAnsi" w:eastAsiaTheme="minorEastAsia" w:hAnsiTheme="minorHAnsi"/>
          <w:noProof/>
          <w:lang w:eastAsia="en-GB"/>
        </w:rPr>
      </w:pPr>
      <w:hyperlink w:anchor="_Toc448756989" w:history="1">
        <w:r w:rsidRPr="00661674">
          <w:rPr>
            <w:rStyle w:val="Hyperlink"/>
            <w:noProof/>
          </w:rPr>
          <w:t>Mobile Technologies Template Policy (inc. BYOD/BYOT)</w:t>
        </w:r>
        <w:r>
          <w:rPr>
            <w:noProof/>
            <w:webHidden/>
          </w:rPr>
          <w:tab/>
        </w:r>
        <w:r>
          <w:rPr>
            <w:noProof/>
            <w:webHidden/>
          </w:rPr>
          <w:fldChar w:fldCharType="begin"/>
        </w:r>
        <w:r>
          <w:rPr>
            <w:noProof/>
            <w:webHidden/>
          </w:rPr>
          <w:instrText xml:space="preserve"> PAGEREF _Toc448756989 \h </w:instrText>
        </w:r>
        <w:r>
          <w:rPr>
            <w:noProof/>
            <w:webHidden/>
          </w:rPr>
        </w:r>
        <w:r>
          <w:rPr>
            <w:noProof/>
            <w:webHidden/>
          </w:rPr>
          <w:fldChar w:fldCharType="separate"/>
        </w:r>
        <w:r w:rsidR="004A2198">
          <w:rPr>
            <w:noProof/>
            <w:webHidden/>
          </w:rPr>
          <w:t>87</w:t>
        </w:r>
        <w:r>
          <w:rPr>
            <w:noProof/>
            <w:webHidden/>
          </w:rPr>
          <w:fldChar w:fldCharType="end"/>
        </w:r>
      </w:hyperlink>
    </w:p>
    <w:p w14:paraId="51E007DC" w14:textId="36E2140D" w:rsidR="001708FA" w:rsidRDefault="001708FA">
      <w:pPr>
        <w:pStyle w:val="TOC1"/>
        <w:rPr>
          <w:rFonts w:asciiTheme="minorHAnsi" w:eastAsiaTheme="minorEastAsia" w:hAnsiTheme="minorHAnsi"/>
          <w:noProof/>
          <w:lang w:eastAsia="en-GB"/>
        </w:rPr>
      </w:pPr>
      <w:hyperlink w:anchor="_Toc448756990" w:history="1">
        <w:r w:rsidRPr="00661674">
          <w:rPr>
            <w:rStyle w:val="Hyperlink"/>
            <w:noProof/>
          </w:rPr>
          <w:t>Social Media Template Policy</w:t>
        </w:r>
        <w:r>
          <w:rPr>
            <w:noProof/>
            <w:webHidden/>
          </w:rPr>
          <w:tab/>
        </w:r>
        <w:r>
          <w:rPr>
            <w:noProof/>
            <w:webHidden/>
          </w:rPr>
          <w:fldChar w:fldCharType="begin"/>
        </w:r>
        <w:r>
          <w:rPr>
            <w:noProof/>
            <w:webHidden/>
          </w:rPr>
          <w:instrText xml:space="preserve"> PAGEREF _Toc448756990 \h </w:instrText>
        </w:r>
        <w:r>
          <w:rPr>
            <w:noProof/>
            <w:webHidden/>
          </w:rPr>
        </w:r>
        <w:r>
          <w:rPr>
            <w:noProof/>
            <w:webHidden/>
          </w:rPr>
          <w:fldChar w:fldCharType="separate"/>
        </w:r>
        <w:r w:rsidR="004A2198">
          <w:rPr>
            <w:noProof/>
            <w:webHidden/>
          </w:rPr>
          <w:t>92</w:t>
        </w:r>
        <w:r>
          <w:rPr>
            <w:noProof/>
            <w:webHidden/>
          </w:rPr>
          <w:fldChar w:fldCharType="end"/>
        </w:r>
      </w:hyperlink>
    </w:p>
    <w:p w14:paraId="3CE7BC8B" w14:textId="0C192C9F" w:rsidR="001708FA" w:rsidRDefault="001708FA">
      <w:pPr>
        <w:pStyle w:val="TOC1"/>
        <w:rPr>
          <w:rFonts w:asciiTheme="minorHAnsi" w:eastAsiaTheme="minorEastAsia" w:hAnsiTheme="minorHAnsi"/>
          <w:noProof/>
          <w:lang w:eastAsia="en-GB"/>
        </w:rPr>
      </w:pPr>
      <w:hyperlink w:anchor="_Toc448756991" w:history="1">
        <w:r w:rsidRPr="00661674">
          <w:rPr>
            <w:rStyle w:val="Hyperlink"/>
            <w:noProof/>
            <w:lang w:val="en-US"/>
          </w:rPr>
          <w:t>School Policy Template – Online Safety Group Terms of Reference</w:t>
        </w:r>
        <w:r>
          <w:rPr>
            <w:noProof/>
            <w:webHidden/>
          </w:rPr>
          <w:tab/>
        </w:r>
        <w:r>
          <w:rPr>
            <w:noProof/>
            <w:webHidden/>
          </w:rPr>
          <w:fldChar w:fldCharType="begin"/>
        </w:r>
        <w:r>
          <w:rPr>
            <w:noProof/>
            <w:webHidden/>
          </w:rPr>
          <w:instrText xml:space="preserve"> PAGEREF _Toc448756991 \h </w:instrText>
        </w:r>
        <w:r>
          <w:rPr>
            <w:noProof/>
            <w:webHidden/>
          </w:rPr>
        </w:r>
        <w:r>
          <w:rPr>
            <w:noProof/>
            <w:webHidden/>
          </w:rPr>
          <w:fldChar w:fldCharType="separate"/>
        </w:r>
        <w:r w:rsidR="004A2198">
          <w:rPr>
            <w:noProof/>
            <w:webHidden/>
          </w:rPr>
          <w:t>99</w:t>
        </w:r>
        <w:r>
          <w:rPr>
            <w:noProof/>
            <w:webHidden/>
          </w:rPr>
          <w:fldChar w:fldCharType="end"/>
        </w:r>
      </w:hyperlink>
    </w:p>
    <w:p w14:paraId="3D10381F" w14:textId="4B6B3AEE" w:rsidR="001708FA" w:rsidRDefault="001708FA">
      <w:pPr>
        <w:pStyle w:val="TOC1"/>
        <w:rPr>
          <w:rFonts w:asciiTheme="minorHAnsi" w:eastAsiaTheme="minorEastAsia" w:hAnsiTheme="minorHAnsi"/>
          <w:noProof/>
          <w:lang w:eastAsia="en-GB"/>
        </w:rPr>
      </w:pPr>
      <w:hyperlink w:anchor="_Toc448756992" w:history="1">
        <w:r w:rsidRPr="00661674">
          <w:rPr>
            <w:rStyle w:val="Hyperlink"/>
            <w:noProof/>
          </w:rPr>
          <w:t>Legislation</w:t>
        </w:r>
        <w:r>
          <w:rPr>
            <w:noProof/>
            <w:webHidden/>
          </w:rPr>
          <w:tab/>
        </w:r>
        <w:r>
          <w:rPr>
            <w:noProof/>
            <w:webHidden/>
          </w:rPr>
          <w:fldChar w:fldCharType="begin"/>
        </w:r>
        <w:r>
          <w:rPr>
            <w:noProof/>
            <w:webHidden/>
          </w:rPr>
          <w:instrText xml:space="preserve"> PAGEREF _Toc448756992 \h </w:instrText>
        </w:r>
        <w:r>
          <w:rPr>
            <w:noProof/>
            <w:webHidden/>
          </w:rPr>
        </w:r>
        <w:r>
          <w:rPr>
            <w:noProof/>
            <w:webHidden/>
          </w:rPr>
          <w:fldChar w:fldCharType="separate"/>
        </w:r>
        <w:r w:rsidR="004A2198">
          <w:rPr>
            <w:noProof/>
            <w:webHidden/>
          </w:rPr>
          <w:t>102</w:t>
        </w:r>
        <w:r>
          <w:rPr>
            <w:noProof/>
            <w:webHidden/>
          </w:rPr>
          <w:fldChar w:fldCharType="end"/>
        </w:r>
      </w:hyperlink>
    </w:p>
    <w:p w14:paraId="68235B3D" w14:textId="54954DB0" w:rsidR="001708FA" w:rsidRDefault="001708FA">
      <w:pPr>
        <w:pStyle w:val="TOC1"/>
        <w:rPr>
          <w:rFonts w:asciiTheme="minorHAnsi" w:eastAsiaTheme="minorEastAsia" w:hAnsiTheme="minorHAnsi"/>
          <w:noProof/>
          <w:lang w:eastAsia="en-GB"/>
        </w:rPr>
      </w:pPr>
      <w:hyperlink w:anchor="_Toc448756993" w:history="1">
        <w:r w:rsidRPr="00661674">
          <w:rPr>
            <w:rStyle w:val="Hyperlink"/>
            <w:noProof/>
          </w:rPr>
          <w:t>Links to other organisations or documents</w:t>
        </w:r>
        <w:r>
          <w:rPr>
            <w:noProof/>
            <w:webHidden/>
          </w:rPr>
          <w:tab/>
        </w:r>
        <w:r>
          <w:rPr>
            <w:noProof/>
            <w:webHidden/>
          </w:rPr>
          <w:fldChar w:fldCharType="begin"/>
        </w:r>
        <w:r>
          <w:rPr>
            <w:noProof/>
            <w:webHidden/>
          </w:rPr>
          <w:instrText xml:space="preserve"> PAGEREF _Toc448756993 \h </w:instrText>
        </w:r>
        <w:r>
          <w:rPr>
            <w:noProof/>
            <w:webHidden/>
          </w:rPr>
        </w:r>
        <w:r>
          <w:rPr>
            <w:noProof/>
            <w:webHidden/>
          </w:rPr>
          <w:fldChar w:fldCharType="separate"/>
        </w:r>
        <w:r w:rsidR="004A2198">
          <w:rPr>
            <w:noProof/>
            <w:webHidden/>
          </w:rPr>
          <w:t>107</w:t>
        </w:r>
        <w:r>
          <w:rPr>
            <w:noProof/>
            <w:webHidden/>
          </w:rPr>
          <w:fldChar w:fldCharType="end"/>
        </w:r>
      </w:hyperlink>
    </w:p>
    <w:p w14:paraId="07EC9523" w14:textId="64A1A38B" w:rsidR="001708FA" w:rsidRDefault="001708FA">
      <w:pPr>
        <w:pStyle w:val="TOC1"/>
        <w:rPr>
          <w:rFonts w:asciiTheme="minorHAnsi" w:eastAsiaTheme="minorEastAsia" w:hAnsiTheme="minorHAnsi"/>
          <w:noProof/>
          <w:lang w:eastAsia="en-GB"/>
        </w:rPr>
      </w:pPr>
      <w:hyperlink w:anchor="_Toc448756994" w:history="1">
        <w:r w:rsidRPr="00661674">
          <w:rPr>
            <w:rStyle w:val="Hyperlink"/>
            <w:rFonts w:cs="Arial"/>
            <w:noProof/>
          </w:rPr>
          <w:t>G</w:t>
        </w:r>
        <w:r w:rsidRPr="00661674">
          <w:rPr>
            <w:rStyle w:val="Hyperlink"/>
            <w:noProof/>
          </w:rPr>
          <w:t>lossary of Terms</w:t>
        </w:r>
        <w:r>
          <w:rPr>
            <w:noProof/>
            <w:webHidden/>
          </w:rPr>
          <w:tab/>
        </w:r>
        <w:r>
          <w:rPr>
            <w:noProof/>
            <w:webHidden/>
          </w:rPr>
          <w:fldChar w:fldCharType="begin"/>
        </w:r>
        <w:r>
          <w:rPr>
            <w:noProof/>
            <w:webHidden/>
          </w:rPr>
          <w:instrText xml:space="preserve"> PAGEREF _Toc448756994 \h </w:instrText>
        </w:r>
        <w:r>
          <w:rPr>
            <w:noProof/>
            <w:webHidden/>
          </w:rPr>
        </w:r>
        <w:r>
          <w:rPr>
            <w:noProof/>
            <w:webHidden/>
          </w:rPr>
          <w:fldChar w:fldCharType="separate"/>
        </w:r>
        <w:r w:rsidR="004A2198">
          <w:rPr>
            <w:noProof/>
            <w:webHidden/>
          </w:rPr>
          <w:t>110</w:t>
        </w:r>
        <w:r>
          <w:rPr>
            <w:noProof/>
            <w:webHidden/>
          </w:rPr>
          <w:fldChar w:fldCharType="end"/>
        </w:r>
      </w:hyperlink>
    </w:p>
    <w:p w14:paraId="4B9A69A0" w14:textId="4B518FEF" w:rsidR="00650ED2" w:rsidRPr="003240F6" w:rsidRDefault="00C4212B" w:rsidP="00EB388F">
      <w:r>
        <w:fldChar w:fldCharType="end"/>
      </w:r>
    </w:p>
    <w:p w14:paraId="5E86F948" w14:textId="77777777" w:rsidR="007B4922" w:rsidRDefault="007B4922">
      <w:pPr>
        <w:spacing w:after="200" w:line="276" w:lineRule="auto"/>
        <w:jc w:val="left"/>
        <w:rPr>
          <w:rFonts w:ascii="Gotham Medium" w:eastAsiaTheme="majorEastAsia" w:hAnsi="Gotham Medium" w:cstheme="majorBidi"/>
          <w:bCs/>
          <w:color w:val="000000" w:themeColor="text1"/>
          <w:spacing w:val="-11"/>
          <w:sz w:val="36"/>
          <w:szCs w:val="26"/>
        </w:rPr>
      </w:pPr>
      <w:r>
        <w:lastRenderedPageBreak/>
        <w:br w:type="page"/>
      </w:r>
    </w:p>
    <w:p w14:paraId="5FFFC30A" w14:textId="77777777" w:rsidR="00650ED2" w:rsidRPr="00220B17" w:rsidRDefault="00650ED2" w:rsidP="007B4922">
      <w:pPr>
        <w:pStyle w:val="Heading1"/>
        <w:spacing w:after="0"/>
        <w:rPr>
          <w:sz w:val="20"/>
          <w:szCs w:val="20"/>
        </w:rPr>
      </w:pPr>
      <w:bookmarkStart w:id="108" w:name="_Toc448745856"/>
      <w:bookmarkStart w:id="109" w:name="_Toc448754169"/>
      <w:bookmarkStart w:id="110" w:name="_Toc448756973"/>
      <w:bookmarkStart w:id="111" w:name="_Toc153186112"/>
      <w:r w:rsidRPr="00F06AB7">
        <w:lastRenderedPageBreak/>
        <w:t>Use of Digital / Video Images</w:t>
      </w:r>
      <w:bookmarkEnd w:id="108"/>
      <w:bookmarkEnd w:id="109"/>
      <w:bookmarkEnd w:id="110"/>
      <w:bookmarkEnd w:id="111"/>
    </w:p>
    <w:p w14:paraId="20CAC81D" w14:textId="77777777" w:rsidR="00650ED2" w:rsidRPr="00220B17" w:rsidRDefault="00650ED2" w:rsidP="00220B17">
      <w:r w:rsidRPr="00CB55F2">
        <w:t>The use of digital / video images plays an important part in learning activities. Students / Pupils and members of staff may use digital cameras to record evidence of activities in lessons and out of school.  These images may then be used in presentations in subsequent lessons.</w:t>
      </w:r>
    </w:p>
    <w:p w14:paraId="2CED24DB" w14:textId="77777777" w:rsidR="00650ED2" w:rsidRPr="00CB55F2" w:rsidRDefault="00650ED2" w:rsidP="00220B17">
      <w:r w:rsidRPr="00CB55F2">
        <w:t>Images may also be used to celebrate success through their publication in newsletters, on the school website and o</w:t>
      </w:r>
      <w:r w:rsidR="00220B17">
        <w:t>ccasionally in the public media.</w:t>
      </w:r>
    </w:p>
    <w:p w14:paraId="01B894BD" w14:textId="77777777" w:rsidR="00650ED2" w:rsidRDefault="00650ED2" w:rsidP="00220B17">
      <w:r w:rsidRPr="00CB55F2">
        <w:t xml:space="preserve">The school will comply with the Data Protection Act and request parents / carers permission before </w:t>
      </w:r>
      <w:r w:rsidR="00220B17" w:rsidRPr="00CB55F2">
        <w:t>taking images</w:t>
      </w:r>
      <w:r w:rsidRPr="00CB55F2">
        <w:t xml:space="preserve"> of members of the school.  We will also ensure that when images are publ</w:t>
      </w:r>
      <w:r>
        <w:t>ished that the young people can</w:t>
      </w:r>
      <w:r w:rsidRPr="00CB55F2">
        <w:t>not be identi</w:t>
      </w:r>
      <w:r w:rsidR="00220B17">
        <w:t>fied by the use of their names.</w:t>
      </w:r>
    </w:p>
    <w:p w14:paraId="5B403E96" w14:textId="77777777" w:rsidR="00650ED2" w:rsidRPr="00CB55F2" w:rsidRDefault="00650ED2" w:rsidP="00220B17">
      <w:r w:rsidRPr="00FE1D6E">
        <w:t>In accordance with guidance from the Information Commissioner’s Office, parents / carers are welcome to take videos and digital images of their children at school events for their own personal use (as such use in not covered by the Data Protection Act). To respect everyone</w:t>
      </w:r>
      <w:r>
        <w:t>’</w:t>
      </w:r>
      <w:r w:rsidRPr="00FE1D6E">
        <w:t xml:space="preserve">s privacy and in some cases protection, these images should not be published / made publicly available on social networking sites, nor should parents / </w:t>
      </w:r>
      <w:r w:rsidR="00220B17" w:rsidRPr="00FE1D6E">
        <w:t>carers comment</w:t>
      </w:r>
      <w:r w:rsidRPr="00FE1D6E">
        <w:t xml:space="preserve"> on any activities involving other </w:t>
      </w:r>
      <w:r w:rsidRPr="00FE1D6E">
        <w:rPr>
          <w:i/>
        </w:rPr>
        <w:t>students / pupils</w:t>
      </w:r>
      <w:r w:rsidRPr="00FE1D6E">
        <w:t xml:space="preserve"> in the digital / video images.</w:t>
      </w:r>
    </w:p>
    <w:p w14:paraId="707AF137" w14:textId="77777777" w:rsidR="00650ED2" w:rsidRPr="00220B17" w:rsidRDefault="00650ED2" w:rsidP="00220B17">
      <w:r w:rsidRPr="00CB55F2">
        <w:t xml:space="preserve">Parents </w:t>
      </w:r>
      <w:r>
        <w:t xml:space="preserve">/ carers </w:t>
      </w:r>
      <w:r w:rsidRPr="00CB55F2">
        <w:t>are requested to sign the permission form below to allow the school to take a</w:t>
      </w:r>
      <w:r>
        <w:t xml:space="preserve">nd use images of their children and for </w:t>
      </w:r>
      <w:r w:rsidR="00220B17">
        <w:t xml:space="preserve">the parents / carers to agree  </w:t>
      </w:r>
    </w:p>
    <w:p w14:paraId="7D4C8345" w14:textId="77777777" w:rsidR="00650ED2" w:rsidRDefault="00650ED2" w:rsidP="00FF0B6B">
      <w:pPr>
        <w:pStyle w:val="Heading3"/>
      </w:pPr>
      <w:bookmarkStart w:id="112" w:name="_Toc448745857"/>
      <w:bookmarkStart w:id="113" w:name="_Toc448754170"/>
      <w:bookmarkStart w:id="114" w:name="_Toc153186113"/>
      <w:r>
        <w:t xml:space="preserve">Digital / Video Images </w:t>
      </w:r>
      <w:r w:rsidRPr="00B259D2">
        <w:t>Permission Form</w:t>
      </w:r>
      <w:bookmarkEnd w:id="112"/>
      <w:bookmarkEnd w:id="113"/>
      <w:bookmarkEnd w:id="114"/>
    </w:p>
    <w:p w14:paraId="01D057DF" w14:textId="77777777" w:rsidR="00220B17" w:rsidRDefault="00220B17" w:rsidP="00220B17">
      <w:r w:rsidRPr="00BE1C82">
        <w:t>Parent / Carers Name</w:t>
      </w:r>
      <w:r>
        <w:t>:</w:t>
      </w:r>
      <w:r w:rsidRPr="00875601">
        <w:tab/>
      </w:r>
      <w:r w:rsidRPr="00875601">
        <w:rPr>
          <w:u w:val="dotted"/>
        </w:rPr>
        <w:tab/>
      </w:r>
      <w:r w:rsidRPr="00875601">
        <w:rPr>
          <w:u w:val="dotted"/>
        </w:rPr>
        <w:tab/>
      </w:r>
      <w:r>
        <w:rPr>
          <w:u w:val="dotted"/>
        </w:rPr>
        <w:tab/>
      </w:r>
      <w:r>
        <w:rPr>
          <w:u w:val="dotted"/>
        </w:rPr>
        <w:tab/>
      </w:r>
      <w:r>
        <w:rPr>
          <w:u w:val="dotted"/>
        </w:rPr>
        <w:tab/>
      </w:r>
    </w:p>
    <w:p w14:paraId="06801C6B" w14:textId="77777777" w:rsidR="00220B17" w:rsidRDefault="00220B17" w:rsidP="00220B17">
      <w:pPr>
        <w:rPr>
          <w:u w:val="dotted"/>
        </w:rPr>
      </w:pPr>
      <w:r w:rsidRPr="00875601">
        <w:t>Student / Pupil Name</w:t>
      </w:r>
      <w:r>
        <w:t>:</w:t>
      </w:r>
      <w:r w:rsidRPr="00875601">
        <w:rPr>
          <w:u w:val="dotted"/>
        </w:rPr>
        <w:tab/>
      </w:r>
      <w:r w:rsidRPr="00875601">
        <w:tab/>
      </w:r>
      <w:r>
        <w:rPr>
          <w:u w:val="dotted"/>
        </w:rPr>
        <w:tab/>
      </w:r>
      <w:r>
        <w:rPr>
          <w:u w:val="dotted"/>
        </w:rPr>
        <w:tab/>
      </w:r>
      <w:r>
        <w:rPr>
          <w:u w:val="dotted"/>
        </w:rPr>
        <w:tab/>
      </w:r>
      <w:r>
        <w:rPr>
          <w:u w:val="dotted"/>
        </w:rPr>
        <w:tab/>
      </w:r>
      <w:r>
        <w:rPr>
          <w:u w:val="dotted"/>
        </w:rPr>
        <w:tab/>
      </w:r>
    </w:p>
    <w:tbl>
      <w:tblPr>
        <w:tblStyle w:val="SWGfL"/>
        <w:tblW w:w="0" w:type="auto"/>
        <w:tblInd w:w="0" w:type="dxa"/>
        <w:tblBorders>
          <w:insideH w:val="single" w:sz="4" w:space="0" w:color="DAECF4"/>
        </w:tblBorders>
        <w:tblCellMar>
          <w:top w:w="57" w:type="dxa"/>
          <w:bottom w:w="57" w:type="dxa"/>
        </w:tblCellMar>
        <w:tblLook w:val="04A0" w:firstRow="1" w:lastRow="0" w:firstColumn="1" w:lastColumn="0" w:noHBand="0" w:noVBand="1"/>
      </w:tblPr>
      <w:tblGrid>
        <w:gridCol w:w="7986"/>
        <w:gridCol w:w="1040"/>
      </w:tblGrid>
      <w:tr w:rsidR="00220B17" w14:paraId="31581EF5" w14:textId="77777777" w:rsidTr="00252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top w:val="nil"/>
              <w:bottom w:val="nil"/>
            </w:tcBorders>
          </w:tcPr>
          <w:p w14:paraId="1869B244" w14:textId="77777777" w:rsidR="00220B17" w:rsidRDefault="00220B17" w:rsidP="00220B17">
            <w:pPr>
              <w:spacing w:after="0"/>
              <w:jc w:val="left"/>
              <w:rPr>
                <w:rFonts w:cs="Times New Roman"/>
              </w:rPr>
            </w:pPr>
            <w:r w:rsidRPr="00220B17">
              <w:rPr>
                <w:rFonts w:cs="Times New Roman"/>
                <w:sz w:val="20"/>
              </w:rPr>
              <w:t>As the parent / carer of the above student / pupil, I agree to the school taking and using digital / video images of my child / children. I understand that the images will only be used to support learning activities or in publicity that reasonably celebrates success and promotes the work of the school.</w:t>
            </w:r>
          </w:p>
        </w:tc>
        <w:tc>
          <w:tcPr>
            <w:tcW w:w="1054" w:type="dxa"/>
            <w:tcBorders>
              <w:top w:val="nil"/>
              <w:bottom w:val="nil"/>
            </w:tcBorders>
            <w:vAlign w:val="center"/>
          </w:tcPr>
          <w:p w14:paraId="4E7AA5A3" w14:textId="77777777" w:rsidR="00220B17" w:rsidRDefault="00220B17" w:rsidP="00220B17">
            <w:pPr>
              <w:spacing w:after="0"/>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Yes / No</w:t>
            </w:r>
          </w:p>
        </w:tc>
      </w:tr>
      <w:tr w:rsidR="00220B17" w14:paraId="5B0B1FA8" w14:textId="77777777" w:rsidTr="00252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top w:val="nil"/>
              <w:bottom w:val="none" w:sz="0" w:space="0" w:color="auto"/>
            </w:tcBorders>
          </w:tcPr>
          <w:p w14:paraId="5EE249F9" w14:textId="77777777" w:rsidR="00220B17" w:rsidRPr="00220B17" w:rsidRDefault="00220B17" w:rsidP="00220B17">
            <w:pPr>
              <w:spacing w:after="0"/>
              <w:jc w:val="left"/>
              <w:rPr>
                <w:rFonts w:cs="Times New Roman"/>
              </w:rPr>
            </w:pPr>
            <w:r w:rsidRPr="00220B17">
              <w:rPr>
                <w:rFonts w:cs="Times New Roman"/>
                <w:sz w:val="20"/>
              </w:rPr>
              <w:t>I agree that if I take di</w:t>
            </w:r>
            <w:r>
              <w:rPr>
                <w:rFonts w:cs="Times New Roman"/>
                <w:sz w:val="20"/>
              </w:rPr>
              <w:t>gital or video images at, or of</w:t>
            </w:r>
            <w:r w:rsidRPr="00220B17">
              <w:rPr>
                <w:rFonts w:cs="Times New Roman"/>
                <w:sz w:val="20"/>
              </w:rPr>
              <w:t xml:space="preserve"> – school events which include images of children, other than my own, I will abide by these guidelines in my use of these images. </w:t>
            </w:r>
          </w:p>
        </w:tc>
        <w:tc>
          <w:tcPr>
            <w:tcW w:w="1054" w:type="dxa"/>
            <w:tcBorders>
              <w:top w:val="nil"/>
              <w:bottom w:val="none" w:sz="0" w:space="0" w:color="auto"/>
            </w:tcBorders>
          </w:tcPr>
          <w:p w14:paraId="20F8D24A" w14:textId="77777777" w:rsidR="00220B17" w:rsidRDefault="00220B17" w:rsidP="00220B17">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 / No</w:t>
            </w:r>
          </w:p>
        </w:tc>
      </w:tr>
    </w:tbl>
    <w:p w14:paraId="74746CD5" w14:textId="77777777" w:rsidR="00220B17" w:rsidRDefault="00220B17" w:rsidP="00220B17">
      <w:r w:rsidRPr="00220B17">
        <w:t>Signed</w:t>
      </w:r>
      <w:r>
        <w:t>:</w:t>
      </w:r>
      <w:r>
        <w:tab/>
      </w:r>
      <w:r w:rsidRPr="00875601">
        <w:tab/>
      </w:r>
      <w:r>
        <w:tab/>
      </w:r>
      <w:r>
        <w:tab/>
      </w:r>
      <w:r w:rsidRPr="00875601">
        <w:rPr>
          <w:u w:val="dotted"/>
        </w:rPr>
        <w:tab/>
      </w:r>
      <w:r w:rsidRPr="00875601">
        <w:rPr>
          <w:u w:val="dotted"/>
        </w:rPr>
        <w:tab/>
      </w:r>
      <w:r>
        <w:rPr>
          <w:u w:val="dotted"/>
        </w:rPr>
        <w:tab/>
      </w:r>
      <w:r>
        <w:rPr>
          <w:u w:val="dotted"/>
        </w:rPr>
        <w:tab/>
      </w:r>
      <w:r>
        <w:rPr>
          <w:u w:val="dotted"/>
        </w:rPr>
        <w:tab/>
      </w:r>
    </w:p>
    <w:p w14:paraId="006817C5" w14:textId="77777777" w:rsidR="00220B17" w:rsidRDefault="00220B17" w:rsidP="00220B17">
      <w:pPr>
        <w:rPr>
          <w:u w:val="dotted"/>
        </w:rPr>
      </w:pPr>
      <w:r>
        <w:t>Date:</w:t>
      </w:r>
      <w:r>
        <w:tab/>
      </w:r>
      <w:r w:rsidRPr="00875601">
        <w:tab/>
      </w:r>
      <w:r>
        <w:tab/>
      </w:r>
      <w:r>
        <w:tab/>
      </w:r>
      <w:r>
        <w:rPr>
          <w:u w:val="dotted"/>
        </w:rPr>
        <w:tab/>
      </w:r>
      <w:r>
        <w:rPr>
          <w:u w:val="dotted"/>
        </w:rPr>
        <w:tab/>
      </w:r>
      <w:r>
        <w:rPr>
          <w:u w:val="dotted"/>
        </w:rPr>
        <w:tab/>
      </w:r>
      <w:r>
        <w:rPr>
          <w:u w:val="dotted"/>
        </w:rPr>
        <w:tab/>
      </w:r>
      <w:r>
        <w:rPr>
          <w:u w:val="dotted"/>
        </w:rPr>
        <w:tab/>
      </w:r>
    </w:p>
    <w:p w14:paraId="7556717B" w14:textId="77777777" w:rsidR="00650ED2" w:rsidRPr="0051799C" w:rsidRDefault="00650ED2" w:rsidP="007B4922">
      <w:pPr>
        <w:pStyle w:val="Heading1"/>
      </w:pPr>
      <w:bookmarkStart w:id="115" w:name="_Toc448745858"/>
      <w:bookmarkStart w:id="116" w:name="_Toc448754171"/>
      <w:bookmarkStart w:id="117" w:name="_Toc448756974"/>
      <w:bookmarkStart w:id="118" w:name="_Toc153186114"/>
      <w:r w:rsidRPr="00F06AB7">
        <w:lastRenderedPageBreak/>
        <w:t>Use</w:t>
      </w:r>
      <w:r>
        <w:t xml:space="preserve"> of Cloud Systems Permission Form</w:t>
      </w:r>
      <w:bookmarkEnd w:id="115"/>
      <w:bookmarkEnd w:id="116"/>
      <w:bookmarkEnd w:id="117"/>
      <w:bookmarkEnd w:id="118"/>
    </w:p>
    <w:p w14:paraId="1158B829" w14:textId="77777777" w:rsidR="00650ED2" w:rsidRPr="0051799C" w:rsidRDefault="00650ED2" w:rsidP="0051799C">
      <w:pPr>
        <w:rPr>
          <w:color w:val="0070C0"/>
        </w:rPr>
      </w:pPr>
      <w:r w:rsidRPr="0051799C">
        <w:rPr>
          <w:color w:val="0070C0"/>
        </w:rPr>
        <w:t>Schools that use cloud hosting services may be required to seek parental permission to set up an</w:t>
      </w:r>
      <w:r w:rsidR="0051799C">
        <w:rPr>
          <w:color w:val="0070C0"/>
        </w:rPr>
        <w:t xml:space="preserve"> account for pupils / students.</w:t>
      </w:r>
    </w:p>
    <w:p w14:paraId="1C5C4D42" w14:textId="77777777" w:rsidR="0051799C" w:rsidRPr="0051799C" w:rsidRDefault="00650ED2" w:rsidP="0051799C">
      <w:pPr>
        <w:pStyle w:val="NoSpacing"/>
        <w:rPr>
          <w:color w:val="0070C0"/>
        </w:rPr>
      </w:pPr>
      <w:r w:rsidRPr="0051799C">
        <w:rPr>
          <w:color w:val="0070C0"/>
        </w:rPr>
        <w:t xml:space="preserve">Google Apps for Education services </w:t>
      </w:r>
      <w:r w:rsidR="0051799C" w:rsidRPr="0051799C">
        <w:rPr>
          <w:color w:val="0070C0"/>
        </w:rPr>
        <w:t>–</w:t>
      </w:r>
      <w:r w:rsidRPr="0051799C">
        <w:rPr>
          <w:color w:val="0070C0"/>
        </w:rPr>
        <w:t xml:space="preserve"> </w:t>
      </w:r>
    </w:p>
    <w:p w14:paraId="39C9A6AE" w14:textId="77777777" w:rsidR="00650ED2" w:rsidRPr="0051799C" w:rsidRDefault="0051799C" w:rsidP="0051799C">
      <w:pPr>
        <w:rPr>
          <w:color w:val="0070C0"/>
        </w:rPr>
      </w:pPr>
      <w:hyperlink r:id="rId22" w:history="1">
        <w:r w:rsidRPr="00BC3F64">
          <w:rPr>
            <w:rStyle w:val="Hyperlink"/>
            <w:rFonts w:cs="Arial"/>
          </w:rPr>
          <w:t>http://www.google.com/apps/intl/en/terms/education_terms.html</w:t>
        </w:r>
      </w:hyperlink>
      <w:r w:rsidR="00650ED2" w:rsidRPr="0051799C">
        <w:t xml:space="preserve"> </w:t>
      </w:r>
      <w:r w:rsidR="00650ED2" w:rsidRPr="0051799C">
        <w:rPr>
          <w:color w:val="0070C0"/>
        </w:rPr>
        <w:t>requires a school to obtain ‘verifiable parental consent’ for their children to be able to use these services. It is suggested that schools will incorporate this into their standard acceptable use consent f</w:t>
      </w:r>
      <w:r w:rsidRPr="0051799C">
        <w:rPr>
          <w:color w:val="0070C0"/>
        </w:rPr>
        <w:t>orms sent to parents each year.</w:t>
      </w:r>
    </w:p>
    <w:p w14:paraId="21132987" w14:textId="77777777" w:rsidR="00650ED2" w:rsidRPr="0051799C" w:rsidRDefault="00650ED2" w:rsidP="0051799C">
      <w:pPr>
        <w:rPr>
          <w:rFonts w:cs="Arial"/>
          <w:color w:val="0070C0"/>
        </w:rPr>
      </w:pPr>
      <w:r w:rsidRPr="0051799C">
        <w:rPr>
          <w:rFonts w:cs="Arial"/>
          <w:color w:val="0070C0"/>
        </w:rPr>
        <w:t xml:space="preserve">Schools will need to review and amend the section below, depending on which </w:t>
      </w:r>
      <w:r w:rsidR="0051799C">
        <w:rPr>
          <w:rFonts w:cs="Arial"/>
          <w:color w:val="0070C0"/>
        </w:rPr>
        <w:t>cloud hosted services are used.</w:t>
      </w:r>
    </w:p>
    <w:p w14:paraId="31741565" w14:textId="77777777" w:rsidR="00650ED2" w:rsidRPr="00764474" w:rsidRDefault="00650ED2" w:rsidP="0051799C">
      <w:r w:rsidRPr="00764474">
        <w:t xml:space="preserve">The school uses Google Apps for Education for </w:t>
      </w:r>
      <w:r w:rsidRPr="0051799C">
        <w:rPr>
          <w:i/>
          <w:color w:val="0070C0"/>
        </w:rPr>
        <w:t>pupils / students</w:t>
      </w:r>
      <w:r w:rsidRPr="0051799C">
        <w:rPr>
          <w:color w:val="0070C0"/>
        </w:rPr>
        <w:t xml:space="preserve"> </w:t>
      </w:r>
      <w:r w:rsidRPr="00764474">
        <w:t xml:space="preserve">and staff. This permission form describes the tools and pupil / student responsibilities for using these services. </w:t>
      </w:r>
    </w:p>
    <w:p w14:paraId="77783572" w14:textId="77777777" w:rsidR="00650ED2" w:rsidRPr="0051799C" w:rsidRDefault="00650ED2" w:rsidP="0051799C">
      <w:r w:rsidRPr="00764474">
        <w:t xml:space="preserve">The following services are available to each </w:t>
      </w:r>
      <w:r w:rsidRPr="0051799C">
        <w:rPr>
          <w:i/>
          <w:color w:val="0070C0"/>
        </w:rPr>
        <w:t>pupil / student</w:t>
      </w:r>
      <w:r w:rsidRPr="0051799C">
        <w:rPr>
          <w:color w:val="0070C0"/>
        </w:rPr>
        <w:t xml:space="preserve"> </w:t>
      </w:r>
      <w:r w:rsidRPr="00764474">
        <w:t xml:space="preserve">and hosted by Google as part of the </w:t>
      </w:r>
      <w:r w:rsidR="0051799C" w:rsidRPr="00764474">
        <w:t>school’s online</w:t>
      </w:r>
      <w:r w:rsidRPr="00764474">
        <w:t xml:space="preserve"> presence in Google Apps for Education:</w:t>
      </w:r>
    </w:p>
    <w:p w14:paraId="7786FE7B" w14:textId="77777777" w:rsidR="00650ED2" w:rsidRPr="0051799C" w:rsidRDefault="00650ED2" w:rsidP="0051799C">
      <w:r w:rsidRPr="00764474">
        <w:rPr>
          <w:b/>
        </w:rPr>
        <w:t xml:space="preserve">Mail </w:t>
      </w:r>
      <w:r w:rsidRPr="00764474">
        <w:t xml:space="preserve">- an individual email account for school use managed by the </w:t>
      </w:r>
      <w:r>
        <w:t>school</w:t>
      </w:r>
    </w:p>
    <w:p w14:paraId="69E7DABB" w14:textId="77777777" w:rsidR="00650ED2" w:rsidRPr="0051799C" w:rsidRDefault="00650ED2" w:rsidP="0051799C">
      <w:r w:rsidRPr="00764474">
        <w:rPr>
          <w:b/>
        </w:rPr>
        <w:t xml:space="preserve">Calendar </w:t>
      </w:r>
      <w:r w:rsidRPr="00764474">
        <w:t xml:space="preserve">- an individual calendar providing the ability to organize schedules, daily activities, and assignments </w:t>
      </w:r>
    </w:p>
    <w:p w14:paraId="183A3C9A" w14:textId="77777777" w:rsidR="00650ED2" w:rsidRPr="0051799C" w:rsidRDefault="00650ED2" w:rsidP="0051799C">
      <w:r w:rsidRPr="00764474">
        <w:rPr>
          <w:b/>
        </w:rPr>
        <w:t>Docs</w:t>
      </w:r>
      <w:r w:rsidRPr="00764474">
        <w:t xml:space="preserve"> - a word processing, spreadsheet, drawing, and presentation toolset that is ve</w:t>
      </w:r>
      <w:r w:rsidR="0051799C">
        <w:t xml:space="preserve">ry similar to Microsoft Office </w:t>
      </w:r>
    </w:p>
    <w:p w14:paraId="267A4945" w14:textId="77777777" w:rsidR="00650ED2" w:rsidRPr="0051799C" w:rsidRDefault="00650ED2" w:rsidP="0051799C">
      <w:r w:rsidRPr="00764474">
        <w:rPr>
          <w:b/>
        </w:rPr>
        <w:t>Sites</w:t>
      </w:r>
      <w:r w:rsidRPr="00764474">
        <w:t xml:space="preserve"> - an individual and coll</w:t>
      </w:r>
      <w:r w:rsidR="0051799C">
        <w:t>aborative website creation tool</w:t>
      </w:r>
    </w:p>
    <w:p w14:paraId="74545E10" w14:textId="77777777" w:rsidR="00650ED2" w:rsidRPr="00764474" w:rsidRDefault="00650ED2" w:rsidP="0051799C">
      <w:r w:rsidRPr="00764474">
        <w:t xml:space="preserve">Using these tools, </w:t>
      </w:r>
      <w:r w:rsidRPr="0051799C">
        <w:rPr>
          <w:i/>
          <w:color w:val="0070C0"/>
        </w:rPr>
        <w:t>pupils / students</w:t>
      </w:r>
      <w:r w:rsidRPr="0051799C">
        <w:rPr>
          <w:color w:val="0070C0"/>
        </w:rPr>
        <w:t xml:space="preserve"> </w:t>
      </w:r>
      <w:r w:rsidRPr="00764474">
        <w:t>collaboratively create, edit and share files and websites for school related projects and communicate via email with other pupils / students and members of staff.  These services are entirely online and available 24/7 from any Internet-connected computer.  Examples of student use include showcasing class projects, building an electronic portfolio of school learning experiences, and working in small groups on prese</w:t>
      </w:r>
      <w:r w:rsidR="0051799C">
        <w:t xml:space="preserve">ntations to share with others. </w:t>
      </w:r>
    </w:p>
    <w:p w14:paraId="1A02BB10" w14:textId="77777777" w:rsidR="00650ED2" w:rsidRDefault="00650ED2" w:rsidP="0051799C">
      <w:r w:rsidRPr="00764474">
        <w:t>The school believes that use of the tools significantly adds to your child’s educational experience.</w:t>
      </w:r>
    </w:p>
    <w:p w14:paraId="053A08E0" w14:textId="77777777" w:rsidR="00650ED2" w:rsidRPr="00764474" w:rsidRDefault="00650ED2" w:rsidP="0051799C"/>
    <w:p w14:paraId="5E11ED6F" w14:textId="77777777" w:rsidR="00650ED2" w:rsidRDefault="00650ED2" w:rsidP="0051799C">
      <w:r w:rsidRPr="00764474">
        <w:t>As part of the Google terms and conditions we are required to seek your permission for your child to have a Google Apps for Education account:</w:t>
      </w:r>
    </w:p>
    <w:p w14:paraId="148691D4" w14:textId="77777777" w:rsidR="0051799C" w:rsidRDefault="0051799C" w:rsidP="0051799C">
      <w:r w:rsidRPr="00BE1C82">
        <w:t>Parent / Carers Name</w:t>
      </w:r>
      <w:r>
        <w:t>:</w:t>
      </w:r>
      <w:r w:rsidRPr="00875601">
        <w:tab/>
      </w:r>
      <w:r w:rsidRPr="00875601">
        <w:rPr>
          <w:u w:val="dotted"/>
        </w:rPr>
        <w:tab/>
      </w:r>
      <w:r w:rsidRPr="00875601">
        <w:rPr>
          <w:u w:val="dotted"/>
        </w:rPr>
        <w:tab/>
      </w:r>
      <w:r>
        <w:rPr>
          <w:u w:val="dotted"/>
        </w:rPr>
        <w:tab/>
      </w:r>
      <w:r>
        <w:rPr>
          <w:u w:val="dotted"/>
        </w:rPr>
        <w:tab/>
      </w:r>
      <w:r>
        <w:rPr>
          <w:u w:val="dotted"/>
        </w:rPr>
        <w:tab/>
      </w:r>
    </w:p>
    <w:p w14:paraId="506C0252" w14:textId="77777777" w:rsidR="0051799C" w:rsidRDefault="0051799C" w:rsidP="0051799C">
      <w:pPr>
        <w:rPr>
          <w:u w:val="dotted"/>
        </w:rPr>
      </w:pPr>
      <w:r w:rsidRPr="00875601">
        <w:t>Student / Pupil Name</w:t>
      </w:r>
      <w:r>
        <w:t>:</w:t>
      </w:r>
      <w:r w:rsidRPr="00875601">
        <w:rPr>
          <w:u w:val="dotted"/>
        </w:rPr>
        <w:tab/>
      </w:r>
      <w:r w:rsidRPr="00875601">
        <w:tab/>
      </w:r>
      <w:r>
        <w:rPr>
          <w:u w:val="dotted"/>
        </w:rPr>
        <w:tab/>
      </w:r>
      <w:r>
        <w:rPr>
          <w:u w:val="dotted"/>
        </w:rPr>
        <w:tab/>
      </w:r>
      <w:r>
        <w:rPr>
          <w:u w:val="dotted"/>
        </w:rPr>
        <w:tab/>
      </w:r>
      <w:r>
        <w:rPr>
          <w:u w:val="dotted"/>
        </w:rPr>
        <w:tab/>
      </w:r>
      <w:r>
        <w:rPr>
          <w:u w:val="dotted"/>
        </w:rPr>
        <w:tab/>
      </w:r>
    </w:p>
    <w:tbl>
      <w:tblPr>
        <w:tblStyle w:val="SWGfL"/>
        <w:tblW w:w="0" w:type="auto"/>
        <w:tblInd w:w="0" w:type="dxa"/>
        <w:tblCellMar>
          <w:top w:w="57" w:type="dxa"/>
          <w:bottom w:w="57" w:type="dxa"/>
        </w:tblCellMar>
        <w:tblLook w:val="04A0" w:firstRow="1" w:lastRow="0" w:firstColumn="1" w:lastColumn="0" w:noHBand="0" w:noVBand="1"/>
      </w:tblPr>
      <w:tblGrid>
        <w:gridCol w:w="7986"/>
        <w:gridCol w:w="1040"/>
      </w:tblGrid>
      <w:tr w:rsidR="0051799C" w14:paraId="6F74330F" w14:textId="77777777" w:rsidTr="00252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bottom w:val="none" w:sz="0" w:space="0" w:color="auto"/>
            </w:tcBorders>
          </w:tcPr>
          <w:p w14:paraId="08B973D7" w14:textId="77777777" w:rsidR="0051799C" w:rsidRDefault="0051799C" w:rsidP="007B4922">
            <w:pPr>
              <w:spacing w:after="0"/>
              <w:jc w:val="left"/>
              <w:rPr>
                <w:rFonts w:cs="Times New Roman"/>
              </w:rPr>
            </w:pPr>
            <w:r w:rsidRPr="0051799C">
              <w:rPr>
                <w:rFonts w:cs="Times New Roman"/>
                <w:sz w:val="20"/>
              </w:rPr>
              <w:t>As the parent / carer of the above student / pupil, I agree to my child using the school using Google Apps for Education.</w:t>
            </w:r>
          </w:p>
        </w:tc>
        <w:tc>
          <w:tcPr>
            <w:tcW w:w="1054" w:type="dxa"/>
            <w:tcBorders>
              <w:bottom w:val="none" w:sz="0" w:space="0" w:color="auto"/>
            </w:tcBorders>
            <w:vAlign w:val="center"/>
          </w:tcPr>
          <w:p w14:paraId="0F50A0BA" w14:textId="77777777" w:rsidR="0051799C" w:rsidRDefault="0051799C" w:rsidP="007B4922">
            <w:pPr>
              <w:spacing w:after="0"/>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Yes / No</w:t>
            </w:r>
          </w:p>
        </w:tc>
      </w:tr>
    </w:tbl>
    <w:p w14:paraId="4C27ACB7" w14:textId="77777777" w:rsidR="00832E27" w:rsidRDefault="00832E27" w:rsidP="00832E27">
      <w:r w:rsidRPr="00220B17">
        <w:t>Signed</w:t>
      </w:r>
      <w:r>
        <w:t>:</w:t>
      </w:r>
      <w:r>
        <w:tab/>
      </w:r>
      <w:r w:rsidRPr="00875601">
        <w:tab/>
      </w:r>
      <w:r>
        <w:tab/>
      </w:r>
      <w:r>
        <w:tab/>
      </w:r>
      <w:r w:rsidRPr="00875601">
        <w:rPr>
          <w:u w:val="dotted"/>
        </w:rPr>
        <w:tab/>
      </w:r>
      <w:r w:rsidRPr="00875601">
        <w:rPr>
          <w:u w:val="dotted"/>
        </w:rPr>
        <w:tab/>
      </w:r>
      <w:r>
        <w:rPr>
          <w:u w:val="dotted"/>
        </w:rPr>
        <w:tab/>
      </w:r>
      <w:r>
        <w:rPr>
          <w:u w:val="dotted"/>
        </w:rPr>
        <w:tab/>
      </w:r>
      <w:r>
        <w:rPr>
          <w:u w:val="dotted"/>
        </w:rPr>
        <w:tab/>
      </w:r>
    </w:p>
    <w:p w14:paraId="3BAE554E" w14:textId="77777777" w:rsidR="00650ED2" w:rsidRPr="00832E27" w:rsidRDefault="00832E27" w:rsidP="00832E27">
      <w:pPr>
        <w:rPr>
          <w:u w:val="dotted"/>
        </w:rPr>
      </w:pPr>
      <w:r>
        <w:t>Date:</w:t>
      </w:r>
      <w:r>
        <w:tab/>
      </w:r>
      <w:r w:rsidRPr="00875601">
        <w:tab/>
      </w:r>
      <w:r>
        <w:tab/>
      </w:r>
      <w:r>
        <w:tab/>
      </w:r>
      <w:r>
        <w:rPr>
          <w:u w:val="dotted"/>
        </w:rPr>
        <w:tab/>
      </w:r>
      <w:r>
        <w:rPr>
          <w:u w:val="dotted"/>
        </w:rPr>
        <w:tab/>
      </w:r>
      <w:r>
        <w:rPr>
          <w:u w:val="dotted"/>
        </w:rPr>
        <w:tab/>
      </w:r>
      <w:r>
        <w:rPr>
          <w:u w:val="dotted"/>
        </w:rPr>
        <w:tab/>
      </w:r>
      <w:r>
        <w:rPr>
          <w:u w:val="dotted"/>
        </w:rPr>
        <w:tab/>
      </w:r>
    </w:p>
    <w:p w14:paraId="1674D195" w14:textId="77777777" w:rsidR="00832E27" w:rsidRDefault="00832E27">
      <w:pPr>
        <w:spacing w:after="200" w:line="276" w:lineRule="auto"/>
        <w:jc w:val="left"/>
        <w:rPr>
          <w:rFonts w:ascii="Gotham Medium" w:eastAsiaTheme="majorEastAsia" w:hAnsi="Gotham Medium" w:cstheme="majorBidi"/>
          <w:bCs/>
          <w:color w:val="000000" w:themeColor="text1"/>
          <w:spacing w:val="-11"/>
          <w:sz w:val="36"/>
          <w:szCs w:val="26"/>
        </w:rPr>
      </w:pPr>
      <w:r>
        <w:br w:type="page"/>
      </w:r>
    </w:p>
    <w:p w14:paraId="320646EB" w14:textId="4614B371" w:rsidR="007B4922" w:rsidRDefault="007B4922">
      <w:pPr>
        <w:spacing w:after="200" w:line="276" w:lineRule="auto"/>
        <w:jc w:val="left"/>
        <w:rPr>
          <w:rFonts w:ascii="Arial" w:eastAsia="Times" w:hAnsi="Arial" w:cs="Times New Roman"/>
          <w:b/>
          <w:color w:val="96BE2B"/>
          <w:sz w:val="32"/>
          <w:szCs w:val="32"/>
          <w:lang w:eastAsia="x-none"/>
        </w:rPr>
      </w:pPr>
    </w:p>
    <w:p w14:paraId="3097FD03" w14:textId="77777777" w:rsidR="00650ED2" w:rsidRDefault="00650ED2" w:rsidP="007B4922">
      <w:pPr>
        <w:pStyle w:val="Heading1"/>
      </w:pPr>
      <w:bookmarkStart w:id="119" w:name="_Toc448745873"/>
      <w:bookmarkStart w:id="120" w:name="_Toc448754179"/>
      <w:bookmarkStart w:id="121" w:name="_Toc448756979"/>
      <w:bookmarkStart w:id="122" w:name="_Toc153186122"/>
      <w:r>
        <w:t>Responding to incidents of misuse – flow chart</w:t>
      </w:r>
      <w:bookmarkEnd w:id="119"/>
      <w:bookmarkEnd w:id="120"/>
      <w:bookmarkEnd w:id="121"/>
      <w:bookmarkEnd w:id="122"/>
    </w:p>
    <w:p w14:paraId="31ED7778" w14:textId="77777777" w:rsidR="00650ED2" w:rsidRDefault="00650ED2" w:rsidP="00650ED2">
      <w:pPr>
        <w:pStyle w:val="GreenHeadingArial16Templates"/>
      </w:pPr>
    </w:p>
    <w:p w14:paraId="532070F0" w14:textId="77777777" w:rsidR="00650ED2" w:rsidRPr="002116C5" w:rsidRDefault="00650ED2" w:rsidP="002116C5">
      <w:r w:rsidRPr="00BE0FC1">
        <w:rPr>
          <w:noProof/>
          <w:lang w:eastAsia="en-GB"/>
        </w:rPr>
        <w:drawing>
          <wp:inline distT="0" distB="0" distL="0" distR="0" wp14:anchorId="16696712" wp14:editId="64A3DC67">
            <wp:extent cx="5725160" cy="6806565"/>
            <wp:effectExtent l="0" t="0" r="8890" b="0"/>
            <wp:docPr id="72" name="Picture 72" descr="Incident Flowchart Master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cident Flowchart Master Final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5160" cy="6806565"/>
                    </a:xfrm>
                    <a:prstGeom prst="rect">
                      <a:avLst/>
                    </a:prstGeom>
                    <a:noFill/>
                    <a:ln>
                      <a:noFill/>
                    </a:ln>
                  </pic:spPr>
                </pic:pic>
              </a:graphicData>
            </a:graphic>
          </wp:inline>
        </w:drawing>
      </w:r>
    </w:p>
    <w:p w14:paraId="4C8306E1" w14:textId="77777777" w:rsidR="00650ED2" w:rsidRDefault="00650ED2" w:rsidP="005B5B19">
      <w:pPr>
        <w:pStyle w:val="Heading1"/>
        <w:rPr>
          <w:rFonts w:eastAsia="Calibri"/>
        </w:rPr>
      </w:pPr>
      <w:bookmarkStart w:id="123" w:name="_Toc448745874"/>
      <w:bookmarkStart w:id="124" w:name="_Toc448754180"/>
      <w:bookmarkStart w:id="125" w:name="_Toc448756980"/>
      <w:bookmarkStart w:id="126" w:name="_Toc153186123"/>
      <w:r w:rsidRPr="00096CE6">
        <w:rPr>
          <w:rFonts w:eastAsia="Calibri"/>
        </w:rPr>
        <w:lastRenderedPageBreak/>
        <w:t>Record of reviewing devices / internet sites (responding to incidents of misuse)</w:t>
      </w:r>
      <w:bookmarkEnd w:id="123"/>
      <w:bookmarkEnd w:id="124"/>
      <w:bookmarkEnd w:id="125"/>
      <w:bookmarkEnd w:id="126"/>
    </w:p>
    <w:p w14:paraId="216661F1" w14:textId="77777777" w:rsidR="007B4922" w:rsidRDefault="007B4922" w:rsidP="00F3539F">
      <w:pPr>
        <w:pStyle w:val="NoSpacing"/>
      </w:pPr>
      <w:r>
        <w:t>Group:</w:t>
      </w:r>
      <w:r>
        <w:tab/>
      </w:r>
      <w:r>
        <w:tab/>
      </w:r>
      <w:r>
        <w:tab/>
      </w:r>
      <w:r>
        <w:tab/>
      </w:r>
      <w:r w:rsidRPr="00875601">
        <w:rPr>
          <w:u w:val="dotted"/>
        </w:rPr>
        <w:tab/>
      </w:r>
      <w:r w:rsidRPr="00875601">
        <w:rPr>
          <w:u w:val="dotted"/>
        </w:rPr>
        <w:tab/>
      </w:r>
      <w:r>
        <w:rPr>
          <w:u w:val="dotted"/>
        </w:rPr>
        <w:tab/>
      </w:r>
      <w:r>
        <w:rPr>
          <w:u w:val="dotted"/>
        </w:rPr>
        <w:tab/>
      </w:r>
      <w:r>
        <w:rPr>
          <w:u w:val="dotted"/>
        </w:rPr>
        <w:tab/>
      </w:r>
      <w:r>
        <w:rPr>
          <w:u w:val="dotted"/>
        </w:rPr>
        <w:tab/>
      </w:r>
      <w:r>
        <w:rPr>
          <w:u w:val="dotted"/>
        </w:rPr>
        <w:tab/>
      </w:r>
      <w:r>
        <w:rPr>
          <w:u w:val="dotted"/>
        </w:rPr>
        <w:tab/>
      </w:r>
    </w:p>
    <w:p w14:paraId="00C5D05E" w14:textId="77777777" w:rsidR="007B4922" w:rsidRDefault="007B4922" w:rsidP="00F3539F">
      <w:pPr>
        <w:pStyle w:val="NoSpacing"/>
      </w:pPr>
      <w:r>
        <w:t>Date:</w:t>
      </w:r>
      <w:r>
        <w:tab/>
      </w:r>
      <w:r w:rsidRPr="00875601">
        <w:tab/>
      </w:r>
      <w:r>
        <w:tab/>
      </w:r>
      <w:r>
        <w:tab/>
      </w:r>
      <w:r w:rsidRPr="00875601">
        <w:rPr>
          <w:u w:val="dotted"/>
        </w:rPr>
        <w:tab/>
      </w:r>
      <w:r w:rsidRPr="00875601">
        <w:rPr>
          <w:u w:val="dotted"/>
        </w:rPr>
        <w:tab/>
      </w:r>
      <w:r>
        <w:rPr>
          <w:u w:val="dotted"/>
        </w:rPr>
        <w:tab/>
      </w:r>
      <w:r>
        <w:rPr>
          <w:u w:val="dotted"/>
        </w:rPr>
        <w:tab/>
      </w:r>
      <w:r>
        <w:rPr>
          <w:u w:val="dotted"/>
        </w:rPr>
        <w:tab/>
      </w:r>
      <w:r>
        <w:rPr>
          <w:u w:val="dotted"/>
        </w:rPr>
        <w:tab/>
      </w:r>
      <w:r>
        <w:rPr>
          <w:u w:val="dotted"/>
        </w:rPr>
        <w:tab/>
      </w:r>
      <w:r>
        <w:rPr>
          <w:u w:val="dotted"/>
        </w:rPr>
        <w:tab/>
      </w:r>
    </w:p>
    <w:p w14:paraId="4E657AAF" w14:textId="77777777" w:rsidR="00F3539F" w:rsidRPr="00F3539F" w:rsidRDefault="007B4922" w:rsidP="00F3539F">
      <w:pPr>
        <w:rPr>
          <w:u w:val="dotted"/>
        </w:rPr>
      </w:pPr>
      <w:r w:rsidRPr="00096CE6">
        <w:t>Reason for investigation</w:t>
      </w:r>
      <w:r>
        <w:t>:</w:t>
      </w:r>
      <w: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00F3539F" w:rsidRPr="00F3539F">
        <w:rPr>
          <w:u w:val="dotted"/>
        </w:rPr>
        <w:tab/>
      </w:r>
      <w:r w:rsidR="00F3539F" w:rsidRPr="00F3539F">
        <w:rPr>
          <w:u w:val="dotted"/>
        </w:rPr>
        <w:tab/>
      </w:r>
      <w:r w:rsidR="00F3539F" w:rsidRPr="00F3539F">
        <w:rPr>
          <w:u w:val="dotted"/>
        </w:rPr>
        <w:tab/>
      </w:r>
      <w:r w:rsidR="00F3539F" w:rsidRPr="00F3539F">
        <w:rPr>
          <w:u w:val="dotted"/>
        </w:rPr>
        <w:tab/>
      </w:r>
      <w:r w:rsidR="00F3539F">
        <w:rPr>
          <w:u w:val="dotted"/>
        </w:rPr>
        <w:tab/>
      </w:r>
      <w:r w:rsidR="00F3539F">
        <w:rPr>
          <w:u w:val="dotted"/>
        </w:rPr>
        <w:tab/>
      </w:r>
      <w:r w:rsidR="00F3539F">
        <w:rPr>
          <w:u w:val="dotted"/>
        </w:rPr>
        <w:tab/>
      </w:r>
      <w:r w:rsidR="00F3539F">
        <w:rPr>
          <w:u w:val="dotted"/>
        </w:rPr>
        <w:tab/>
      </w:r>
      <w:r w:rsidR="00F3539F">
        <w:rPr>
          <w:u w:val="dotted"/>
        </w:rPr>
        <w:tab/>
      </w:r>
      <w:r w:rsidR="00F3539F">
        <w:rPr>
          <w:u w:val="dotted"/>
        </w:rPr>
        <w:tab/>
      </w:r>
      <w:r w:rsidR="00F3539F">
        <w:rPr>
          <w:u w:val="dotted"/>
        </w:rPr>
        <w:tab/>
      </w:r>
      <w:r w:rsidR="00F3539F">
        <w:rPr>
          <w:u w:val="dotted"/>
        </w:rPr>
        <w:tab/>
      </w:r>
      <w:r w:rsidR="00F3539F" w:rsidRPr="00F3539F">
        <w:rPr>
          <w:u w:val="dotted"/>
        </w:rPr>
        <w:tab/>
      </w:r>
      <w:r w:rsidR="00F3539F" w:rsidRPr="00F3539F">
        <w:rPr>
          <w:u w:val="dotted"/>
        </w:rPr>
        <w:tab/>
      </w:r>
      <w:r w:rsidR="00F3539F" w:rsidRPr="00F3539F">
        <w:rPr>
          <w:u w:val="dotted"/>
        </w:rPr>
        <w:tab/>
      </w:r>
      <w:r w:rsidR="00F3539F" w:rsidRPr="00F3539F">
        <w:rPr>
          <w:u w:val="dotted"/>
        </w:rPr>
        <w:tab/>
      </w:r>
      <w:r w:rsidR="00F3539F" w:rsidRPr="00F3539F">
        <w:rPr>
          <w:u w:val="dotted"/>
        </w:rPr>
        <w:tab/>
      </w:r>
      <w:r w:rsidR="00F3539F" w:rsidRPr="00F3539F">
        <w:rPr>
          <w:u w:val="dotted"/>
        </w:rPr>
        <w:tab/>
      </w:r>
      <w:r w:rsidR="00F3539F">
        <w:rPr>
          <w:u w:val="dotted"/>
        </w:rPr>
        <w:tab/>
      </w:r>
      <w:r w:rsidR="00F3539F">
        <w:rPr>
          <w:u w:val="dotted"/>
        </w:rPr>
        <w:tab/>
      </w:r>
      <w:r w:rsidR="00F3539F">
        <w:rPr>
          <w:u w:val="dotted"/>
        </w:rPr>
        <w:tab/>
      </w:r>
      <w:r w:rsidR="00F3539F">
        <w:rPr>
          <w:u w:val="dotted"/>
        </w:rPr>
        <w:tab/>
      </w:r>
      <w:r w:rsidR="00F3539F">
        <w:rPr>
          <w:u w:val="dotted"/>
        </w:rPr>
        <w:tab/>
      </w:r>
      <w:r w:rsidR="00F3539F">
        <w:rPr>
          <w:u w:val="dotted"/>
        </w:rPr>
        <w:tab/>
      </w:r>
    </w:p>
    <w:p w14:paraId="1770A0AF" w14:textId="77777777" w:rsidR="00650ED2" w:rsidRDefault="00650ED2" w:rsidP="00F3539F">
      <w:pPr>
        <w:pStyle w:val="Heading4"/>
        <w:rPr>
          <w:rFonts w:eastAsia="Calibri"/>
        </w:rPr>
      </w:pPr>
      <w:r w:rsidRPr="00096CE6">
        <w:rPr>
          <w:rFonts w:eastAsia="Calibri"/>
        </w:rPr>
        <w:t>Details of first reviewing person</w:t>
      </w:r>
    </w:p>
    <w:p w14:paraId="0871540E" w14:textId="77777777" w:rsidR="00F3539F" w:rsidRDefault="00F3539F" w:rsidP="00F3539F">
      <w:pPr>
        <w:pStyle w:val="NoSpacing"/>
      </w:pPr>
      <w:r>
        <w:t>Name:</w:t>
      </w:r>
      <w:r>
        <w:tab/>
      </w:r>
      <w:r>
        <w:tab/>
      </w:r>
      <w:r>
        <w:tab/>
      </w:r>
      <w:r>
        <w:tab/>
      </w:r>
      <w:r w:rsidRPr="00875601">
        <w:rPr>
          <w:u w:val="dotted"/>
        </w:rPr>
        <w:tab/>
      </w:r>
      <w:r w:rsidRPr="00875601">
        <w:rPr>
          <w:u w:val="dotted"/>
        </w:rPr>
        <w:tab/>
      </w:r>
      <w:r>
        <w:rPr>
          <w:u w:val="dotted"/>
        </w:rPr>
        <w:tab/>
      </w:r>
      <w:r>
        <w:rPr>
          <w:u w:val="dotted"/>
        </w:rPr>
        <w:tab/>
      </w:r>
      <w:r>
        <w:rPr>
          <w:u w:val="dotted"/>
        </w:rPr>
        <w:tab/>
      </w:r>
    </w:p>
    <w:p w14:paraId="0A849FD5" w14:textId="77777777" w:rsidR="00F3539F" w:rsidRDefault="00F3539F" w:rsidP="00F3539F">
      <w:pPr>
        <w:pStyle w:val="NoSpacing"/>
      </w:pPr>
      <w:r>
        <w:t>Position:</w:t>
      </w:r>
      <w:r w:rsidRPr="00875601">
        <w:tab/>
      </w:r>
      <w:r>
        <w:tab/>
      </w:r>
      <w:r>
        <w:tab/>
      </w:r>
      <w:r w:rsidRPr="00875601">
        <w:rPr>
          <w:u w:val="dotted"/>
        </w:rPr>
        <w:tab/>
      </w:r>
      <w:r w:rsidRPr="00875601">
        <w:rPr>
          <w:u w:val="dotted"/>
        </w:rPr>
        <w:tab/>
      </w:r>
      <w:r>
        <w:rPr>
          <w:u w:val="dotted"/>
        </w:rPr>
        <w:tab/>
      </w:r>
      <w:r>
        <w:rPr>
          <w:u w:val="dotted"/>
        </w:rPr>
        <w:tab/>
      </w:r>
      <w:r>
        <w:rPr>
          <w:u w:val="dotted"/>
        </w:rPr>
        <w:tab/>
      </w:r>
    </w:p>
    <w:p w14:paraId="3F6D6C16" w14:textId="77777777" w:rsidR="00650ED2" w:rsidRPr="00F3539F" w:rsidRDefault="00F3539F" w:rsidP="00F3539F">
      <w:pPr>
        <w:pStyle w:val="NoSpacing"/>
        <w:rPr>
          <w:u w:val="dotted"/>
        </w:rPr>
      </w:pPr>
      <w:r>
        <w:t>Signature:</w:t>
      </w:r>
      <w:r>
        <w:tab/>
      </w:r>
      <w:r w:rsidR="00465C69">
        <w:tab/>
      </w:r>
      <w:r w:rsidR="00465C69">
        <w:tab/>
      </w:r>
      <w:r>
        <w:rPr>
          <w:u w:val="dotted"/>
        </w:rPr>
        <w:tab/>
      </w:r>
      <w:r>
        <w:rPr>
          <w:u w:val="dotted"/>
        </w:rPr>
        <w:tab/>
      </w:r>
      <w:r>
        <w:rPr>
          <w:u w:val="dotted"/>
        </w:rPr>
        <w:tab/>
      </w:r>
      <w:r>
        <w:rPr>
          <w:u w:val="dotted"/>
        </w:rPr>
        <w:tab/>
      </w:r>
      <w:r>
        <w:rPr>
          <w:u w:val="dotted"/>
        </w:rPr>
        <w:tab/>
      </w:r>
    </w:p>
    <w:p w14:paraId="46FDD451" w14:textId="77777777" w:rsidR="00650ED2" w:rsidRPr="00096CE6" w:rsidRDefault="00650ED2" w:rsidP="00F3539F">
      <w:pPr>
        <w:pStyle w:val="Heading4"/>
        <w:rPr>
          <w:rFonts w:eastAsia="Calibri"/>
        </w:rPr>
      </w:pPr>
      <w:r w:rsidRPr="00096CE6">
        <w:rPr>
          <w:rFonts w:eastAsia="Calibri"/>
        </w:rPr>
        <w:t>Details of second reviewing person</w:t>
      </w:r>
    </w:p>
    <w:p w14:paraId="3A313396" w14:textId="77777777" w:rsidR="00F3539F" w:rsidRDefault="00F3539F" w:rsidP="00F3539F">
      <w:pPr>
        <w:pStyle w:val="NoSpacing"/>
      </w:pPr>
      <w:r>
        <w:t>Name:</w:t>
      </w:r>
      <w:r>
        <w:tab/>
      </w:r>
      <w:r>
        <w:tab/>
      </w:r>
      <w:r>
        <w:tab/>
      </w:r>
      <w:r>
        <w:tab/>
      </w:r>
      <w:r w:rsidRPr="00875601">
        <w:rPr>
          <w:u w:val="dotted"/>
        </w:rPr>
        <w:tab/>
      </w:r>
      <w:r w:rsidRPr="00875601">
        <w:rPr>
          <w:u w:val="dotted"/>
        </w:rPr>
        <w:tab/>
      </w:r>
      <w:r>
        <w:rPr>
          <w:u w:val="dotted"/>
        </w:rPr>
        <w:tab/>
      </w:r>
      <w:r>
        <w:rPr>
          <w:u w:val="dotted"/>
        </w:rPr>
        <w:tab/>
      </w:r>
      <w:r>
        <w:rPr>
          <w:u w:val="dotted"/>
        </w:rPr>
        <w:tab/>
      </w:r>
    </w:p>
    <w:p w14:paraId="6AAAFE7E" w14:textId="77777777" w:rsidR="00F3539F" w:rsidRDefault="00F3539F" w:rsidP="00F3539F">
      <w:pPr>
        <w:pStyle w:val="NoSpacing"/>
      </w:pPr>
      <w:r>
        <w:t>Position:</w:t>
      </w:r>
      <w:r w:rsidRPr="00875601">
        <w:tab/>
      </w:r>
      <w:r>
        <w:tab/>
      </w:r>
      <w:r>
        <w:tab/>
      </w:r>
      <w:r w:rsidRPr="00875601">
        <w:rPr>
          <w:u w:val="dotted"/>
        </w:rPr>
        <w:tab/>
      </w:r>
      <w:r w:rsidRPr="00875601">
        <w:rPr>
          <w:u w:val="dotted"/>
        </w:rPr>
        <w:tab/>
      </w:r>
      <w:r>
        <w:rPr>
          <w:u w:val="dotted"/>
        </w:rPr>
        <w:tab/>
      </w:r>
      <w:r>
        <w:rPr>
          <w:u w:val="dotted"/>
        </w:rPr>
        <w:tab/>
      </w:r>
      <w:r>
        <w:rPr>
          <w:u w:val="dotted"/>
        </w:rPr>
        <w:tab/>
      </w:r>
    </w:p>
    <w:p w14:paraId="46032B70" w14:textId="77777777" w:rsidR="00650ED2" w:rsidRPr="00F3539F" w:rsidRDefault="00F3539F" w:rsidP="00F3539F">
      <w:pPr>
        <w:pStyle w:val="NoSpacing"/>
        <w:rPr>
          <w:u w:val="dotted"/>
        </w:rPr>
      </w:pPr>
      <w:r>
        <w:t>Signature:</w:t>
      </w:r>
      <w:r>
        <w:tab/>
      </w:r>
      <w:r w:rsidR="00465C69">
        <w:tab/>
      </w:r>
      <w:r w:rsidR="00465C69">
        <w:tab/>
      </w:r>
      <w:r>
        <w:rPr>
          <w:u w:val="dotted"/>
        </w:rPr>
        <w:tab/>
      </w:r>
      <w:r>
        <w:rPr>
          <w:u w:val="dotted"/>
        </w:rPr>
        <w:tab/>
      </w:r>
      <w:r>
        <w:rPr>
          <w:u w:val="dotted"/>
        </w:rPr>
        <w:tab/>
      </w:r>
      <w:r>
        <w:rPr>
          <w:u w:val="dotted"/>
        </w:rPr>
        <w:tab/>
      </w:r>
      <w:r>
        <w:rPr>
          <w:u w:val="dotted"/>
        </w:rPr>
        <w:tab/>
      </w:r>
    </w:p>
    <w:p w14:paraId="08F77976" w14:textId="77777777" w:rsidR="00650ED2" w:rsidRDefault="00650ED2" w:rsidP="00F3539F">
      <w:pPr>
        <w:pStyle w:val="Heading3"/>
      </w:pPr>
      <w:bookmarkStart w:id="127" w:name="_Toc448745875"/>
      <w:bookmarkStart w:id="128" w:name="_Toc448754181"/>
      <w:bookmarkStart w:id="129" w:name="_Toc153186124"/>
      <w:r w:rsidRPr="00096CE6">
        <w:t>Name and location of computer used for review</w:t>
      </w:r>
      <w:r>
        <w:t xml:space="preserve"> (for web sites)</w:t>
      </w:r>
      <w:bookmarkEnd w:id="127"/>
      <w:bookmarkEnd w:id="128"/>
      <w:bookmarkEnd w:id="129"/>
    </w:p>
    <w:p w14:paraId="1A9B60E1" w14:textId="77777777" w:rsidR="00650ED2" w:rsidRPr="00F3539F" w:rsidRDefault="00F3539F" w:rsidP="00F3539F">
      <w:pPr>
        <w:rPr>
          <w:u w:val="dotted"/>
        </w:rPr>
      </w:pP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00465C69">
        <w:rPr>
          <w:u w:val="dotted"/>
        </w:rPr>
        <w:tab/>
      </w:r>
      <w:r w:rsidR="00465C69">
        <w:rPr>
          <w:u w:val="dotted"/>
        </w:rPr>
        <w:tab/>
      </w:r>
      <w:r w:rsidR="00465C69">
        <w:rPr>
          <w:u w:val="dotted"/>
        </w:rPr>
        <w:tab/>
      </w:r>
      <w:r w:rsidR="00465C69">
        <w:rPr>
          <w:u w:val="dotted"/>
        </w:rPr>
        <w:tab/>
      </w:r>
      <w:r w:rsidR="00465C69">
        <w:rPr>
          <w:u w:val="dotted"/>
        </w:rPr>
        <w:tab/>
      </w:r>
      <w:r w:rsidR="00465C69">
        <w:rPr>
          <w:u w:val="dotted"/>
        </w:rPr>
        <w:tab/>
      </w:r>
      <w:r w:rsidR="00465C69">
        <w:rPr>
          <w:u w:val="dotted"/>
        </w:rPr>
        <w:tab/>
      </w:r>
      <w:r w:rsidR="00465C69">
        <w:rPr>
          <w:u w:val="dotted"/>
        </w:rPr>
        <w:tab/>
      </w:r>
      <w:r w:rsidR="00465C69">
        <w:rPr>
          <w:u w:val="dotted"/>
        </w:rPr>
        <w:tab/>
      </w:r>
      <w:r w:rsidR="00465C69">
        <w:rPr>
          <w:u w:val="dotted"/>
        </w:rPr>
        <w:tab/>
      </w:r>
      <w:r w:rsidR="00465C69">
        <w:rPr>
          <w:u w:val="dotted"/>
        </w:rPr>
        <w:tab/>
      </w:r>
      <w:r w:rsidR="00465C69">
        <w:rPr>
          <w:u w:val="dotted"/>
        </w:rPr>
        <w:tab/>
      </w:r>
    </w:p>
    <w:tbl>
      <w:tblPr>
        <w:tblStyle w:val="SWGfL"/>
        <w:tblW w:w="0" w:type="auto"/>
        <w:tblInd w:w="0" w:type="dxa"/>
        <w:tblBorders>
          <w:insideH w:val="single" w:sz="4" w:space="0" w:color="BFBFBF" w:themeColor="background1" w:themeShade="BF"/>
        </w:tblBorders>
        <w:tblLook w:val="04A0" w:firstRow="1" w:lastRow="0" w:firstColumn="1" w:lastColumn="0" w:noHBand="0" w:noVBand="1"/>
      </w:tblPr>
      <w:tblGrid>
        <w:gridCol w:w="3365"/>
        <w:gridCol w:w="5661"/>
      </w:tblGrid>
      <w:tr w:rsidR="00650ED2" w:rsidRPr="00096CE6" w14:paraId="14870643" w14:textId="77777777" w:rsidTr="00F35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nil"/>
              <w:bottom w:val="single" w:sz="4" w:space="0" w:color="BFBFBF" w:themeColor="background1" w:themeShade="BF"/>
              <w:right w:val="nil"/>
            </w:tcBorders>
          </w:tcPr>
          <w:p w14:paraId="5CF651AB" w14:textId="77777777" w:rsidR="00650ED2" w:rsidRPr="00096CE6" w:rsidRDefault="00F3539F" w:rsidP="00F3539F">
            <w:pPr>
              <w:pStyle w:val="Heading4"/>
              <w:spacing w:before="0"/>
              <w:rPr>
                <w:rFonts w:eastAsia="Times New Roman"/>
                <w:spacing w:val="-24"/>
              </w:rPr>
            </w:pPr>
            <w:r w:rsidRPr="00096CE6">
              <w:rPr>
                <w:rFonts w:eastAsia="Calibri"/>
              </w:rPr>
              <w:t>Web site(s) address / device</w:t>
            </w:r>
          </w:p>
        </w:tc>
        <w:tc>
          <w:tcPr>
            <w:tcW w:w="5804" w:type="dxa"/>
            <w:tcBorders>
              <w:top w:val="nil"/>
              <w:left w:val="nil"/>
              <w:bottom w:val="single" w:sz="4" w:space="0" w:color="BFBFBF" w:themeColor="background1" w:themeShade="BF"/>
            </w:tcBorders>
          </w:tcPr>
          <w:p w14:paraId="3F1C2677" w14:textId="77777777" w:rsidR="00650ED2" w:rsidRPr="00096CE6" w:rsidRDefault="00F3539F" w:rsidP="00F3539F">
            <w:pPr>
              <w:pStyle w:val="Heading4"/>
              <w:spacing w:before="0"/>
              <w:cnfStyle w:val="100000000000" w:firstRow="1" w:lastRow="0" w:firstColumn="0" w:lastColumn="0" w:oddVBand="0" w:evenVBand="0" w:oddHBand="0" w:evenHBand="0" w:firstRowFirstColumn="0" w:firstRowLastColumn="0" w:lastRowFirstColumn="0" w:lastRowLastColumn="0"/>
              <w:rPr>
                <w:rFonts w:eastAsia="Times New Roman"/>
                <w:spacing w:val="-24"/>
              </w:rPr>
            </w:pPr>
            <w:r w:rsidRPr="00096CE6">
              <w:rPr>
                <w:rFonts w:eastAsia="Calibri"/>
              </w:rPr>
              <w:t>Reason for concern</w:t>
            </w:r>
          </w:p>
        </w:tc>
      </w:tr>
      <w:tr w:rsidR="00650ED2" w:rsidRPr="00096CE6" w14:paraId="3E190F5E" w14:textId="77777777" w:rsidTr="00F35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B76C7C" w14:textId="77777777" w:rsidR="00650ED2" w:rsidRPr="00096CE6" w:rsidRDefault="00650ED2" w:rsidP="00F3539F">
            <w:pPr>
              <w:rPr>
                <w:rFonts w:cs="Times New Roman"/>
              </w:rPr>
            </w:pPr>
          </w:p>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0EE7A80" w14:textId="77777777" w:rsidR="00650ED2" w:rsidRPr="00096CE6" w:rsidRDefault="00650ED2" w:rsidP="00F3539F">
            <w:pPr>
              <w:cnfStyle w:val="000000100000" w:firstRow="0" w:lastRow="0" w:firstColumn="0" w:lastColumn="0" w:oddVBand="0" w:evenVBand="0" w:oddHBand="1" w:evenHBand="0" w:firstRowFirstColumn="0" w:firstRowLastColumn="0" w:lastRowFirstColumn="0" w:lastRowLastColumn="0"/>
              <w:rPr>
                <w:rFonts w:cs="Times New Roman"/>
              </w:rPr>
            </w:pPr>
          </w:p>
        </w:tc>
      </w:tr>
      <w:tr w:rsidR="00650ED2" w:rsidRPr="00096CE6" w14:paraId="1E8E47C2" w14:textId="77777777" w:rsidTr="00F35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2E12EC1" w14:textId="77777777" w:rsidR="00650ED2" w:rsidRPr="00096CE6" w:rsidRDefault="00650ED2" w:rsidP="00F3539F">
            <w:pPr>
              <w:rPr>
                <w:rFonts w:cs="Times New Roman"/>
              </w:rPr>
            </w:pPr>
          </w:p>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A2BC471" w14:textId="77777777" w:rsidR="00650ED2" w:rsidRPr="00096CE6" w:rsidRDefault="00650ED2" w:rsidP="00F3539F">
            <w:pPr>
              <w:cnfStyle w:val="000000010000" w:firstRow="0" w:lastRow="0" w:firstColumn="0" w:lastColumn="0" w:oddVBand="0" w:evenVBand="0" w:oddHBand="0" w:evenHBand="1" w:firstRowFirstColumn="0" w:firstRowLastColumn="0" w:lastRowFirstColumn="0" w:lastRowLastColumn="0"/>
              <w:rPr>
                <w:rFonts w:cs="Times New Roman"/>
              </w:rPr>
            </w:pPr>
          </w:p>
        </w:tc>
      </w:tr>
      <w:tr w:rsidR="00650ED2" w:rsidRPr="00096CE6" w14:paraId="4DCC6F47" w14:textId="77777777" w:rsidTr="00F35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B5E47D9" w14:textId="77777777" w:rsidR="00650ED2" w:rsidRPr="00096CE6" w:rsidRDefault="00650ED2" w:rsidP="00F3539F">
            <w:pPr>
              <w:rPr>
                <w:rFonts w:cs="Times New Roman"/>
              </w:rPr>
            </w:pPr>
          </w:p>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5D6C40E" w14:textId="77777777" w:rsidR="00650ED2" w:rsidRPr="00096CE6" w:rsidRDefault="00650ED2" w:rsidP="00F3539F">
            <w:pPr>
              <w:cnfStyle w:val="000000100000" w:firstRow="0" w:lastRow="0" w:firstColumn="0" w:lastColumn="0" w:oddVBand="0" w:evenVBand="0" w:oddHBand="1" w:evenHBand="0" w:firstRowFirstColumn="0" w:firstRowLastColumn="0" w:lastRowFirstColumn="0" w:lastRowLastColumn="0"/>
              <w:rPr>
                <w:rFonts w:cs="Times New Roman"/>
              </w:rPr>
            </w:pPr>
          </w:p>
        </w:tc>
      </w:tr>
      <w:tr w:rsidR="00465C69" w:rsidRPr="00096CE6" w14:paraId="18E7D592" w14:textId="77777777" w:rsidTr="00F35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CC8AA0D" w14:textId="77777777" w:rsidR="00465C69" w:rsidRPr="00096CE6" w:rsidRDefault="00465C69" w:rsidP="00F3539F">
            <w:pPr>
              <w:rPr>
                <w:rFonts w:cs="Times New Roman"/>
              </w:rPr>
            </w:pPr>
          </w:p>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387D0D6" w14:textId="77777777" w:rsidR="00465C69" w:rsidRPr="00096CE6" w:rsidRDefault="00465C69" w:rsidP="00F3539F">
            <w:pPr>
              <w:cnfStyle w:val="000000010000" w:firstRow="0" w:lastRow="0" w:firstColumn="0" w:lastColumn="0" w:oddVBand="0" w:evenVBand="0" w:oddHBand="0" w:evenHBand="1" w:firstRowFirstColumn="0" w:firstRowLastColumn="0" w:lastRowFirstColumn="0" w:lastRowLastColumn="0"/>
              <w:rPr>
                <w:rFonts w:cs="Times New Roman"/>
              </w:rPr>
            </w:pPr>
          </w:p>
        </w:tc>
      </w:tr>
      <w:tr w:rsidR="00465C69" w:rsidRPr="00096CE6" w14:paraId="565BFF5B" w14:textId="77777777" w:rsidTr="00F35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4CDD9EB" w14:textId="77777777" w:rsidR="00465C69" w:rsidRPr="00096CE6" w:rsidRDefault="00465C69" w:rsidP="00F3539F">
            <w:pPr>
              <w:rPr>
                <w:rFonts w:cs="Times New Roman"/>
              </w:rPr>
            </w:pPr>
          </w:p>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98AF0D8" w14:textId="77777777" w:rsidR="00465C69" w:rsidRPr="00096CE6" w:rsidRDefault="00465C69" w:rsidP="00F3539F">
            <w:pPr>
              <w:cnfStyle w:val="000000100000" w:firstRow="0" w:lastRow="0" w:firstColumn="0" w:lastColumn="0" w:oddVBand="0" w:evenVBand="0" w:oddHBand="1" w:evenHBand="0" w:firstRowFirstColumn="0" w:firstRowLastColumn="0" w:lastRowFirstColumn="0" w:lastRowLastColumn="0"/>
              <w:rPr>
                <w:rFonts w:cs="Times New Roman"/>
              </w:rPr>
            </w:pPr>
          </w:p>
        </w:tc>
      </w:tr>
    </w:tbl>
    <w:p w14:paraId="68322D61" w14:textId="77777777" w:rsidR="00650ED2" w:rsidRPr="00096CE6" w:rsidRDefault="00650ED2" w:rsidP="00F3539F">
      <w:pPr>
        <w:pStyle w:val="Heading4"/>
        <w:rPr>
          <w:rFonts w:eastAsia="Calibri"/>
        </w:rPr>
      </w:pPr>
      <w:r w:rsidRPr="00096CE6">
        <w:rPr>
          <w:rFonts w:eastAsia="Calibri"/>
        </w:rPr>
        <w:t>Conclusion and Action proposed or taken</w:t>
      </w:r>
    </w:p>
    <w:tbl>
      <w:tblPr>
        <w:tblStyle w:val="SWGfL"/>
        <w:tblW w:w="0" w:type="auto"/>
        <w:tblInd w:w="0" w:type="dxa"/>
        <w:tblBorders>
          <w:bottom w:val="single" w:sz="4" w:space="0" w:color="DAECF4"/>
          <w:insideH w:val="single" w:sz="4" w:space="0" w:color="BFBFBF" w:themeColor="background1" w:themeShade="BF"/>
          <w:insideV w:val="single" w:sz="4" w:space="0" w:color="BFBFBF" w:themeColor="background1" w:themeShade="BF"/>
        </w:tblBorders>
        <w:tblLook w:val="0480" w:firstRow="0" w:lastRow="0" w:firstColumn="1" w:lastColumn="0" w:noHBand="0" w:noVBand="1"/>
      </w:tblPr>
      <w:tblGrid>
        <w:gridCol w:w="3359"/>
        <w:gridCol w:w="5667"/>
      </w:tblGrid>
      <w:tr w:rsidR="00650ED2" w:rsidRPr="00096CE6" w14:paraId="263F3B9E" w14:textId="77777777" w:rsidTr="00F35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BFBFBF" w:themeColor="background1" w:themeShade="BF"/>
              <w:bottom w:val="single" w:sz="4" w:space="0" w:color="BFBFBF" w:themeColor="background1" w:themeShade="BF"/>
            </w:tcBorders>
          </w:tcPr>
          <w:p w14:paraId="16E5E008" w14:textId="77777777" w:rsidR="00650ED2" w:rsidRPr="00096CE6" w:rsidRDefault="00650ED2" w:rsidP="00F3539F">
            <w:pPr>
              <w:rPr>
                <w:rFonts w:cs="Times New Roman"/>
              </w:rPr>
            </w:pPr>
          </w:p>
        </w:tc>
        <w:tc>
          <w:tcPr>
            <w:tcW w:w="5804" w:type="dxa"/>
            <w:tcBorders>
              <w:top w:val="single" w:sz="4" w:space="0" w:color="BFBFBF" w:themeColor="background1" w:themeShade="BF"/>
              <w:bottom w:val="single" w:sz="4" w:space="0" w:color="BFBFBF" w:themeColor="background1" w:themeShade="BF"/>
            </w:tcBorders>
          </w:tcPr>
          <w:p w14:paraId="40D2860B" w14:textId="77777777" w:rsidR="00650ED2" w:rsidRPr="00096CE6" w:rsidRDefault="00650ED2" w:rsidP="00F3539F">
            <w:pPr>
              <w:cnfStyle w:val="000000100000" w:firstRow="0" w:lastRow="0" w:firstColumn="0" w:lastColumn="0" w:oddVBand="0" w:evenVBand="0" w:oddHBand="1" w:evenHBand="0" w:firstRowFirstColumn="0" w:firstRowLastColumn="0" w:lastRowFirstColumn="0" w:lastRowLastColumn="0"/>
              <w:rPr>
                <w:rFonts w:cs="Times New Roman"/>
              </w:rPr>
            </w:pPr>
          </w:p>
        </w:tc>
      </w:tr>
      <w:tr w:rsidR="00650ED2" w:rsidRPr="00096CE6" w14:paraId="42050CB3" w14:textId="77777777" w:rsidTr="00F35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BFBFBF" w:themeColor="background1" w:themeShade="BF"/>
            </w:tcBorders>
          </w:tcPr>
          <w:p w14:paraId="130CC4CD" w14:textId="77777777" w:rsidR="00650ED2" w:rsidRPr="00096CE6" w:rsidRDefault="00650ED2" w:rsidP="00F3539F">
            <w:pPr>
              <w:rPr>
                <w:rFonts w:cs="Times New Roman"/>
              </w:rPr>
            </w:pPr>
          </w:p>
        </w:tc>
        <w:tc>
          <w:tcPr>
            <w:tcW w:w="5804" w:type="dxa"/>
            <w:tcBorders>
              <w:top w:val="single" w:sz="4" w:space="0" w:color="BFBFBF" w:themeColor="background1" w:themeShade="BF"/>
            </w:tcBorders>
          </w:tcPr>
          <w:p w14:paraId="055BFDB1" w14:textId="77777777" w:rsidR="00650ED2" w:rsidRPr="00096CE6" w:rsidRDefault="00650ED2" w:rsidP="00F3539F">
            <w:pPr>
              <w:cnfStyle w:val="000000010000" w:firstRow="0" w:lastRow="0" w:firstColumn="0" w:lastColumn="0" w:oddVBand="0" w:evenVBand="0" w:oddHBand="0" w:evenHBand="1" w:firstRowFirstColumn="0" w:firstRowLastColumn="0" w:lastRowFirstColumn="0" w:lastRowLastColumn="0"/>
              <w:rPr>
                <w:rFonts w:cs="Times New Roman"/>
              </w:rPr>
            </w:pPr>
          </w:p>
        </w:tc>
      </w:tr>
      <w:tr w:rsidR="00650ED2" w:rsidRPr="00096CE6" w14:paraId="38E78751" w14:textId="77777777" w:rsidTr="00F35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2A75F99" w14:textId="77777777" w:rsidR="00650ED2" w:rsidRPr="00096CE6" w:rsidRDefault="00650ED2" w:rsidP="00F3539F">
            <w:pPr>
              <w:rPr>
                <w:rFonts w:cs="Times New Roman"/>
              </w:rPr>
            </w:pPr>
          </w:p>
        </w:tc>
        <w:tc>
          <w:tcPr>
            <w:tcW w:w="5804" w:type="dxa"/>
          </w:tcPr>
          <w:p w14:paraId="2ECAA31B" w14:textId="77777777" w:rsidR="00650ED2" w:rsidRPr="00096CE6" w:rsidRDefault="00650ED2" w:rsidP="00F3539F">
            <w:pPr>
              <w:cnfStyle w:val="000000100000" w:firstRow="0" w:lastRow="0" w:firstColumn="0" w:lastColumn="0" w:oddVBand="0" w:evenVBand="0" w:oddHBand="1" w:evenHBand="0" w:firstRowFirstColumn="0" w:firstRowLastColumn="0" w:lastRowFirstColumn="0" w:lastRowLastColumn="0"/>
              <w:rPr>
                <w:rFonts w:cs="Times New Roman"/>
              </w:rPr>
            </w:pPr>
          </w:p>
        </w:tc>
      </w:tr>
      <w:tr w:rsidR="00650ED2" w:rsidRPr="00096CE6" w14:paraId="2FBD1CFD" w14:textId="77777777" w:rsidTr="00F35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bottom w:val="single" w:sz="4" w:space="0" w:color="BFBFBF" w:themeColor="background1" w:themeShade="BF"/>
            </w:tcBorders>
          </w:tcPr>
          <w:p w14:paraId="3FDCE676" w14:textId="77777777" w:rsidR="00650ED2" w:rsidRPr="00096CE6" w:rsidRDefault="00650ED2" w:rsidP="00F3539F">
            <w:pPr>
              <w:rPr>
                <w:rFonts w:cs="Times New Roman"/>
              </w:rPr>
            </w:pPr>
          </w:p>
        </w:tc>
        <w:tc>
          <w:tcPr>
            <w:tcW w:w="5804" w:type="dxa"/>
            <w:tcBorders>
              <w:bottom w:val="single" w:sz="4" w:space="0" w:color="BFBFBF" w:themeColor="background1" w:themeShade="BF"/>
            </w:tcBorders>
          </w:tcPr>
          <w:p w14:paraId="2FC0A1CB" w14:textId="77777777" w:rsidR="00650ED2" w:rsidRPr="00096CE6" w:rsidRDefault="00650ED2" w:rsidP="00F3539F">
            <w:pPr>
              <w:cnfStyle w:val="000000010000" w:firstRow="0" w:lastRow="0" w:firstColumn="0" w:lastColumn="0" w:oddVBand="0" w:evenVBand="0" w:oddHBand="0" w:evenHBand="1" w:firstRowFirstColumn="0" w:firstRowLastColumn="0" w:lastRowFirstColumn="0" w:lastRowLastColumn="0"/>
              <w:rPr>
                <w:rFonts w:cs="Times New Roman"/>
              </w:rPr>
            </w:pPr>
          </w:p>
        </w:tc>
      </w:tr>
      <w:tr w:rsidR="00650ED2" w:rsidRPr="00096CE6" w14:paraId="3A2BAADD" w14:textId="77777777" w:rsidTr="00F35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BFBFBF" w:themeColor="background1" w:themeShade="BF"/>
              <w:bottom w:val="single" w:sz="4" w:space="0" w:color="BFBFBF" w:themeColor="background1" w:themeShade="BF"/>
            </w:tcBorders>
          </w:tcPr>
          <w:p w14:paraId="2E4B6A3E" w14:textId="77777777" w:rsidR="00650ED2" w:rsidRPr="00096CE6" w:rsidRDefault="00650ED2" w:rsidP="00F3539F">
            <w:pPr>
              <w:rPr>
                <w:rFonts w:cs="Times New Roman"/>
              </w:rPr>
            </w:pPr>
          </w:p>
        </w:tc>
        <w:tc>
          <w:tcPr>
            <w:tcW w:w="5804" w:type="dxa"/>
            <w:tcBorders>
              <w:top w:val="single" w:sz="4" w:space="0" w:color="BFBFBF" w:themeColor="background1" w:themeShade="BF"/>
              <w:bottom w:val="single" w:sz="4" w:space="0" w:color="BFBFBF" w:themeColor="background1" w:themeShade="BF"/>
            </w:tcBorders>
          </w:tcPr>
          <w:p w14:paraId="7EF37AA3" w14:textId="77777777" w:rsidR="00650ED2" w:rsidRPr="00096CE6" w:rsidRDefault="00650ED2" w:rsidP="00F3539F">
            <w:pPr>
              <w:cnfStyle w:val="000000100000" w:firstRow="0" w:lastRow="0" w:firstColumn="0" w:lastColumn="0" w:oddVBand="0" w:evenVBand="0" w:oddHBand="1" w:evenHBand="0" w:firstRowFirstColumn="0" w:firstRowLastColumn="0" w:lastRowFirstColumn="0" w:lastRowLastColumn="0"/>
              <w:rPr>
                <w:rFonts w:cs="Times New Roman"/>
              </w:rPr>
            </w:pPr>
          </w:p>
        </w:tc>
      </w:tr>
    </w:tbl>
    <w:p w14:paraId="3C7576EC" w14:textId="77777777" w:rsidR="00E155EB" w:rsidRDefault="00E155EB" w:rsidP="00650ED2">
      <w:pPr>
        <w:rPr>
          <w:rFonts w:ascii="Arial" w:eastAsia="Times New Roman" w:hAnsi="Arial" w:cs="Arial"/>
          <w:b/>
          <w:color w:val="3C466D"/>
          <w:spacing w:val="-24"/>
          <w:sz w:val="32"/>
          <w:szCs w:val="32"/>
        </w:rPr>
        <w:sectPr w:rsidR="00E155EB" w:rsidSect="00685926">
          <w:footerReference w:type="first" r:id="rId23"/>
          <w:pgSz w:w="11906" w:h="16838"/>
          <w:pgMar w:top="1440" w:right="1440" w:bottom="1440" w:left="1440" w:header="708" w:footer="708" w:gutter="0"/>
          <w:cols w:space="708"/>
          <w:titlePg/>
          <w:docGrid w:linePitch="360"/>
        </w:sectPr>
      </w:pPr>
    </w:p>
    <w:tbl>
      <w:tblPr>
        <w:tblStyle w:val="TableGrid"/>
        <w:tblW w:w="0" w:type="auto"/>
        <w:tblLook w:val="04A0" w:firstRow="1" w:lastRow="0" w:firstColumn="1" w:lastColumn="0" w:noHBand="0" w:noVBand="1"/>
      </w:tblPr>
      <w:tblGrid>
        <w:gridCol w:w="1088"/>
        <w:gridCol w:w="846"/>
        <w:gridCol w:w="1782"/>
        <w:gridCol w:w="1826"/>
        <w:gridCol w:w="1864"/>
        <w:gridCol w:w="1188"/>
        <w:gridCol w:w="1817"/>
        <w:gridCol w:w="693"/>
        <w:gridCol w:w="1128"/>
        <w:gridCol w:w="1716"/>
      </w:tblGrid>
      <w:tr w:rsidR="00E155EB" w14:paraId="767A8148" w14:textId="77777777" w:rsidTr="00C4212B">
        <w:tc>
          <w:tcPr>
            <w:tcW w:w="14174" w:type="dxa"/>
            <w:gridSpan w:val="10"/>
          </w:tcPr>
          <w:p w14:paraId="6ADEE4F9" w14:textId="77777777" w:rsidR="00E155EB" w:rsidRPr="00096CE6" w:rsidRDefault="00E155EB" w:rsidP="00685926">
            <w:pPr>
              <w:pStyle w:val="Heading1"/>
            </w:pPr>
            <w:bookmarkStart w:id="130" w:name="_Toc448745876"/>
            <w:bookmarkStart w:id="131" w:name="_Toc448754182"/>
            <w:bookmarkStart w:id="132" w:name="_Toc448756981"/>
            <w:bookmarkStart w:id="133" w:name="_Toc153186125"/>
            <w:r w:rsidRPr="00096CE6">
              <w:lastRenderedPageBreak/>
              <w:t>Reporting Log</w:t>
            </w:r>
            <w:bookmarkEnd w:id="130"/>
            <w:bookmarkEnd w:id="131"/>
            <w:bookmarkEnd w:id="132"/>
            <w:bookmarkEnd w:id="133"/>
          </w:p>
          <w:p w14:paraId="31388314" w14:textId="77777777" w:rsidR="00E155EB" w:rsidRDefault="00E155EB" w:rsidP="00E155EB">
            <w:pPr>
              <w:pStyle w:val="NoSpacing"/>
            </w:pPr>
            <w:r>
              <w:t>Group:</w:t>
            </w:r>
            <w:r w:rsidRPr="00F3539F">
              <w:t xml:space="preserve"> </w:t>
            </w:r>
            <w:r w:rsidRPr="00741DA0">
              <w:rPr>
                <w:u w:val="dotted"/>
              </w:rPr>
              <w:tab/>
            </w:r>
            <w:r w:rsidRPr="00741DA0">
              <w:rPr>
                <w:u w:val="dotted"/>
              </w:rPr>
              <w:tab/>
            </w:r>
            <w:r w:rsidRPr="00741DA0">
              <w:rPr>
                <w:u w:val="dotted"/>
              </w:rPr>
              <w:tab/>
            </w:r>
            <w:r w:rsidRPr="00741DA0">
              <w:rPr>
                <w:u w:val="dotted"/>
              </w:rPr>
              <w:tab/>
            </w:r>
            <w:r w:rsidRPr="00741DA0">
              <w:rPr>
                <w:u w:val="dotted"/>
              </w:rPr>
              <w:tab/>
            </w:r>
            <w:r w:rsidRPr="00741DA0">
              <w:rPr>
                <w:u w:val="dotted"/>
              </w:rPr>
              <w:tab/>
            </w:r>
          </w:p>
        </w:tc>
      </w:tr>
      <w:tr w:rsidR="00E155EB" w14:paraId="2F92980E" w14:textId="77777777" w:rsidTr="00C4212B">
        <w:tc>
          <w:tcPr>
            <w:tcW w:w="1101" w:type="dxa"/>
            <w:vMerge w:val="restart"/>
          </w:tcPr>
          <w:p w14:paraId="491072FA" w14:textId="77777777" w:rsidR="00E155EB" w:rsidRDefault="00E155EB" w:rsidP="00685926">
            <w:pPr>
              <w:pStyle w:val="Heading4"/>
              <w:spacing w:before="120" w:after="120"/>
            </w:pPr>
            <w:r>
              <w:t>Date</w:t>
            </w:r>
          </w:p>
        </w:tc>
        <w:tc>
          <w:tcPr>
            <w:tcW w:w="850" w:type="dxa"/>
            <w:vMerge w:val="restart"/>
          </w:tcPr>
          <w:p w14:paraId="4A146726" w14:textId="77777777" w:rsidR="00E155EB" w:rsidRDefault="00E155EB" w:rsidP="00685926">
            <w:pPr>
              <w:pStyle w:val="Heading4"/>
              <w:spacing w:before="120" w:after="120"/>
            </w:pPr>
            <w:r>
              <w:t>Time</w:t>
            </w:r>
          </w:p>
        </w:tc>
        <w:tc>
          <w:tcPr>
            <w:tcW w:w="3686" w:type="dxa"/>
            <w:gridSpan w:val="2"/>
            <w:vMerge w:val="restart"/>
          </w:tcPr>
          <w:p w14:paraId="03C9984C" w14:textId="77777777" w:rsidR="00E155EB" w:rsidRDefault="00E155EB" w:rsidP="00685926">
            <w:pPr>
              <w:pStyle w:val="Heading4"/>
              <w:spacing w:before="120" w:after="120"/>
            </w:pPr>
            <w:r>
              <w:t>Incident</w:t>
            </w:r>
          </w:p>
        </w:tc>
        <w:tc>
          <w:tcPr>
            <w:tcW w:w="4961" w:type="dxa"/>
            <w:gridSpan w:val="3"/>
          </w:tcPr>
          <w:p w14:paraId="6282D504" w14:textId="77777777" w:rsidR="00E155EB" w:rsidRDefault="00E155EB" w:rsidP="00685926">
            <w:pPr>
              <w:pStyle w:val="Heading4"/>
              <w:spacing w:before="120" w:after="120"/>
            </w:pPr>
            <w:r>
              <w:t>Action Taken</w:t>
            </w:r>
          </w:p>
        </w:tc>
        <w:tc>
          <w:tcPr>
            <w:tcW w:w="1843" w:type="dxa"/>
            <w:gridSpan w:val="2"/>
            <w:vMerge w:val="restart"/>
          </w:tcPr>
          <w:p w14:paraId="7B556BC5" w14:textId="77777777" w:rsidR="00E155EB" w:rsidRDefault="00E155EB" w:rsidP="00685926">
            <w:pPr>
              <w:pStyle w:val="Heading4"/>
              <w:spacing w:before="120" w:after="120"/>
            </w:pPr>
            <w:r>
              <w:t>Incident Reported By</w:t>
            </w:r>
          </w:p>
        </w:tc>
        <w:tc>
          <w:tcPr>
            <w:tcW w:w="1733" w:type="dxa"/>
            <w:vMerge w:val="restart"/>
          </w:tcPr>
          <w:p w14:paraId="4CCB031D" w14:textId="77777777" w:rsidR="00E155EB" w:rsidRDefault="00E155EB" w:rsidP="00685926">
            <w:pPr>
              <w:pStyle w:val="Heading4"/>
              <w:spacing w:before="120" w:after="120"/>
            </w:pPr>
            <w:r>
              <w:t>Signature</w:t>
            </w:r>
          </w:p>
        </w:tc>
      </w:tr>
      <w:tr w:rsidR="00E155EB" w14:paraId="55987992" w14:textId="77777777" w:rsidTr="00C4212B">
        <w:tc>
          <w:tcPr>
            <w:tcW w:w="1101" w:type="dxa"/>
            <w:vMerge/>
          </w:tcPr>
          <w:p w14:paraId="6000547E" w14:textId="77777777" w:rsidR="00E155EB" w:rsidRDefault="00E155EB" w:rsidP="00E155EB"/>
        </w:tc>
        <w:tc>
          <w:tcPr>
            <w:tcW w:w="850" w:type="dxa"/>
            <w:vMerge/>
          </w:tcPr>
          <w:p w14:paraId="71F798A8" w14:textId="77777777" w:rsidR="00E155EB" w:rsidRDefault="00E155EB" w:rsidP="00E155EB"/>
        </w:tc>
        <w:tc>
          <w:tcPr>
            <w:tcW w:w="3686" w:type="dxa"/>
            <w:gridSpan w:val="2"/>
            <w:vMerge/>
          </w:tcPr>
          <w:p w14:paraId="5BC294DE" w14:textId="77777777" w:rsidR="00E155EB" w:rsidRDefault="00E155EB" w:rsidP="00E155EB"/>
        </w:tc>
        <w:tc>
          <w:tcPr>
            <w:tcW w:w="3118" w:type="dxa"/>
            <w:gridSpan w:val="2"/>
          </w:tcPr>
          <w:p w14:paraId="18A1143F" w14:textId="77777777" w:rsidR="00E155EB" w:rsidRDefault="00E155EB" w:rsidP="00685926">
            <w:pPr>
              <w:pStyle w:val="Heading4"/>
              <w:spacing w:before="120" w:after="120"/>
              <w:jc w:val="both"/>
            </w:pPr>
            <w:r>
              <w:t>What?</w:t>
            </w:r>
          </w:p>
        </w:tc>
        <w:tc>
          <w:tcPr>
            <w:tcW w:w="1843" w:type="dxa"/>
          </w:tcPr>
          <w:p w14:paraId="25966FD3" w14:textId="77777777" w:rsidR="00E155EB" w:rsidRDefault="00E155EB" w:rsidP="00685926">
            <w:pPr>
              <w:pStyle w:val="Heading4"/>
              <w:spacing w:before="120" w:after="120"/>
              <w:jc w:val="both"/>
            </w:pPr>
            <w:r>
              <w:t>By Whom?</w:t>
            </w:r>
          </w:p>
        </w:tc>
        <w:tc>
          <w:tcPr>
            <w:tcW w:w="1843" w:type="dxa"/>
            <w:gridSpan w:val="2"/>
            <w:vMerge/>
          </w:tcPr>
          <w:p w14:paraId="7D36B6E2" w14:textId="77777777" w:rsidR="00E155EB" w:rsidRDefault="00E155EB" w:rsidP="00E155EB"/>
        </w:tc>
        <w:tc>
          <w:tcPr>
            <w:tcW w:w="1733" w:type="dxa"/>
            <w:vMerge/>
          </w:tcPr>
          <w:p w14:paraId="43A65479" w14:textId="77777777" w:rsidR="00E155EB" w:rsidRDefault="00E155EB" w:rsidP="00E155EB"/>
        </w:tc>
      </w:tr>
      <w:tr w:rsidR="00E155EB" w14:paraId="70648378" w14:textId="77777777" w:rsidTr="00AA50EA">
        <w:trPr>
          <w:trHeight w:val="861"/>
        </w:trPr>
        <w:tc>
          <w:tcPr>
            <w:tcW w:w="1101" w:type="dxa"/>
          </w:tcPr>
          <w:p w14:paraId="50040504" w14:textId="77777777" w:rsidR="00E155EB" w:rsidRDefault="00E155EB" w:rsidP="00E155EB"/>
        </w:tc>
        <w:tc>
          <w:tcPr>
            <w:tcW w:w="850" w:type="dxa"/>
          </w:tcPr>
          <w:p w14:paraId="1F28F27C" w14:textId="77777777" w:rsidR="00E155EB" w:rsidRDefault="00E155EB" w:rsidP="00E155EB"/>
        </w:tc>
        <w:tc>
          <w:tcPr>
            <w:tcW w:w="3686" w:type="dxa"/>
            <w:gridSpan w:val="2"/>
          </w:tcPr>
          <w:p w14:paraId="4A87C363" w14:textId="77777777" w:rsidR="00E155EB" w:rsidRDefault="00E155EB" w:rsidP="00E155EB"/>
        </w:tc>
        <w:tc>
          <w:tcPr>
            <w:tcW w:w="3118" w:type="dxa"/>
            <w:gridSpan w:val="2"/>
          </w:tcPr>
          <w:p w14:paraId="4DF9E10C" w14:textId="77777777" w:rsidR="00E155EB" w:rsidRDefault="00E155EB" w:rsidP="00E155EB"/>
        </w:tc>
        <w:tc>
          <w:tcPr>
            <w:tcW w:w="1843" w:type="dxa"/>
          </w:tcPr>
          <w:p w14:paraId="2A243E61" w14:textId="77777777" w:rsidR="00E155EB" w:rsidRDefault="00E155EB" w:rsidP="00E155EB"/>
        </w:tc>
        <w:tc>
          <w:tcPr>
            <w:tcW w:w="1843" w:type="dxa"/>
            <w:gridSpan w:val="2"/>
          </w:tcPr>
          <w:p w14:paraId="43D98CF8" w14:textId="77777777" w:rsidR="00E155EB" w:rsidRDefault="00E155EB" w:rsidP="00E155EB"/>
        </w:tc>
        <w:tc>
          <w:tcPr>
            <w:tcW w:w="1733" w:type="dxa"/>
          </w:tcPr>
          <w:p w14:paraId="75C32BFB" w14:textId="77777777" w:rsidR="00E155EB" w:rsidRDefault="00E155EB" w:rsidP="00E155EB"/>
        </w:tc>
      </w:tr>
      <w:tr w:rsidR="00E155EB" w14:paraId="0662AD45" w14:textId="77777777" w:rsidTr="00AA50EA">
        <w:trPr>
          <w:trHeight w:val="861"/>
        </w:trPr>
        <w:tc>
          <w:tcPr>
            <w:tcW w:w="1101" w:type="dxa"/>
          </w:tcPr>
          <w:p w14:paraId="757622BD" w14:textId="77777777" w:rsidR="00E155EB" w:rsidRDefault="00E155EB" w:rsidP="00E155EB"/>
        </w:tc>
        <w:tc>
          <w:tcPr>
            <w:tcW w:w="850" w:type="dxa"/>
          </w:tcPr>
          <w:p w14:paraId="6D72DC9D" w14:textId="77777777" w:rsidR="00E155EB" w:rsidRDefault="00E155EB" w:rsidP="00E155EB"/>
        </w:tc>
        <w:tc>
          <w:tcPr>
            <w:tcW w:w="3686" w:type="dxa"/>
            <w:gridSpan w:val="2"/>
          </w:tcPr>
          <w:p w14:paraId="477AB001" w14:textId="77777777" w:rsidR="00E155EB" w:rsidRDefault="00E155EB" w:rsidP="00E155EB"/>
        </w:tc>
        <w:tc>
          <w:tcPr>
            <w:tcW w:w="3118" w:type="dxa"/>
            <w:gridSpan w:val="2"/>
          </w:tcPr>
          <w:p w14:paraId="369B25BB" w14:textId="77777777" w:rsidR="00E155EB" w:rsidRDefault="00E155EB" w:rsidP="00E155EB"/>
        </w:tc>
        <w:tc>
          <w:tcPr>
            <w:tcW w:w="1843" w:type="dxa"/>
          </w:tcPr>
          <w:p w14:paraId="3DACA320" w14:textId="77777777" w:rsidR="00E155EB" w:rsidRDefault="00E155EB" w:rsidP="00E155EB"/>
        </w:tc>
        <w:tc>
          <w:tcPr>
            <w:tcW w:w="1843" w:type="dxa"/>
            <w:gridSpan w:val="2"/>
          </w:tcPr>
          <w:p w14:paraId="53DBAC7D" w14:textId="77777777" w:rsidR="00E155EB" w:rsidRDefault="00E155EB" w:rsidP="00E155EB"/>
        </w:tc>
        <w:tc>
          <w:tcPr>
            <w:tcW w:w="1733" w:type="dxa"/>
          </w:tcPr>
          <w:p w14:paraId="6A1B5C7B" w14:textId="77777777" w:rsidR="00E155EB" w:rsidRDefault="00E155EB" w:rsidP="00E155EB"/>
        </w:tc>
      </w:tr>
      <w:tr w:rsidR="00E155EB" w14:paraId="4D35CF86" w14:textId="77777777" w:rsidTr="00AA50EA">
        <w:trPr>
          <w:trHeight w:val="861"/>
        </w:trPr>
        <w:tc>
          <w:tcPr>
            <w:tcW w:w="1101" w:type="dxa"/>
          </w:tcPr>
          <w:p w14:paraId="0B09DA9F" w14:textId="77777777" w:rsidR="00E155EB" w:rsidRDefault="00E155EB" w:rsidP="00E155EB"/>
        </w:tc>
        <w:tc>
          <w:tcPr>
            <w:tcW w:w="850" w:type="dxa"/>
          </w:tcPr>
          <w:p w14:paraId="18CEC12B" w14:textId="77777777" w:rsidR="00E155EB" w:rsidRDefault="00E155EB" w:rsidP="00E155EB"/>
        </w:tc>
        <w:tc>
          <w:tcPr>
            <w:tcW w:w="3686" w:type="dxa"/>
            <w:gridSpan w:val="2"/>
          </w:tcPr>
          <w:p w14:paraId="0ADD416C" w14:textId="77777777" w:rsidR="00E155EB" w:rsidRDefault="00E155EB" w:rsidP="00E155EB"/>
        </w:tc>
        <w:tc>
          <w:tcPr>
            <w:tcW w:w="3118" w:type="dxa"/>
            <w:gridSpan w:val="2"/>
          </w:tcPr>
          <w:p w14:paraId="78C0D4CB" w14:textId="77777777" w:rsidR="00E155EB" w:rsidRDefault="00E155EB" w:rsidP="00E155EB"/>
        </w:tc>
        <w:tc>
          <w:tcPr>
            <w:tcW w:w="1843" w:type="dxa"/>
          </w:tcPr>
          <w:p w14:paraId="55482F3C" w14:textId="77777777" w:rsidR="00E155EB" w:rsidRDefault="00E155EB" w:rsidP="00E155EB"/>
        </w:tc>
        <w:tc>
          <w:tcPr>
            <w:tcW w:w="1843" w:type="dxa"/>
            <w:gridSpan w:val="2"/>
          </w:tcPr>
          <w:p w14:paraId="075937F9" w14:textId="77777777" w:rsidR="00E155EB" w:rsidRDefault="00E155EB" w:rsidP="00E155EB"/>
        </w:tc>
        <w:tc>
          <w:tcPr>
            <w:tcW w:w="1733" w:type="dxa"/>
          </w:tcPr>
          <w:p w14:paraId="30FAE3EA" w14:textId="77777777" w:rsidR="00E155EB" w:rsidRDefault="00E155EB" w:rsidP="00E155EB"/>
        </w:tc>
      </w:tr>
      <w:tr w:rsidR="00E155EB" w14:paraId="31282F13" w14:textId="77777777" w:rsidTr="00AA50EA">
        <w:trPr>
          <w:trHeight w:val="861"/>
        </w:trPr>
        <w:tc>
          <w:tcPr>
            <w:tcW w:w="1101" w:type="dxa"/>
          </w:tcPr>
          <w:p w14:paraId="77AF947F" w14:textId="77777777" w:rsidR="00E155EB" w:rsidRDefault="00E155EB" w:rsidP="00E155EB"/>
        </w:tc>
        <w:tc>
          <w:tcPr>
            <w:tcW w:w="850" w:type="dxa"/>
          </w:tcPr>
          <w:p w14:paraId="38ECD459" w14:textId="77777777" w:rsidR="00E155EB" w:rsidRDefault="00E155EB" w:rsidP="00E155EB"/>
        </w:tc>
        <w:tc>
          <w:tcPr>
            <w:tcW w:w="3686" w:type="dxa"/>
            <w:gridSpan w:val="2"/>
          </w:tcPr>
          <w:p w14:paraId="6EC59BF1" w14:textId="77777777" w:rsidR="00E155EB" w:rsidRDefault="00E155EB" w:rsidP="00E155EB"/>
        </w:tc>
        <w:tc>
          <w:tcPr>
            <w:tcW w:w="3118" w:type="dxa"/>
            <w:gridSpan w:val="2"/>
          </w:tcPr>
          <w:p w14:paraId="66962885" w14:textId="77777777" w:rsidR="00E155EB" w:rsidRDefault="00E155EB" w:rsidP="00E155EB"/>
        </w:tc>
        <w:tc>
          <w:tcPr>
            <w:tcW w:w="1843" w:type="dxa"/>
          </w:tcPr>
          <w:p w14:paraId="569D64D9" w14:textId="77777777" w:rsidR="00E155EB" w:rsidRDefault="00E155EB" w:rsidP="00E155EB"/>
        </w:tc>
        <w:tc>
          <w:tcPr>
            <w:tcW w:w="1843" w:type="dxa"/>
            <w:gridSpan w:val="2"/>
          </w:tcPr>
          <w:p w14:paraId="39E0584D" w14:textId="77777777" w:rsidR="00E155EB" w:rsidRDefault="00E155EB" w:rsidP="00E155EB"/>
        </w:tc>
        <w:tc>
          <w:tcPr>
            <w:tcW w:w="1733" w:type="dxa"/>
          </w:tcPr>
          <w:p w14:paraId="0BB1A27E" w14:textId="77777777" w:rsidR="00E155EB" w:rsidRDefault="00E155EB" w:rsidP="00E155EB"/>
        </w:tc>
      </w:tr>
      <w:tr w:rsidR="00E155EB" w14:paraId="0F8B125C" w14:textId="77777777" w:rsidTr="00AA50EA">
        <w:trPr>
          <w:trHeight w:val="861"/>
        </w:trPr>
        <w:tc>
          <w:tcPr>
            <w:tcW w:w="1101" w:type="dxa"/>
          </w:tcPr>
          <w:p w14:paraId="41C60458" w14:textId="77777777" w:rsidR="00E155EB" w:rsidRDefault="00E155EB" w:rsidP="00E155EB"/>
        </w:tc>
        <w:tc>
          <w:tcPr>
            <w:tcW w:w="850" w:type="dxa"/>
          </w:tcPr>
          <w:p w14:paraId="4267F419" w14:textId="77777777" w:rsidR="00E155EB" w:rsidRDefault="00E155EB" w:rsidP="00E155EB"/>
        </w:tc>
        <w:tc>
          <w:tcPr>
            <w:tcW w:w="3686" w:type="dxa"/>
            <w:gridSpan w:val="2"/>
          </w:tcPr>
          <w:p w14:paraId="2307325F" w14:textId="77777777" w:rsidR="00E155EB" w:rsidRDefault="00E155EB" w:rsidP="00E155EB"/>
        </w:tc>
        <w:tc>
          <w:tcPr>
            <w:tcW w:w="3118" w:type="dxa"/>
            <w:gridSpan w:val="2"/>
          </w:tcPr>
          <w:p w14:paraId="313AE7F5" w14:textId="77777777" w:rsidR="00E155EB" w:rsidRDefault="00E155EB" w:rsidP="00E155EB"/>
        </w:tc>
        <w:tc>
          <w:tcPr>
            <w:tcW w:w="1843" w:type="dxa"/>
          </w:tcPr>
          <w:p w14:paraId="168F65D8" w14:textId="77777777" w:rsidR="00E155EB" w:rsidRDefault="00E155EB" w:rsidP="00E155EB"/>
        </w:tc>
        <w:tc>
          <w:tcPr>
            <w:tcW w:w="1843" w:type="dxa"/>
            <w:gridSpan w:val="2"/>
          </w:tcPr>
          <w:p w14:paraId="460FA7C8" w14:textId="77777777" w:rsidR="00E155EB" w:rsidRDefault="00E155EB" w:rsidP="00E155EB"/>
        </w:tc>
        <w:tc>
          <w:tcPr>
            <w:tcW w:w="1733" w:type="dxa"/>
          </w:tcPr>
          <w:p w14:paraId="76A5953D" w14:textId="77777777" w:rsidR="00E155EB" w:rsidRDefault="00E155EB" w:rsidP="00E155EB"/>
        </w:tc>
      </w:tr>
      <w:tr w:rsidR="00E155EB" w14:paraId="3C07BD89" w14:textId="77777777" w:rsidTr="00AA50EA">
        <w:trPr>
          <w:trHeight w:val="861"/>
        </w:trPr>
        <w:tc>
          <w:tcPr>
            <w:tcW w:w="1101" w:type="dxa"/>
          </w:tcPr>
          <w:p w14:paraId="63FE3489" w14:textId="77777777" w:rsidR="00E155EB" w:rsidRDefault="00E155EB" w:rsidP="00E155EB"/>
        </w:tc>
        <w:tc>
          <w:tcPr>
            <w:tcW w:w="850" w:type="dxa"/>
          </w:tcPr>
          <w:p w14:paraId="52B8818E" w14:textId="77777777" w:rsidR="00E155EB" w:rsidRDefault="00E155EB" w:rsidP="00E155EB"/>
        </w:tc>
        <w:tc>
          <w:tcPr>
            <w:tcW w:w="3686" w:type="dxa"/>
            <w:gridSpan w:val="2"/>
          </w:tcPr>
          <w:p w14:paraId="2A3FBCD1" w14:textId="77777777" w:rsidR="00E155EB" w:rsidRDefault="00E155EB" w:rsidP="00E155EB"/>
        </w:tc>
        <w:tc>
          <w:tcPr>
            <w:tcW w:w="3118" w:type="dxa"/>
            <w:gridSpan w:val="2"/>
          </w:tcPr>
          <w:p w14:paraId="7EB1873D" w14:textId="77777777" w:rsidR="00E155EB" w:rsidRDefault="00E155EB" w:rsidP="00E155EB"/>
        </w:tc>
        <w:tc>
          <w:tcPr>
            <w:tcW w:w="1843" w:type="dxa"/>
          </w:tcPr>
          <w:p w14:paraId="4A4A9837" w14:textId="77777777" w:rsidR="00E155EB" w:rsidRDefault="00E155EB" w:rsidP="00E155EB"/>
        </w:tc>
        <w:tc>
          <w:tcPr>
            <w:tcW w:w="1843" w:type="dxa"/>
            <w:gridSpan w:val="2"/>
          </w:tcPr>
          <w:p w14:paraId="5624F43B" w14:textId="77777777" w:rsidR="00E155EB" w:rsidRDefault="00E155EB" w:rsidP="00E155EB"/>
        </w:tc>
        <w:tc>
          <w:tcPr>
            <w:tcW w:w="1733" w:type="dxa"/>
          </w:tcPr>
          <w:p w14:paraId="2A9F3CD3" w14:textId="77777777" w:rsidR="00E155EB" w:rsidRDefault="00E155EB" w:rsidP="00E155EB"/>
        </w:tc>
      </w:tr>
      <w:tr w:rsidR="00E155EB" w14:paraId="6C71870F" w14:textId="77777777" w:rsidTr="00AA50EA">
        <w:trPr>
          <w:trHeight w:val="861"/>
        </w:trPr>
        <w:tc>
          <w:tcPr>
            <w:tcW w:w="1101" w:type="dxa"/>
          </w:tcPr>
          <w:p w14:paraId="7C11E962" w14:textId="77777777" w:rsidR="00E155EB" w:rsidRDefault="00E155EB" w:rsidP="00E155EB"/>
        </w:tc>
        <w:tc>
          <w:tcPr>
            <w:tcW w:w="850" w:type="dxa"/>
          </w:tcPr>
          <w:p w14:paraId="575AB783" w14:textId="77777777" w:rsidR="00E155EB" w:rsidRDefault="00E155EB" w:rsidP="00E155EB"/>
        </w:tc>
        <w:tc>
          <w:tcPr>
            <w:tcW w:w="3686" w:type="dxa"/>
            <w:gridSpan w:val="2"/>
          </w:tcPr>
          <w:p w14:paraId="246C2908" w14:textId="77777777" w:rsidR="00E155EB" w:rsidRDefault="00E155EB" w:rsidP="00E155EB"/>
        </w:tc>
        <w:tc>
          <w:tcPr>
            <w:tcW w:w="3118" w:type="dxa"/>
            <w:gridSpan w:val="2"/>
          </w:tcPr>
          <w:p w14:paraId="1AA19132" w14:textId="77777777" w:rsidR="00E155EB" w:rsidRDefault="00E155EB" w:rsidP="00E155EB"/>
        </w:tc>
        <w:tc>
          <w:tcPr>
            <w:tcW w:w="1843" w:type="dxa"/>
          </w:tcPr>
          <w:p w14:paraId="5BC88503" w14:textId="77777777" w:rsidR="00E155EB" w:rsidRDefault="00E155EB" w:rsidP="00E155EB"/>
        </w:tc>
        <w:tc>
          <w:tcPr>
            <w:tcW w:w="1843" w:type="dxa"/>
            <w:gridSpan w:val="2"/>
          </w:tcPr>
          <w:p w14:paraId="5775F54F" w14:textId="77777777" w:rsidR="00E155EB" w:rsidRDefault="00E155EB" w:rsidP="00E155EB"/>
        </w:tc>
        <w:tc>
          <w:tcPr>
            <w:tcW w:w="1733" w:type="dxa"/>
          </w:tcPr>
          <w:p w14:paraId="6F6C9D5F" w14:textId="77777777" w:rsidR="00E155EB" w:rsidRDefault="00E155EB" w:rsidP="00E155EB"/>
        </w:tc>
      </w:tr>
      <w:tr w:rsidR="00685926" w14:paraId="17659165" w14:textId="77777777" w:rsidTr="00C4212B">
        <w:tc>
          <w:tcPr>
            <w:tcW w:w="14174" w:type="dxa"/>
            <w:gridSpan w:val="10"/>
          </w:tcPr>
          <w:p w14:paraId="7CA4700E" w14:textId="77777777" w:rsidR="00685926" w:rsidRPr="00096CE6" w:rsidRDefault="00685926" w:rsidP="00357C7F">
            <w:pPr>
              <w:pStyle w:val="Heading1"/>
            </w:pPr>
            <w:bookmarkStart w:id="134" w:name="_Toc448745877"/>
            <w:bookmarkStart w:id="135" w:name="_Toc448754183"/>
            <w:bookmarkStart w:id="136" w:name="_Toc448756982"/>
            <w:bookmarkStart w:id="137" w:name="_Toc153186126"/>
            <w:r w:rsidRPr="00096CE6">
              <w:lastRenderedPageBreak/>
              <w:t>Training Needs Audit Log</w:t>
            </w:r>
            <w:bookmarkEnd w:id="134"/>
            <w:bookmarkEnd w:id="135"/>
            <w:bookmarkEnd w:id="136"/>
            <w:bookmarkEnd w:id="137"/>
          </w:p>
          <w:p w14:paraId="44341A2A" w14:textId="77777777" w:rsidR="00685926" w:rsidRDefault="00685926" w:rsidP="00C7155E">
            <w:pPr>
              <w:pStyle w:val="NoSpacing"/>
            </w:pPr>
            <w:r>
              <w:t>Group:</w:t>
            </w:r>
            <w:r w:rsidRPr="00F3539F">
              <w:t xml:space="preserve"> </w:t>
            </w:r>
            <w:r w:rsidRPr="00741DA0">
              <w:rPr>
                <w:u w:val="dotted"/>
              </w:rPr>
              <w:tab/>
            </w:r>
            <w:r w:rsidRPr="00741DA0">
              <w:rPr>
                <w:u w:val="dotted"/>
              </w:rPr>
              <w:tab/>
            </w:r>
            <w:r w:rsidRPr="00741DA0">
              <w:rPr>
                <w:u w:val="dotted"/>
              </w:rPr>
              <w:tab/>
            </w:r>
            <w:r w:rsidRPr="00741DA0">
              <w:rPr>
                <w:u w:val="dotted"/>
              </w:rPr>
              <w:tab/>
            </w:r>
            <w:r w:rsidRPr="00741DA0">
              <w:rPr>
                <w:u w:val="dotted"/>
              </w:rPr>
              <w:tab/>
            </w:r>
            <w:r w:rsidRPr="00741DA0">
              <w:rPr>
                <w:u w:val="dotted"/>
              </w:rPr>
              <w:tab/>
            </w:r>
          </w:p>
        </w:tc>
      </w:tr>
      <w:tr w:rsidR="00685926" w14:paraId="57B3D187" w14:textId="77777777" w:rsidTr="00C4212B">
        <w:tc>
          <w:tcPr>
            <w:tcW w:w="3769" w:type="dxa"/>
            <w:gridSpan w:val="3"/>
          </w:tcPr>
          <w:p w14:paraId="7803D8F1" w14:textId="77777777" w:rsidR="00685926" w:rsidRDefault="00C7155E" w:rsidP="00C7155E">
            <w:pPr>
              <w:pStyle w:val="Heading4"/>
              <w:spacing w:before="120" w:after="120"/>
            </w:pPr>
            <w:r>
              <w:t>Relevant training the last 12 months</w:t>
            </w:r>
          </w:p>
        </w:tc>
        <w:tc>
          <w:tcPr>
            <w:tcW w:w="3769" w:type="dxa"/>
            <w:gridSpan w:val="2"/>
          </w:tcPr>
          <w:p w14:paraId="11446C1E" w14:textId="77777777" w:rsidR="00685926" w:rsidRDefault="00C7155E" w:rsidP="00C7155E">
            <w:pPr>
              <w:pStyle w:val="Heading4"/>
              <w:spacing w:before="120" w:after="120"/>
            </w:pPr>
            <w:r>
              <w:t>Identified Training Need</w:t>
            </w:r>
          </w:p>
        </w:tc>
        <w:tc>
          <w:tcPr>
            <w:tcW w:w="3769" w:type="dxa"/>
            <w:gridSpan w:val="3"/>
          </w:tcPr>
          <w:p w14:paraId="1C9EA458" w14:textId="77777777" w:rsidR="00685926" w:rsidRDefault="00C7155E" w:rsidP="00C7155E">
            <w:pPr>
              <w:pStyle w:val="Heading4"/>
              <w:spacing w:before="120" w:after="120"/>
            </w:pPr>
            <w:r>
              <w:t>To be met by</w:t>
            </w:r>
          </w:p>
        </w:tc>
        <w:tc>
          <w:tcPr>
            <w:tcW w:w="1134" w:type="dxa"/>
          </w:tcPr>
          <w:p w14:paraId="2BC178B7" w14:textId="77777777" w:rsidR="00685926" w:rsidRDefault="00C7155E" w:rsidP="00C7155E">
            <w:pPr>
              <w:pStyle w:val="Heading4"/>
              <w:spacing w:before="120" w:after="120"/>
            </w:pPr>
            <w:r>
              <w:t>Cost</w:t>
            </w:r>
          </w:p>
        </w:tc>
        <w:tc>
          <w:tcPr>
            <w:tcW w:w="1733" w:type="dxa"/>
          </w:tcPr>
          <w:p w14:paraId="2030FFB8" w14:textId="77777777" w:rsidR="00685926" w:rsidRDefault="00C7155E" w:rsidP="00C7155E">
            <w:pPr>
              <w:pStyle w:val="Heading4"/>
              <w:spacing w:before="120" w:after="120"/>
            </w:pPr>
            <w:r>
              <w:t>Review Date</w:t>
            </w:r>
          </w:p>
        </w:tc>
      </w:tr>
      <w:tr w:rsidR="00685926" w14:paraId="3A3644DA" w14:textId="77777777" w:rsidTr="00AA50EA">
        <w:trPr>
          <w:trHeight w:val="783"/>
        </w:trPr>
        <w:tc>
          <w:tcPr>
            <w:tcW w:w="3769" w:type="dxa"/>
            <w:gridSpan w:val="3"/>
          </w:tcPr>
          <w:p w14:paraId="3B4902DB" w14:textId="77777777" w:rsidR="00685926" w:rsidRDefault="00685926" w:rsidP="00685926"/>
        </w:tc>
        <w:tc>
          <w:tcPr>
            <w:tcW w:w="3769" w:type="dxa"/>
            <w:gridSpan w:val="2"/>
          </w:tcPr>
          <w:p w14:paraId="32842F1D" w14:textId="77777777" w:rsidR="00685926" w:rsidRDefault="00685926" w:rsidP="00685926"/>
        </w:tc>
        <w:tc>
          <w:tcPr>
            <w:tcW w:w="3769" w:type="dxa"/>
            <w:gridSpan w:val="3"/>
          </w:tcPr>
          <w:p w14:paraId="711CDE5E" w14:textId="77777777" w:rsidR="00685926" w:rsidRDefault="00685926" w:rsidP="00685926"/>
        </w:tc>
        <w:tc>
          <w:tcPr>
            <w:tcW w:w="1134" w:type="dxa"/>
          </w:tcPr>
          <w:p w14:paraId="6A2BC585" w14:textId="77777777" w:rsidR="00685926" w:rsidRDefault="00685926" w:rsidP="00685926"/>
        </w:tc>
        <w:tc>
          <w:tcPr>
            <w:tcW w:w="1733" w:type="dxa"/>
          </w:tcPr>
          <w:p w14:paraId="49A616B1" w14:textId="77777777" w:rsidR="00685926" w:rsidRDefault="00685926" w:rsidP="00685926"/>
        </w:tc>
      </w:tr>
      <w:tr w:rsidR="00685926" w14:paraId="3B4B52B0" w14:textId="77777777" w:rsidTr="00AA50EA">
        <w:trPr>
          <w:trHeight w:val="783"/>
        </w:trPr>
        <w:tc>
          <w:tcPr>
            <w:tcW w:w="3769" w:type="dxa"/>
            <w:gridSpan w:val="3"/>
          </w:tcPr>
          <w:p w14:paraId="6A8F822E" w14:textId="77777777" w:rsidR="00685926" w:rsidRDefault="00685926" w:rsidP="00685926"/>
        </w:tc>
        <w:tc>
          <w:tcPr>
            <w:tcW w:w="3769" w:type="dxa"/>
            <w:gridSpan w:val="2"/>
          </w:tcPr>
          <w:p w14:paraId="2EA75E83" w14:textId="77777777" w:rsidR="00685926" w:rsidRDefault="00685926" w:rsidP="00685926"/>
        </w:tc>
        <w:tc>
          <w:tcPr>
            <w:tcW w:w="3769" w:type="dxa"/>
            <w:gridSpan w:val="3"/>
          </w:tcPr>
          <w:p w14:paraId="4AC4FE2F" w14:textId="77777777" w:rsidR="00685926" w:rsidRDefault="00685926" w:rsidP="00685926"/>
        </w:tc>
        <w:tc>
          <w:tcPr>
            <w:tcW w:w="1134" w:type="dxa"/>
          </w:tcPr>
          <w:p w14:paraId="5B09ED56" w14:textId="77777777" w:rsidR="00685926" w:rsidRDefault="00685926" w:rsidP="00685926"/>
        </w:tc>
        <w:tc>
          <w:tcPr>
            <w:tcW w:w="1733" w:type="dxa"/>
          </w:tcPr>
          <w:p w14:paraId="5812E170" w14:textId="77777777" w:rsidR="00685926" w:rsidRDefault="00685926" w:rsidP="00685926"/>
        </w:tc>
      </w:tr>
      <w:tr w:rsidR="00685926" w14:paraId="278AFD40" w14:textId="77777777" w:rsidTr="00AA50EA">
        <w:trPr>
          <w:trHeight w:val="783"/>
        </w:trPr>
        <w:tc>
          <w:tcPr>
            <w:tcW w:w="3769" w:type="dxa"/>
            <w:gridSpan w:val="3"/>
          </w:tcPr>
          <w:p w14:paraId="29DB5971" w14:textId="77777777" w:rsidR="00685926" w:rsidRDefault="00685926" w:rsidP="00685926"/>
        </w:tc>
        <w:tc>
          <w:tcPr>
            <w:tcW w:w="3769" w:type="dxa"/>
            <w:gridSpan w:val="2"/>
          </w:tcPr>
          <w:p w14:paraId="70F35735" w14:textId="77777777" w:rsidR="00685926" w:rsidRDefault="00685926" w:rsidP="00685926"/>
        </w:tc>
        <w:tc>
          <w:tcPr>
            <w:tcW w:w="3769" w:type="dxa"/>
            <w:gridSpan w:val="3"/>
          </w:tcPr>
          <w:p w14:paraId="5D255343" w14:textId="77777777" w:rsidR="00685926" w:rsidRDefault="00685926" w:rsidP="00685926"/>
        </w:tc>
        <w:tc>
          <w:tcPr>
            <w:tcW w:w="1134" w:type="dxa"/>
          </w:tcPr>
          <w:p w14:paraId="552C276D" w14:textId="77777777" w:rsidR="00685926" w:rsidRDefault="00685926" w:rsidP="00685926"/>
        </w:tc>
        <w:tc>
          <w:tcPr>
            <w:tcW w:w="1733" w:type="dxa"/>
          </w:tcPr>
          <w:p w14:paraId="1F8AFB83" w14:textId="77777777" w:rsidR="00685926" w:rsidRDefault="00685926" w:rsidP="00685926"/>
        </w:tc>
      </w:tr>
      <w:tr w:rsidR="00685926" w14:paraId="68342FE7" w14:textId="77777777" w:rsidTr="00AA50EA">
        <w:trPr>
          <w:trHeight w:val="783"/>
        </w:trPr>
        <w:tc>
          <w:tcPr>
            <w:tcW w:w="3769" w:type="dxa"/>
            <w:gridSpan w:val="3"/>
          </w:tcPr>
          <w:p w14:paraId="40776332" w14:textId="77777777" w:rsidR="00685926" w:rsidRDefault="00685926" w:rsidP="00685926"/>
        </w:tc>
        <w:tc>
          <w:tcPr>
            <w:tcW w:w="3769" w:type="dxa"/>
            <w:gridSpan w:val="2"/>
          </w:tcPr>
          <w:p w14:paraId="107E9FD5" w14:textId="77777777" w:rsidR="00685926" w:rsidRDefault="00685926" w:rsidP="00685926"/>
        </w:tc>
        <w:tc>
          <w:tcPr>
            <w:tcW w:w="3769" w:type="dxa"/>
            <w:gridSpan w:val="3"/>
          </w:tcPr>
          <w:p w14:paraId="564A82CB" w14:textId="77777777" w:rsidR="00685926" w:rsidRDefault="00685926" w:rsidP="00685926"/>
        </w:tc>
        <w:tc>
          <w:tcPr>
            <w:tcW w:w="1134" w:type="dxa"/>
          </w:tcPr>
          <w:p w14:paraId="3CE28D4A" w14:textId="77777777" w:rsidR="00685926" w:rsidRDefault="00685926" w:rsidP="00685926"/>
        </w:tc>
        <w:tc>
          <w:tcPr>
            <w:tcW w:w="1733" w:type="dxa"/>
          </w:tcPr>
          <w:p w14:paraId="03E60B2D" w14:textId="77777777" w:rsidR="00685926" w:rsidRDefault="00685926" w:rsidP="00685926"/>
        </w:tc>
      </w:tr>
      <w:tr w:rsidR="00685926" w14:paraId="41A1092D" w14:textId="77777777" w:rsidTr="00AA50EA">
        <w:trPr>
          <w:trHeight w:val="783"/>
        </w:trPr>
        <w:tc>
          <w:tcPr>
            <w:tcW w:w="3769" w:type="dxa"/>
            <w:gridSpan w:val="3"/>
          </w:tcPr>
          <w:p w14:paraId="03CC5A65" w14:textId="77777777" w:rsidR="00685926" w:rsidRDefault="00685926" w:rsidP="00685926"/>
        </w:tc>
        <w:tc>
          <w:tcPr>
            <w:tcW w:w="3769" w:type="dxa"/>
            <w:gridSpan w:val="2"/>
          </w:tcPr>
          <w:p w14:paraId="63ACB6A2" w14:textId="77777777" w:rsidR="00685926" w:rsidRDefault="00685926" w:rsidP="00685926"/>
        </w:tc>
        <w:tc>
          <w:tcPr>
            <w:tcW w:w="3769" w:type="dxa"/>
            <w:gridSpan w:val="3"/>
          </w:tcPr>
          <w:p w14:paraId="2C8D472F" w14:textId="77777777" w:rsidR="00685926" w:rsidRDefault="00685926" w:rsidP="00685926"/>
        </w:tc>
        <w:tc>
          <w:tcPr>
            <w:tcW w:w="1134" w:type="dxa"/>
          </w:tcPr>
          <w:p w14:paraId="4EE55097" w14:textId="77777777" w:rsidR="00685926" w:rsidRDefault="00685926" w:rsidP="00685926"/>
        </w:tc>
        <w:tc>
          <w:tcPr>
            <w:tcW w:w="1733" w:type="dxa"/>
          </w:tcPr>
          <w:p w14:paraId="68AE7378" w14:textId="77777777" w:rsidR="00685926" w:rsidRDefault="00685926" w:rsidP="00685926"/>
        </w:tc>
      </w:tr>
      <w:tr w:rsidR="00685926" w14:paraId="33CE2273" w14:textId="77777777" w:rsidTr="00AA50EA">
        <w:trPr>
          <w:trHeight w:val="783"/>
        </w:trPr>
        <w:tc>
          <w:tcPr>
            <w:tcW w:w="3769" w:type="dxa"/>
            <w:gridSpan w:val="3"/>
          </w:tcPr>
          <w:p w14:paraId="59CA3B16" w14:textId="77777777" w:rsidR="00685926" w:rsidRDefault="00685926" w:rsidP="00685926"/>
        </w:tc>
        <w:tc>
          <w:tcPr>
            <w:tcW w:w="3769" w:type="dxa"/>
            <w:gridSpan w:val="2"/>
          </w:tcPr>
          <w:p w14:paraId="5CF92296" w14:textId="77777777" w:rsidR="00685926" w:rsidRDefault="00685926" w:rsidP="00685926"/>
        </w:tc>
        <w:tc>
          <w:tcPr>
            <w:tcW w:w="3769" w:type="dxa"/>
            <w:gridSpan w:val="3"/>
          </w:tcPr>
          <w:p w14:paraId="3BCBCB4C" w14:textId="77777777" w:rsidR="00685926" w:rsidRDefault="00685926" w:rsidP="00685926"/>
        </w:tc>
        <w:tc>
          <w:tcPr>
            <w:tcW w:w="1134" w:type="dxa"/>
          </w:tcPr>
          <w:p w14:paraId="5B48A671" w14:textId="77777777" w:rsidR="00685926" w:rsidRDefault="00685926" w:rsidP="00685926"/>
        </w:tc>
        <w:tc>
          <w:tcPr>
            <w:tcW w:w="1733" w:type="dxa"/>
          </w:tcPr>
          <w:p w14:paraId="675380AA" w14:textId="77777777" w:rsidR="00685926" w:rsidRDefault="00685926" w:rsidP="00685926"/>
        </w:tc>
      </w:tr>
      <w:tr w:rsidR="00685926" w14:paraId="2D830042" w14:textId="77777777" w:rsidTr="00AA50EA">
        <w:trPr>
          <w:trHeight w:val="783"/>
        </w:trPr>
        <w:tc>
          <w:tcPr>
            <w:tcW w:w="3769" w:type="dxa"/>
            <w:gridSpan w:val="3"/>
          </w:tcPr>
          <w:p w14:paraId="46CCE917" w14:textId="77777777" w:rsidR="00685926" w:rsidRDefault="00685926" w:rsidP="00685926"/>
        </w:tc>
        <w:tc>
          <w:tcPr>
            <w:tcW w:w="3769" w:type="dxa"/>
            <w:gridSpan w:val="2"/>
          </w:tcPr>
          <w:p w14:paraId="70D96B49" w14:textId="77777777" w:rsidR="00685926" w:rsidRDefault="00685926" w:rsidP="00685926"/>
        </w:tc>
        <w:tc>
          <w:tcPr>
            <w:tcW w:w="3769" w:type="dxa"/>
            <w:gridSpan w:val="3"/>
          </w:tcPr>
          <w:p w14:paraId="162343FA" w14:textId="77777777" w:rsidR="00685926" w:rsidRDefault="00685926" w:rsidP="00685926"/>
        </w:tc>
        <w:tc>
          <w:tcPr>
            <w:tcW w:w="1134" w:type="dxa"/>
          </w:tcPr>
          <w:p w14:paraId="44CD0D84" w14:textId="77777777" w:rsidR="00685926" w:rsidRDefault="00685926" w:rsidP="00685926"/>
        </w:tc>
        <w:tc>
          <w:tcPr>
            <w:tcW w:w="1733" w:type="dxa"/>
          </w:tcPr>
          <w:p w14:paraId="0E5EEF3F" w14:textId="77777777" w:rsidR="00685926" w:rsidRDefault="00685926" w:rsidP="00685926"/>
        </w:tc>
      </w:tr>
      <w:tr w:rsidR="00685926" w14:paraId="017DFA3C" w14:textId="77777777" w:rsidTr="00AA50EA">
        <w:trPr>
          <w:trHeight w:val="783"/>
        </w:trPr>
        <w:tc>
          <w:tcPr>
            <w:tcW w:w="3769" w:type="dxa"/>
            <w:gridSpan w:val="3"/>
          </w:tcPr>
          <w:p w14:paraId="486D2828" w14:textId="77777777" w:rsidR="00685926" w:rsidRDefault="00685926" w:rsidP="00685926"/>
        </w:tc>
        <w:tc>
          <w:tcPr>
            <w:tcW w:w="3769" w:type="dxa"/>
            <w:gridSpan w:val="2"/>
          </w:tcPr>
          <w:p w14:paraId="6DE2FEB1" w14:textId="77777777" w:rsidR="00685926" w:rsidRDefault="00685926" w:rsidP="00685926"/>
        </w:tc>
        <w:tc>
          <w:tcPr>
            <w:tcW w:w="3769" w:type="dxa"/>
            <w:gridSpan w:val="3"/>
          </w:tcPr>
          <w:p w14:paraId="7287B6D4" w14:textId="77777777" w:rsidR="00685926" w:rsidRDefault="00685926" w:rsidP="00685926"/>
        </w:tc>
        <w:tc>
          <w:tcPr>
            <w:tcW w:w="1134" w:type="dxa"/>
          </w:tcPr>
          <w:p w14:paraId="5022F28E" w14:textId="77777777" w:rsidR="00685926" w:rsidRDefault="00685926" w:rsidP="00685926"/>
        </w:tc>
        <w:tc>
          <w:tcPr>
            <w:tcW w:w="1733" w:type="dxa"/>
          </w:tcPr>
          <w:p w14:paraId="6B7FF49D" w14:textId="77777777" w:rsidR="00685926" w:rsidRDefault="00685926" w:rsidP="00685926"/>
        </w:tc>
      </w:tr>
    </w:tbl>
    <w:p w14:paraId="4CC059DA" w14:textId="77777777" w:rsidR="00E155EB" w:rsidRPr="001F2F9A" w:rsidRDefault="00E155EB" w:rsidP="001F2F9A">
      <w:pPr>
        <w:pStyle w:val="GreenHeadingArial16Templates"/>
        <w:ind w:left="0"/>
        <w:rPr>
          <w:lang w:val="en-GB"/>
        </w:rPr>
        <w:sectPr w:rsidR="00E155EB" w:rsidRPr="001F2F9A" w:rsidSect="00685926">
          <w:headerReference w:type="default" r:id="rId24"/>
          <w:pgSz w:w="16838" w:h="11906" w:orient="landscape"/>
          <w:pgMar w:top="1440" w:right="1440" w:bottom="1440" w:left="1440" w:header="708" w:footer="708" w:gutter="0"/>
          <w:cols w:space="708"/>
          <w:docGrid w:linePitch="360"/>
        </w:sectPr>
      </w:pPr>
      <w:bookmarkStart w:id="138" w:name="_DV_C81"/>
      <w:bookmarkStart w:id="139" w:name="_DV_C84"/>
      <w:bookmarkStart w:id="140" w:name="_DV_C87"/>
    </w:p>
    <w:p w14:paraId="705FFCD6" w14:textId="77777777" w:rsidR="00650ED2" w:rsidRPr="00281A13" w:rsidRDefault="00650ED2" w:rsidP="00315FEA">
      <w:pPr>
        <w:pStyle w:val="Heading1"/>
      </w:pPr>
      <w:bookmarkStart w:id="141" w:name="_Toc448745878"/>
      <w:bookmarkStart w:id="142" w:name="_Toc448754184"/>
      <w:bookmarkStart w:id="143" w:name="_Toc448756983"/>
      <w:bookmarkStart w:id="144" w:name="_Toc153186127"/>
      <w:r w:rsidRPr="00281A13">
        <w:lastRenderedPageBreak/>
        <w:t>School Technical Security Policy Template (inc</w:t>
      </w:r>
      <w:r w:rsidR="00315FEA">
        <w:t>luding filtering and passwords)</w:t>
      </w:r>
      <w:bookmarkEnd w:id="141"/>
      <w:bookmarkEnd w:id="142"/>
      <w:bookmarkEnd w:id="143"/>
      <w:bookmarkEnd w:id="144"/>
    </w:p>
    <w:p w14:paraId="626E8409" w14:textId="77777777" w:rsidR="00650ED2" w:rsidRPr="00315FEA" w:rsidRDefault="00650ED2" w:rsidP="00315FEA">
      <w:pPr>
        <w:pStyle w:val="Heading3"/>
        <w:rPr>
          <w:sz w:val="20"/>
          <w:szCs w:val="20"/>
        </w:rPr>
      </w:pPr>
      <w:bookmarkStart w:id="145" w:name="_Toc448745879"/>
      <w:bookmarkStart w:id="146" w:name="_Toc448754185"/>
      <w:bookmarkStart w:id="147" w:name="_Toc153186128"/>
      <w:r w:rsidRPr="00281A13">
        <w:t>Suggestions for use</w:t>
      </w:r>
      <w:bookmarkEnd w:id="145"/>
      <w:bookmarkEnd w:id="146"/>
      <w:bookmarkEnd w:id="147"/>
    </w:p>
    <w:p w14:paraId="0A1AE208" w14:textId="77777777" w:rsidR="00650ED2" w:rsidRPr="00315FEA" w:rsidRDefault="00650ED2" w:rsidP="00315FEA">
      <w:pPr>
        <w:rPr>
          <w:color w:val="0070C0"/>
        </w:rPr>
      </w:pPr>
      <w:r w:rsidRPr="00315FEA">
        <w:rPr>
          <w:color w:val="0070C0"/>
        </w:rPr>
        <w:t>Within this template sections which include information or guidance are shown in</w:t>
      </w:r>
      <w:r w:rsidRPr="00315FEA">
        <w:rPr>
          <w:b/>
          <w:color w:val="0070C0"/>
        </w:rPr>
        <w:t xml:space="preserve"> BLUE</w:t>
      </w:r>
      <w:r w:rsidRPr="00315FEA">
        <w:rPr>
          <w:color w:val="0070C0"/>
        </w:rPr>
        <w:t>. It is anticipated that schools would remove these sections from their completed policy document, though this will be a decision for the group that produces the policy.</w:t>
      </w:r>
    </w:p>
    <w:p w14:paraId="57021CAA" w14:textId="77777777" w:rsidR="00650ED2" w:rsidRPr="00315FEA" w:rsidRDefault="00650ED2" w:rsidP="00315FEA">
      <w:pPr>
        <w:rPr>
          <w:color w:val="0070C0"/>
        </w:rPr>
      </w:pPr>
      <w:r w:rsidRPr="00315FEA">
        <w:rPr>
          <w:i/>
          <w:color w:val="0070C0"/>
        </w:rPr>
        <w:t xml:space="preserve">Where sections in the template are written in </w:t>
      </w:r>
      <w:r w:rsidRPr="00315FEA">
        <w:rPr>
          <w:i/>
          <w:caps/>
          <w:color w:val="0070C0"/>
        </w:rPr>
        <w:t>italics</w:t>
      </w:r>
      <w:r w:rsidRPr="00315FEA">
        <w:rPr>
          <w:i/>
          <w:color w:val="0070C0"/>
        </w:rPr>
        <w:t xml:space="preserve"> it is anticipated that schools would wish to consider whether or not to include that section or statement in their completed policy.</w:t>
      </w:r>
    </w:p>
    <w:p w14:paraId="65F41F6D" w14:textId="77777777" w:rsidR="00650ED2" w:rsidRPr="00315FEA" w:rsidRDefault="00650ED2" w:rsidP="00315FEA">
      <w:pPr>
        <w:rPr>
          <w:color w:val="0070C0"/>
        </w:rPr>
      </w:pPr>
      <w:r w:rsidRPr="00315FEA">
        <w:rPr>
          <w:b/>
          <w:color w:val="0070C0"/>
        </w:rPr>
        <w:t xml:space="preserve">Where sections are highlighted in BOLD text, it is the view of the </w:t>
      </w:r>
      <w:proofErr w:type="spellStart"/>
      <w:r w:rsidRPr="00315FEA">
        <w:rPr>
          <w:b/>
          <w:color w:val="0070C0"/>
        </w:rPr>
        <w:t>SWGfL</w:t>
      </w:r>
      <w:proofErr w:type="spellEnd"/>
      <w:r w:rsidRPr="00315FEA">
        <w:rPr>
          <w:b/>
          <w:color w:val="0070C0"/>
        </w:rPr>
        <w:t xml:space="preserve"> Online Safety Group that these would be an essential part of a school online safety policy. </w:t>
      </w:r>
    </w:p>
    <w:p w14:paraId="0475DE41" w14:textId="3530B6DF" w:rsidR="00650ED2" w:rsidRPr="00315FEA" w:rsidRDefault="00650ED2" w:rsidP="00315FEA">
      <w:pPr>
        <w:rPr>
          <w:color w:val="0070C0"/>
        </w:rPr>
      </w:pPr>
      <w:r w:rsidRPr="184B7508">
        <w:rPr>
          <w:color w:val="0070C0"/>
        </w:rPr>
        <w:t xml:space="preserve">The template uses various terms such </w:t>
      </w:r>
      <w:proofErr w:type="gramStart"/>
      <w:r w:rsidRPr="184B7508">
        <w:rPr>
          <w:color w:val="0070C0"/>
        </w:rPr>
        <w:t>as  academy</w:t>
      </w:r>
      <w:proofErr w:type="gramEnd"/>
      <w:r w:rsidRPr="184B7508">
        <w:rPr>
          <w:color w:val="0070C0"/>
        </w:rPr>
        <w:t>; students / pupils. Users will need to choose which term to use for their circumstances and delete the other accordingly.</w:t>
      </w:r>
    </w:p>
    <w:p w14:paraId="1AFD851D" w14:textId="77777777" w:rsidR="00650ED2" w:rsidRPr="00281A13" w:rsidRDefault="00650ED2" w:rsidP="00315FEA">
      <w:pPr>
        <w:pStyle w:val="Heading3"/>
      </w:pPr>
      <w:bookmarkStart w:id="148" w:name="_Toc448745880"/>
      <w:bookmarkStart w:id="149" w:name="_Toc448754186"/>
      <w:bookmarkStart w:id="150" w:name="_Toc153186129"/>
      <w:r w:rsidRPr="00281A13">
        <w:t>Introduction</w:t>
      </w:r>
      <w:bookmarkEnd w:id="148"/>
      <w:bookmarkEnd w:id="149"/>
      <w:bookmarkEnd w:id="150"/>
    </w:p>
    <w:p w14:paraId="02D67F29" w14:textId="77777777" w:rsidR="00650ED2" w:rsidRPr="00281A13" w:rsidRDefault="00650ED2" w:rsidP="00315FEA">
      <w:r w:rsidRPr="00281A13">
        <w:t xml:space="preserve">Effective technical security depends not only on technical measures, but also on appropriate policies and procedures and on good user education and training. The school will be responsible for ensuring that the </w:t>
      </w:r>
      <w:r w:rsidRPr="00281A13">
        <w:rPr>
          <w:i/>
        </w:rPr>
        <w:t>school infrastructure / network</w:t>
      </w:r>
      <w:r w:rsidRPr="00281A13">
        <w:t xml:space="preserve"> is as safe and secure as is reasonably possible and that:</w:t>
      </w:r>
    </w:p>
    <w:p w14:paraId="2CDDFE71" w14:textId="77777777" w:rsidR="00650ED2" w:rsidRPr="00281A13" w:rsidRDefault="00650ED2" w:rsidP="004A2198">
      <w:pPr>
        <w:pStyle w:val="ListParagraph"/>
        <w:numPr>
          <w:ilvl w:val="0"/>
          <w:numId w:val="54"/>
        </w:numPr>
      </w:pPr>
      <w:r w:rsidRPr="00281A13">
        <w:t>users can only access data to which they have right of access</w:t>
      </w:r>
    </w:p>
    <w:p w14:paraId="0374C3CF" w14:textId="77777777" w:rsidR="00650ED2" w:rsidRPr="00281A13" w:rsidRDefault="00650ED2" w:rsidP="004A2198">
      <w:pPr>
        <w:pStyle w:val="ListParagraph"/>
        <w:numPr>
          <w:ilvl w:val="0"/>
          <w:numId w:val="54"/>
        </w:numPr>
      </w:pPr>
      <w:r w:rsidRPr="00281A13">
        <w:t xml:space="preserve">no user should be able to access another’s files (other than that allowed for monitoring purposes within the school’s policies). </w:t>
      </w:r>
    </w:p>
    <w:p w14:paraId="12CC6787" w14:textId="77777777" w:rsidR="00650ED2" w:rsidRPr="00281A13" w:rsidRDefault="00650ED2" w:rsidP="004A2198">
      <w:pPr>
        <w:pStyle w:val="ListParagraph"/>
        <w:numPr>
          <w:ilvl w:val="0"/>
          <w:numId w:val="54"/>
        </w:numPr>
      </w:pPr>
      <w:r w:rsidRPr="00281A13">
        <w:t>access to personal data is securely controlled in line with the school’s personal data policy</w:t>
      </w:r>
    </w:p>
    <w:p w14:paraId="6317E922" w14:textId="77777777" w:rsidR="00650ED2" w:rsidRPr="00281A13" w:rsidRDefault="00650ED2" w:rsidP="004A2198">
      <w:pPr>
        <w:pStyle w:val="ListParagraph"/>
        <w:numPr>
          <w:ilvl w:val="0"/>
          <w:numId w:val="54"/>
        </w:numPr>
      </w:pPr>
      <w:r w:rsidRPr="00281A13">
        <w:t xml:space="preserve">logs are maintained of access by users and of their actions while users of the system </w:t>
      </w:r>
    </w:p>
    <w:p w14:paraId="6EEFEE48" w14:textId="77777777" w:rsidR="00650ED2" w:rsidRPr="00281A13" w:rsidRDefault="00650ED2" w:rsidP="004A2198">
      <w:pPr>
        <w:pStyle w:val="ListParagraph"/>
        <w:numPr>
          <w:ilvl w:val="0"/>
          <w:numId w:val="54"/>
        </w:numPr>
      </w:pPr>
      <w:r w:rsidRPr="00281A13">
        <w:t>there is effective guidance and training for users</w:t>
      </w:r>
    </w:p>
    <w:p w14:paraId="5D14E0F9" w14:textId="77777777" w:rsidR="00650ED2" w:rsidRPr="00315FEA" w:rsidRDefault="00650ED2" w:rsidP="004A2198">
      <w:pPr>
        <w:pStyle w:val="ListParagraph"/>
        <w:numPr>
          <w:ilvl w:val="0"/>
          <w:numId w:val="54"/>
        </w:numPr>
        <w:rPr>
          <w:rFonts w:eastAsia="Times New Roman" w:cs="Arial"/>
        </w:rPr>
      </w:pPr>
      <w:r w:rsidRPr="00281A13">
        <w:t>there</w:t>
      </w:r>
      <w:r w:rsidRPr="00315FEA">
        <w:rPr>
          <w:rFonts w:eastAsia="Times New Roman" w:cs="Arial"/>
        </w:rPr>
        <w:t xml:space="preserve"> are regular reviews and audits of the safety and security of school </w:t>
      </w:r>
      <w:r w:rsidRPr="00281A13">
        <w:t xml:space="preserve">computer </w:t>
      </w:r>
      <w:r w:rsidRPr="00315FEA">
        <w:rPr>
          <w:rFonts w:eastAsia="Times New Roman" w:cs="Arial"/>
        </w:rPr>
        <w:t>systems</w:t>
      </w:r>
    </w:p>
    <w:p w14:paraId="4A349B14" w14:textId="77777777" w:rsidR="00650ED2" w:rsidRPr="00315FEA" w:rsidRDefault="00650ED2" w:rsidP="004A2198">
      <w:pPr>
        <w:pStyle w:val="ListParagraph"/>
        <w:numPr>
          <w:ilvl w:val="0"/>
          <w:numId w:val="54"/>
        </w:numPr>
      </w:pPr>
      <w:r w:rsidRPr="00281A13">
        <w:t>there</w:t>
      </w:r>
      <w:r w:rsidRPr="00315FEA">
        <w:rPr>
          <w:rFonts w:eastAsia="Times New Roman" w:cs="Arial"/>
        </w:rPr>
        <w:t xml:space="preserve"> is oversight from senior leaders and these have impact on policy and practice.</w:t>
      </w:r>
    </w:p>
    <w:p w14:paraId="3FD0F04B" w14:textId="46A6AADC" w:rsidR="00650ED2" w:rsidRPr="00315FEA" w:rsidRDefault="00650ED2" w:rsidP="00315FEA">
      <w:pPr>
        <w:rPr>
          <w:color w:val="0070C0"/>
        </w:rPr>
      </w:pPr>
      <w:r w:rsidRPr="184B7508">
        <w:rPr>
          <w:color w:val="0070C0"/>
        </w:rPr>
        <w:t xml:space="preserve">If </w:t>
      </w:r>
      <w:proofErr w:type="gramStart"/>
      <w:r w:rsidRPr="184B7508">
        <w:rPr>
          <w:color w:val="0070C0"/>
        </w:rPr>
        <w:t xml:space="preserve">the </w:t>
      </w:r>
      <w:r w:rsidRPr="184B7508">
        <w:rPr>
          <w:i/>
          <w:iCs/>
          <w:color w:val="0070C0"/>
        </w:rPr>
        <w:t xml:space="preserve"> academy</w:t>
      </w:r>
      <w:proofErr w:type="gramEnd"/>
      <w:r w:rsidRPr="184B7508">
        <w:rPr>
          <w:i/>
          <w:iCs/>
          <w:color w:val="0070C0"/>
        </w:rPr>
        <w:t xml:space="preserve">  </w:t>
      </w:r>
      <w:r w:rsidRPr="184B7508">
        <w:rPr>
          <w:color w:val="0070C0"/>
        </w:rPr>
        <w:t xml:space="preserve">has a managed ICT service provided by an outside contractor, it is the responsibility of the school to ensure that the managed service provider carries out all the </w:t>
      </w:r>
      <w:r w:rsidRPr="184B7508">
        <w:rPr>
          <w:color w:val="0070C0"/>
        </w:rPr>
        <w:lastRenderedPageBreak/>
        <w:t xml:space="preserve">online safety measures that </w:t>
      </w:r>
      <w:proofErr w:type="gramStart"/>
      <w:r w:rsidRPr="184B7508">
        <w:rPr>
          <w:color w:val="0070C0"/>
        </w:rPr>
        <w:t>might  otherwise</w:t>
      </w:r>
      <w:proofErr w:type="gramEnd"/>
      <w:r w:rsidRPr="184B7508">
        <w:rPr>
          <w:color w:val="0070C0"/>
        </w:rPr>
        <w:t xml:space="preserve"> be carried out by </w:t>
      </w:r>
      <w:proofErr w:type="gramStart"/>
      <w:r w:rsidRPr="184B7508">
        <w:rPr>
          <w:color w:val="0070C0"/>
        </w:rPr>
        <w:t xml:space="preserve">the </w:t>
      </w:r>
      <w:r w:rsidRPr="184B7508">
        <w:rPr>
          <w:i/>
          <w:iCs/>
          <w:color w:val="0070C0"/>
        </w:rPr>
        <w:t xml:space="preserve"> academy</w:t>
      </w:r>
      <w:proofErr w:type="gramEnd"/>
      <w:r w:rsidRPr="184B7508">
        <w:rPr>
          <w:color w:val="0070C0"/>
        </w:rPr>
        <w:t xml:space="preserve"> itself (as suggested below). It is also important that the managed service provider is fully aware of </w:t>
      </w:r>
      <w:proofErr w:type="gramStart"/>
      <w:r w:rsidRPr="184B7508">
        <w:rPr>
          <w:color w:val="0070C0"/>
        </w:rPr>
        <w:t xml:space="preserve">the </w:t>
      </w:r>
      <w:r w:rsidRPr="184B7508">
        <w:rPr>
          <w:i/>
          <w:iCs/>
          <w:color w:val="0070C0"/>
        </w:rPr>
        <w:t xml:space="preserve"> </w:t>
      </w:r>
      <w:r w:rsidR="005B5B19" w:rsidRPr="184B7508">
        <w:rPr>
          <w:i/>
          <w:iCs/>
          <w:color w:val="0070C0"/>
        </w:rPr>
        <w:t>academy</w:t>
      </w:r>
      <w:proofErr w:type="gramEnd"/>
      <w:r w:rsidR="005B5B19" w:rsidRPr="184B7508">
        <w:rPr>
          <w:color w:val="0070C0"/>
        </w:rPr>
        <w:t xml:space="preserve"> Online</w:t>
      </w:r>
      <w:r w:rsidRPr="184B7508">
        <w:rPr>
          <w:color w:val="0070C0"/>
        </w:rPr>
        <w:t xml:space="preserve"> Safety Policy </w:t>
      </w:r>
      <w:r w:rsidR="005B5B19" w:rsidRPr="184B7508">
        <w:rPr>
          <w:color w:val="0070C0"/>
        </w:rPr>
        <w:t>/ Acceptable</w:t>
      </w:r>
      <w:r w:rsidRPr="184B7508">
        <w:rPr>
          <w:color w:val="0070C0"/>
        </w:rPr>
        <w:t xml:space="preserve"> Use Agreements). </w:t>
      </w:r>
      <w:proofErr w:type="gramStart"/>
      <w:r w:rsidRPr="184B7508">
        <w:rPr>
          <w:color w:val="0070C0"/>
        </w:rPr>
        <w:t xml:space="preserve">The </w:t>
      </w:r>
      <w:r w:rsidRPr="184B7508">
        <w:rPr>
          <w:i/>
          <w:iCs/>
          <w:color w:val="0070C0"/>
        </w:rPr>
        <w:t xml:space="preserve"> academy</w:t>
      </w:r>
      <w:proofErr w:type="gramEnd"/>
      <w:r w:rsidRPr="184B7508">
        <w:rPr>
          <w:color w:val="0070C0"/>
        </w:rPr>
        <w:t xml:space="preserve"> should also check their Local Authority / Academy Group / other relevant body policies / guidance on these technical issues. </w:t>
      </w:r>
    </w:p>
    <w:p w14:paraId="2AD40A83" w14:textId="77777777" w:rsidR="00650ED2" w:rsidRPr="00281A13" w:rsidRDefault="00650ED2" w:rsidP="004A317A">
      <w:pPr>
        <w:pStyle w:val="Heading2"/>
      </w:pPr>
      <w:bookmarkStart w:id="151" w:name="_Toc448745881"/>
      <w:bookmarkStart w:id="152" w:name="_Toc448754187"/>
      <w:bookmarkStart w:id="153" w:name="_Toc153186130"/>
      <w:r w:rsidRPr="00281A13">
        <w:t>Responsibilities</w:t>
      </w:r>
      <w:bookmarkEnd w:id="151"/>
      <w:bookmarkEnd w:id="152"/>
      <w:bookmarkEnd w:id="153"/>
    </w:p>
    <w:p w14:paraId="3E07C188" w14:textId="77777777" w:rsidR="00650ED2" w:rsidRPr="00281A13" w:rsidRDefault="00650ED2" w:rsidP="00315FEA">
      <w:pPr>
        <w:rPr>
          <w:rStyle w:val="Blue-Arial10-optionaltext-templatesChar"/>
        </w:rPr>
      </w:pPr>
      <w:r w:rsidRPr="00281A13">
        <w:rPr>
          <w:color w:val="494949"/>
        </w:rPr>
        <w:t xml:space="preserve">The management of technical security will be the responsibility of </w:t>
      </w:r>
      <w:r w:rsidRPr="00315FEA">
        <w:rPr>
          <w:color w:val="0070C0"/>
        </w:rPr>
        <w:t xml:space="preserve">(insert title) (schools will probably choose the Network Manager / Technical Staff / Head of Computing or </w:t>
      </w:r>
      <w:proofErr w:type="gramStart"/>
      <w:r w:rsidRPr="00315FEA">
        <w:rPr>
          <w:color w:val="0070C0"/>
        </w:rPr>
        <w:t>other</w:t>
      </w:r>
      <w:proofErr w:type="gramEnd"/>
      <w:r w:rsidRPr="00315FEA">
        <w:rPr>
          <w:color w:val="0070C0"/>
        </w:rPr>
        <w:t xml:space="preserve"> relevant responsible person)</w:t>
      </w:r>
    </w:p>
    <w:p w14:paraId="28F8B86F" w14:textId="77777777" w:rsidR="00650ED2" w:rsidRPr="00281A13" w:rsidRDefault="00650ED2" w:rsidP="004A317A">
      <w:pPr>
        <w:pStyle w:val="Heading2"/>
      </w:pPr>
      <w:bookmarkStart w:id="154" w:name="_Toc448745882"/>
      <w:bookmarkStart w:id="155" w:name="_Toc448754188"/>
      <w:bookmarkStart w:id="156" w:name="_Toc153186131"/>
      <w:r w:rsidRPr="00281A13">
        <w:t>Technical Security</w:t>
      </w:r>
      <w:bookmarkEnd w:id="154"/>
      <w:bookmarkEnd w:id="155"/>
      <w:bookmarkEnd w:id="156"/>
      <w:r w:rsidRPr="00281A13">
        <w:t xml:space="preserve"> </w:t>
      </w:r>
    </w:p>
    <w:p w14:paraId="5A283B7D" w14:textId="77777777" w:rsidR="00650ED2" w:rsidRPr="002116C5" w:rsidRDefault="00650ED2" w:rsidP="002116C5">
      <w:pPr>
        <w:pStyle w:val="Heading3"/>
        <w:rPr>
          <w:rStyle w:val="GreyArial10body-TemplatesChar"/>
          <w:rFonts w:ascii="Gotham Medium" w:eastAsiaTheme="majorEastAsia" w:hAnsi="Gotham Medium" w:cstheme="majorBidi"/>
          <w:color w:val="000000" w:themeColor="text1"/>
          <w:sz w:val="26"/>
          <w:szCs w:val="22"/>
          <w:lang w:val="en-GB" w:eastAsia="en-US"/>
        </w:rPr>
      </w:pPr>
      <w:bookmarkStart w:id="157" w:name="_Toc448745883"/>
      <w:bookmarkStart w:id="158" w:name="_Toc448754189"/>
      <w:bookmarkStart w:id="159" w:name="_Toc153186132"/>
      <w:r w:rsidRPr="00281A13">
        <w:t>Policy statements</w:t>
      </w:r>
      <w:bookmarkEnd w:id="157"/>
      <w:bookmarkEnd w:id="158"/>
      <w:bookmarkEnd w:id="159"/>
    </w:p>
    <w:p w14:paraId="35ECF590" w14:textId="77777777" w:rsidR="00650ED2" w:rsidRPr="004A317A" w:rsidRDefault="00650ED2" w:rsidP="004A317A">
      <w:pPr>
        <w:rPr>
          <w:color w:val="0070C0"/>
        </w:rPr>
      </w:pPr>
      <w:r w:rsidRPr="004A317A">
        <w:t xml:space="preserve">The school will be responsible for ensuring that the school infrastructure / network is as safe and secure as is reasonably possible and that policies and procedures approved within this policy are implemented.  It will also need to ensure that the relevant people receive guidance and training and will be effective in carrying out their responsibilities: </w:t>
      </w:r>
      <w:r w:rsidRPr="004A317A">
        <w:rPr>
          <w:color w:val="0070C0"/>
        </w:rPr>
        <w:t>(schools will have very different technical infrastructures and differing views as to how these technical issues will be handled – it is therefore essential that this section is fully discussed by a wide range of staff – technical, educational and administrative staff before these statements are agreed and added to the policy:)</w:t>
      </w:r>
    </w:p>
    <w:p w14:paraId="50B21FD4" w14:textId="7F350163" w:rsidR="00650ED2" w:rsidRPr="004A317A" w:rsidRDefault="00650ED2" w:rsidP="004A2198">
      <w:pPr>
        <w:pStyle w:val="ListParagraph"/>
        <w:numPr>
          <w:ilvl w:val="0"/>
          <w:numId w:val="55"/>
        </w:numPr>
        <w:rPr>
          <w:color w:val="0070C0"/>
        </w:rPr>
      </w:pPr>
      <w:r w:rsidRPr="184B7508">
        <w:rPr>
          <w:b/>
          <w:bCs/>
        </w:rPr>
        <w:t xml:space="preserve"> Academy technical systems will be managed in ways that ensure that </w:t>
      </w:r>
      <w:proofErr w:type="gramStart"/>
      <w:r w:rsidRPr="184B7508">
        <w:rPr>
          <w:b/>
          <w:bCs/>
        </w:rPr>
        <w:t>the  academy</w:t>
      </w:r>
      <w:proofErr w:type="gramEnd"/>
      <w:r w:rsidRPr="184B7508">
        <w:rPr>
          <w:b/>
          <w:bCs/>
        </w:rPr>
        <w:t xml:space="preserve"> meets recommended technical requirements</w:t>
      </w:r>
      <w:r>
        <w:t xml:space="preserve"> </w:t>
      </w:r>
      <w:r w:rsidRPr="184B7508">
        <w:rPr>
          <w:color w:val="0070C0"/>
        </w:rPr>
        <w:t>(these may be outlined in Local Authority / Academy Group / other relevant body technical / online safety policy and guidance)</w:t>
      </w:r>
    </w:p>
    <w:p w14:paraId="089468B1" w14:textId="77777777" w:rsidR="00650ED2" w:rsidRPr="004A317A" w:rsidRDefault="00650ED2" w:rsidP="004A2198">
      <w:pPr>
        <w:pStyle w:val="ListParagraph"/>
        <w:numPr>
          <w:ilvl w:val="0"/>
          <w:numId w:val="55"/>
        </w:numPr>
        <w:rPr>
          <w:b/>
        </w:rPr>
      </w:pPr>
      <w:r w:rsidRPr="004A317A">
        <w:rPr>
          <w:b/>
        </w:rPr>
        <w:t xml:space="preserve">There will be regular reviews and audits of the safety and security of school </w:t>
      </w:r>
      <w:r w:rsidR="004A317A" w:rsidRPr="004A317A">
        <w:rPr>
          <w:b/>
        </w:rPr>
        <w:t>academy technical</w:t>
      </w:r>
      <w:r w:rsidRPr="004A317A">
        <w:rPr>
          <w:b/>
        </w:rPr>
        <w:t xml:space="preserve"> systems</w:t>
      </w:r>
    </w:p>
    <w:p w14:paraId="654854CC" w14:textId="77777777" w:rsidR="004A317A" w:rsidRDefault="00650ED2" w:rsidP="004A2198">
      <w:pPr>
        <w:pStyle w:val="ListParagraph"/>
        <w:numPr>
          <w:ilvl w:val="0"/>
          <w:numId w:val="55"/>
        </w:numPr>
        <w:rPr>
          <w:b/>
        </w:rPr>
      </w:pPr>
      <w:r w:rsidRPr="004A317A">
        <w:rPr>
          <w:b/>
        </w:rPr>
        <w:t>Servers, wireless systems and cabling must be securely located and physical access restricted</w:t>
      </w:r>
    </w:p>
    <w:p w14:paraId="682B1054" w14:textId="77777777" w:rsidR="004A317A" w:rsidRDefault="00650ED2" w:rsidP="004A2198">
      <w:pPr>
        <w:pStyle w:val="ListParagraph"/>
        <w:numPr>
          <w:ilvl w:val="0"/>
          <w:numId w:val="55"/>
        </w:numPr>
        <w:rPr>
          <w:b/>
        </w:rPr>
      </w:pPr>
      <w:r w:rsidRPr="004A317A">
        <w:rPr>
          <w:b/>
        </w:rPr>
        <w:t xml:space="preserve">Appropriate security measures are in place </w:t>
      </w:r>
      <w:r w:rsidRPr="004A317A">
        <w:rPr>
          <w:color w:val="0070C0"/>
        </w:rPr>
        <w:t xml:space="preserve">(schools may wish to provide more </w:t>
      </w:r>
      <w:proofErr w:type="gramStart"/>
      <w:r w:rsidRPr="004A317A">
        <w:rPr>
          <w:color w:val="0070C0"/>
        </w:rPr>
        <w:t>detail)</w:t>
      </w:r>
      <w:r w:rsidRPr="004A317A">
        <w:rPr>
          <w:b/>
          <w:color w:val="0070C0"/>
        </w:rPr>
        <w:t xml:space="preserve">  </w:t>
      </w:r>
      <w:r w:rsidRPr="004A317A">
        <w:rPr>
          <w:b/>
        </w:rPr>
        <w:t>to</w:t>
      </w:r>
      <w:proofErr w:type="gramEnd"/>
      <w:r w:rsidRPr="004A317A">
        <w:rPr>
          <w:b/>
        </w:rPr>
        <w:t xml:space="preserve"> protect the servers, firewalls, switches, routers, wireless systems, work stations, </w:t>
      </w:r>
      <w:r w:rsidRPr="004A317A">
        <w:rPr>
          <w:b/>
        </w:rPr>
        <w:lastRenderedPageBreak/>
        <w:t>mobile devices etc</w:t>
      </w:r>
      <w:r w:rsidR="004A317A">
        <w:rPr>
          <w:b/>
        </w:rPr>
        <w:t>.</w:t>
      </w:r>
      <w:r w:rsidRPr="004A317A">
        <w:rPr>
          <w:b/>
        </w:rPr>
        <w:t xml:space="preserve"> from accidental or malicious attempts which might threaten the security of the school systems and data.</w:t>
      </w:r>
    </w:p>
    <w:p w14:paraId="0CFE7F80" w14:textId="77777777" w:rsidR="004A317A" w:rsidRPr="004A317A" w:rsidRDefault="00650ED2" w:rsidP="004A2198">
      <w:pPr>
        <w:pStyle w:val="ListParagraph"/>
        <w:numPr>
          <w:ilvl w:val="0"/>
          <w:numId w:val="55"/>
        </w:numPr>
        <w:rPr>
          <w:b/>
        </w:rPr>
      </w:pPr>
      <w:r w:rsidRPr="004A317A">
        <w:rPr>
          <w:b/>
        </w:rPr>
        <w:t xml:space="preserve">Responsibilities for the management of technical security are clearly assigned to appropriate and </w:t>
      </w:r>
      <w:proofErr w:type="gramStart"/>
      <w:r w:rsidRPr="004A317A">
        <w:rPr>
          <w:b/>
        </w:rPr>
        <w:t>well trained</w:t>
      </w:r>
      <w:proofErr w:type="gramEnd"/>
      <w:r w:rsidRPr="004A317A">
        <w:rPr>
          <w:b/>
        </w:rPr>
        <w:t xml:space="preserve"> staff</w:t>
      </w:r>
      <w:r w:rsidRPr="00281A13">
        <w:t xml:space="preserve"> </w:t>
      </w:r>
      <w:r w:rsidRPr="004A317A">
        <w:rPr>
          <w:color w:val="0070C0"/>
        </w:rPr>
        <w:t>(schools may wish to provide more detail).</w:t>
      </w:r>
      <w:r w:rsidRPr="004A317A">
        <w:rPr>
          <w:rStyle w:val="Blue-Arial10-optionaltext-templatesChar"/>
          <w:color w:val="0070C0"/>
          <w:lang w:val="en-GB"/>
        </w:rPr>
        <w:t xml:space="preserve"> </w:t>
      </w:r>
      <w:r w:rsidRPr="004A317A">
        <w:rPr>
          <w:color w:val="0070C0"/>
        </w:rPr>
        <w:t xml:space="preserve"> </w:t>
      </w:r>
    </w:p>
    <w:p w14:paraId="2FF880A4" w14:textId="7937C74B" w:rsidR="004A317A" w:rsidRPr="004A317A" w:rsidRDefault="00650ED2" w:rsidP="004A2198">
      <w:pPr>
        <w:pStyle w:val="ListParagraph"/>
        <w:numPr>
          <w:ilvl w:val="0"/>
          <w:numId w:val="55"/>
        </w:numPr>
        <w:rPr>
          <w:b/>
          <w:bCs/>
        </w:rPr>
      </w:pPr>
      <w:r w:rsidRPr="184B7508">
        <w:rPr>
          <w:b/>
          <w:bCs/>
        </w:rPr>
        <w:t xml:space="preserve">All users will have clearly defined access rights </w:t>
      </w:r>
      <w:proofErr w:type="gramStart"/>
      <w:r w:rsidRPr="184B7508">
        <w:rPr>
          <w:b/>
          <w:bCs/>
        </w:rPr>
        <w:t xml:space="preserve">to  </w:t>
      </w:r>
      <w:r w:rsidR="004A317A" w:rsidRPr="184B7508">
        <w:rPr>
          <w:b/>
          <w:bCs/>
        </w:rPr>
        <w:t>academy</w:t>
      </w:r>
      <w:proofErr w:type="gramEnd"/>
      <w:r w:rsidR="004A317A" w:rsidRPr="184B7508">
        <w:rPr>
          <w:b/>
          <w:bCs/>
        </w:rPr>
        <w:t xml:space="preserve"> technical</w:t>
      </w:r>
      <w:r w:rsidRPr="184B7508">
        <w:rPr>
          <w:b/>
          <w:bCs/>
        </w:rPr>
        <w:t xml:space="preserve"> systems.</w:t>
      </w:r>
      <w:r>
        <w:t xml:space="preserve"> </w:t>
      </w:r>
      <w:r w:rsidRPr="184B7508">
        <w:rPr>
          <w:i/>
          <w:iCs/>
        </w:rPr>
        <w:t xml:space="preserve">Details of the access rights available to groups of users will be recorded by the Network Manager / Technical Staff (or other person) and will be reviewed, at least annually, by the Online Safety Group </w:t>
      </w:r>
      <w:r w:rsidR="004A317A" w:rsidRPr="184B7508">
        <w:rPr>
          <w:i/>
          <w:iCs/>
        </w:rPr>
        <w:t xml:space="preserve">(or </w:t>
      </w:r>
      <w:proofErr w:type="gramStart"/>
      <w:r w:rsidR="004A317A" w:rsidRPr="184B7508">
        <w:rPr>
          <w:i/>
          <w:iCs/>
        </w:rPr>
        <w:t>other</w:t>
      </w:r>
      <w:proofErr w:type="gramEnd"/>
      <w:r w:rsidR="004A317A" w:rsidRPr="184B7508">
        <w:rPr>
          <w:i/>
          <w:iCs/>
        </w:rPr>
        <w:t xml:space="preserve"> group).</w:t>
      </w:r>
    </w:p>
    <w:p w14:paraId="4654E0EF" w14:textId="77777777" w:rsidR="004A317A" w:rsidRPr="004A317A" w:rsidRDefault="00650ED2" w:rsidP="004A2198">
      <w:pPr>
        <w:pStyle w:val="ListParagraph"/>
        <w:numPr>
          <w:ilvl w:val="0"/>
          <w:numId w:val="55"/>
        </w:numPr>
        <w:rPr>
          <w:b/>
        </w:rPr>
      </w:pPr>
      <w:r w:rsidRPr="00281A13">
        <w:t xml:space="preserve">Users will be made responsible for the security of their username and </w:t>
      </w:r>
      <w:r w:rsidR="004A317A" w:rsidRPr="00281A13">
        <w:t>password</w:t>
      </w:r>
      <w:r w:rsidRPr="00281A13">
        <w:t xml:space="preserve"> must not allow other users to access the systems using their log on details and must immediately report any suspicion or evidence that there has been a breach of security.</w:t>
      </w:r>
      <w:r w:rsidRPr="004A317A">
        <w:rPr>
          <w:i/>
        </w:rPr>
        <w:t xml:space="preserve"> </w:t>
      </w:r>
      <w:r w:rsidRPr="004A317A">
        <w:rPr>
          <w:i/>
          <w:color w:val="0070C0"/>
        </w:rPr>
        <w:t>(See Password section below).</w:t>
      </w:r>
    </w:p>
    <w:p w14:paraId="651082EA" w14:textId="77777777" w:rsidR="00650ED2" w:rsidRPr="004A317A" w:rsidRDefault="00650ED2" w:rsidP="004A2198">
      <w:pPr>
        <w:pStyle w:val="ListParagraph"/>
        <w:numPr>
          <w:ilvl w:val="0"/>
          <w:numId w:val="55"/>
        </w:numPr>
        <w:rPr>
          <w:b/>
          <w:color w:val="0070C0"/>
        </w:rPr>
      </w:pPr>
      <w:r w:rsidRPr="004A317A">
        <w:rPr>
          <w:color w:val="0070C0"/>
        </w:rPr>
        <w:t xml:space="preserve">(Insert name or role) </w:t>
      </w:r>
      <w:r w:rsidRPr="00281A13">
        <w:t xml:space="preserve">is responsible for ensuring that software licence logs are accurate and up to date and that regular checks are made to reconcile the number of licences purchased against the number of software installations </w:t>
      </w:r>
      <w:r w:rsidRPr="004A317A">
        <w:rPr>
          <w:color w:val="0070C0"/>
        </w:rPr>
        <w:t>(Inadequate licencing could cause the school to breach the Copyright Act which could result in fines or unexpected licensing costs)</w:t>
      </w:r>
    </w:p>
    <w:p w14:paraId="3EB2DE44" w14:textId="62D54049" w:rsidR="00650ED2" w:rsidRPr="004A317A" w:rsidRDefault="00650ED2" w:rsidP="004A2198">
      <w:pPr>
        <w:pStyle w:val="ListParagraph"/>
        <w:numPr>
          <w:ilvl w:val="0"/>
          <w:numId w:val="55"/>
        </w:numPr>
        <w:rPr>
          <w:rStyle w:val="Blue-Arial10-optionaltext-templatesChar"/>
          <w:lang w:val="en-GB"/>
        </w:rPr>
      </w:pPr>
      <w:r w:rsidRPr="184B7508">
        <w:rPr>
          <w:i/>
          <w:iCs/>
          <w:color w:val="494949"/>
        </w:rPr>
        <w:t xml:space="preserve">Mobile device security and management procedures are in place </w:t>
      </w:r>
      <w:r w:rsidRPr="184B7508">
        <w:rPr>
          <w:color w:val="0070C0"/>
        </w:rPr>
        <w:t>(</w:t>
      </w:r>
      <w:proofErr w:type="gramStart"/>
      <w:r w:rsidRPr="184B7508">
        <w:rPr>
          <w:color w:val="0070C0"/>
        </w:rPr>
        <w:t>for  academy</w:t>
      </w:r>
      <w:proofErr w:type="gramEnd"/>
      <w:r w:rsidRPr="184B7508">
        <w:rPr>
          <w:color w:val="0070C0"/>
        </w:rPr>
        <w:t xml:space="preserve"> provided devices and / or where mobile devices are allowed access to school systems).</w:t>
      </w:r>
      <w:r w:rsidRPr="184B7508">
        <w:rPr>
          <w:rStyle w:val="Blue-Arial10-optionaltext-templatesChar"/>
          <w:color w:val="0070C0"/>
          <w:lang w:val="en-GB"/>
        </w:rPr>
        <w:t xml:space="preserve"> </w:t>
      </w:r>
      <w:r>
        <w:t>(Schools / academies may wish to add details of the mobile device security procedures that are in use).</w:t>
      </w:r>
    </w:p>
    <w:p w14:paraId="2F034863" w14:textId="0E472521" w:rsidR="004A317A" w:rsidRPr="004A317A" w:rsidRDefault="00650ED2" w:rsidP="004A2198">
      <w:pPr>
        <w:pStyle w:val="ListParagraph"/>
        <w:numPr>
          <w:ilvl w:val="0"/>
          <w:numId w:val="55"/>
        </w:numPr>
      </w:pPr>
      <w:r>
        <w:t xml:space="preserve"> academy technical staff regularly monitor and record the activity of users on the school technical systems and users are made aware of this in the Acceptable Use Agreement. </w:t>
      </w:r>
      <w:r w:rsidRPr="184B7508">
        <w:rPr>
          <w:color w:val="0070C0"/>
        </w:rPr>
        <w:t>(schools / academies may wish to add details of the monito</w:t>
      </w:r>
      <w:r w:rsidR="004A317A" w:rsidRPr="184B7508">
        <w:rPr>
          <w:color w:val="0070C0"/>
        </w:rPr>
        <w:t>ring programmes that are used).</w:t>
      </w:r>
    </w:p>
    <w:p w14:paraId="29B86563" w14:textId="77777777" w:rsidR="00650ED2" w:rsidRPr="004A317A" w:rsidRDefault="00650ED2" w:rsidP="004A2198">
      <w:pPr>
        <w:pStyle w:val="ListParagraph"/>
        <w:numPr>
          <w:ilvl w:val="0"/>
          <w:numId w:val="55"/>
        </w:numPr>
        <w:rPr>
          <w:i/>
        </w:rPr>
      </w:pPr>
      <w:r w:rsidRPr="004A317A">
        <w:rPr>
          <w:i/>
        </w:rPr>
        <w:t xml:space="preserve">Remote management tools are used by staff to control workstations and view </w:t>
      </w:r>
      <w:proofErr w:type="gramStart"/>
      <w:r w:rsidRPr="004A317A">
        <w:rPr>
          <w:i/>
        </w:rPr>
        <w:t>users</w:t>
      </w:r>
      <w:proofErr w:type="gramEnd"/>
      <w:r w:rsidRPr="004A317A">
        <w:rPr>
          <w:i/>
        </w:rPr>
        <w:t xml:space="preserve"> activity</w:t>
      </w:r>
    </w:p>
    <w:p w14:paraId="01975F50" w14:textId="77777777" w:rsidR="00650ED2" w:rsidRPr="004A317A" w:rsidRDefault="00650ED2" w:rsidP="004A2198">
      <w:pPr>
        <w:pStyle w:val="ListParagraph"/>
        <w:numPr>
          <w:ilvl w:val="0"/>
          <w:numId w:val="55"/>
        </w:numPr>
        <w:rPr>
          <w:i/>
        </w:rPr>
      </w:pPr>
      <w:r w:rsidRPr="004A317A">
        <w:rPr>
          <w:i/>
        </w:rPr>
        <w:t xml:space="preserve">An appropriate system is in place </w:t>
      </w:r>
      <w:r w:rsidRPr="004A317A">
        <w:rPr>
          <w:color w:val="0070C0"/>
        </w:rPr>
        <w:t>(to be described)</w:t>
      </w:r>
      <w:r w:rsidRPr="004A317A">
        <w:rPr>
          <w:i/>
          <w:color w:val="0070C0"/>
        </w:rPr>
        <w:t xml:space="preserve"> </w:t>
      </w:r>
      <w:r w:rsidRPr="004A317A">
        <w:rPr>
          <w:i/>
        </w:rPr>
        <w:t xml:space="preserve">for users to report any actual / potential technical incident to the Online Safety Coordinator / Network Manager / Technician (or other relevant person, as agreed). </w:t>
      </w:r>
      <w:r w:rsidRPr="004A317A">
        <w:rPr>
          <w:i/>
        </w:rPr>
        <w:tab/>
        <w:t xml:space="preserve"> </w:t>
      </w:r>
    </w:p>
    <w:p w14:paraId="040100BE" w14:textId="77777777" w:rsidR="00650ED2" w:rsidRPr="00281A13" w:rsidRDefault="00650ED2" w:rsidP="004A2198">
      <w:pPr>
        <w:pStyle w:val="ListParagraph"/>
        <w:numPr>
          <w:ilvl w:val="0"/>
          <w:numId w:val="55"/>
        </w:numPr>
      </w:pPr>
      <w:r w:rsidRPr="00281A13">
        <w:t xml:space="preserve">An agreed policy is in place </w:t>
      </w:r>
      <w:r w:rsidRPr="004A317A">
        <w:rPr>
          <w:color w:val="0070C0"/>
        </w:rPr>
        <w:t xml:space="preserve">(to be described) </w:t>
      </w:r>
      <w:r w:rsidRPr="00281A13">
        <w:t>for the provision of temporary access of “guests” (e</w:t>
      </w:r>
      <w:r w:rsidR="004A317A">
        <w:t>.</w:t>
      </w:r>
      <w:r w:rsidRPr="00281A13">
        <w:t>g</w:t>
      </w:r>
      <w:r w:rsidR="004A317A">
        <w:t>.</w:t>
      </w:r>
      <w:r w:rsidRPr="00281A13">
        <w:t xml:space="preserve"> trainee teachers, supply teachers, visitors) onto the school system.</w:t>
      </w:r>
    </w:p>
    <w:p w14:paraId="7D92734B" w14:textId="77777777" w:rsidR="00650ED2" w:rsidRPr="004A317A" w:rsidRDefault="00650ED2" w:rsidP="004A2198">
      <w:pPr>
        <w:pStyle w:val="ListParagraph"/>
        <w:numPr>
          <w:ilvl w:val="0"/>
          <w:numId w:val="55"/>
        </w:numPr>
        <w:rPr>
          <w:i/>
        </w:rPr>
      </w:pPr>
      <w:r w:rsidRPr="004A317A">
        <w:rPr>
          <w:i/>
        </w:rPr>
        <w:t xml:space="preserve">An agreed policy is in place </w:t>
      </w:r>
      <w:r w:rsidRPr="004A317A">
        <w:rPr>
          <w:color w:val="0070C0"/>
        </w:rPr>
        <w:t xml:space="preserve">(to be described) </w:t>
      </w:r>
      <w:r w:rsidRPr="004A317A">
        <w:rPr>
          <w:i/>
        </w:rPr>
        <w:t>regarding the downloading of executable files and the installation of programmes on school devices by users</w:t>
      </w:r>
    </w:p>
    <w:p w14:paraId="0C63EEF5" w14:textId="77777777" w:rsidR="00650ED2" w:rsidRPr="004A317A" w:rsidRDefault="00650ED2" w:rsidP="004A2198">
      <w:pPr>
        <w:pStyle w:val="ListParagraph"/>
        <w:numPr>
          <w:ilvl w:val="0"/>
          <w:numId w:val="55"/>
        </w:numPr>
        <w:rPr>
          <w:i/>
        </w:rPr>
      </w:pPr>
      <w:r w:rsidRPr="004A317A">
        <w:rPr>
          <w:i/>
        </w:rPr>
        <w:lastRenderedPageBreak/>
        <w:t xml:space="preserve">An agreed policy is in place </w:t>
      </w:r>
      <w:r w:rsidRPr="004A317A">
        <w:rPr>
          <w:color w:val="0070C0"/>
        </w:rPr>
        <w:t>(to be described)</w:t>
      </w:r>
      <w:r w:rsidRPr="004A317A">
        <w:rPr>
          <w:i/>
          <w:color w:val="0070C0"/>
        </w:rPr>
        <w:t xml:space="preserve"> </w:t>
      </w:r>
      <w:r w:rsidRPr="004A317A">
        <w:rPr>
          <w:i/>
        </w:rPr>
        <w:t xml:space="preserve">regarding the extent of personal use that users (staff / students / pupils / community users) and their family members are allowed on school devices that may be used out of school.  </w:t>
      </w:r>
    </w:p>
    <w:p w14:paraId="7514DFE0" w14:textId="77777777" w:rsidR="00650ED2" w:rsidRPr="004A317A" w:rsidRDefault="00650ED2" w:rsidP="004A2198">
      <w:pPr>
        <w:pStyle w:val="ListParagraph"/>
        <w:numPr>
          <w:ilvl w:val="0"/>
          <w:numId w:val="55"/>
        </w:numPr>
        <w:rPr>
          <w:color w:val="0070C0"/>
        </w:rPr>
      </w:pPr>
      <w:r w:rsidRPr="004A317A">
        <w:rPr>
          <w:i/>
          <w:color w:val="494949"/>
        </w:rPr>
        <w:t>An agreed policy is in place</w:t>
      </w:r>
      <w:r w:rsidRPr="004A317A">
        <w:rPr>
          <w:i/>
        </w:rPr>
        <w:t xml:space="preserve"> </w:t>
      </w:r>
      <w:r w:rsidRPr="004A317A">
        <w:rPr>
          <w:color w:val="0070C0"/>
        </w:rPr>
        <w:t>(to be described)</w:t>
      </w:r>
      <w:r w:rsidRPr="004A317A">
        <w:rPr>
          <w:i/>
          <w:color w:val="0070C0"/>
        </w:rPr>
        <w:t xml:space="preserve"> </w:t>
      </w:r>
      <w:r w:rsidRPr="004A317A">
        <w:rPr>
          <w:i/>
          <w:color w:val="494949"/>
        </w:rPr>
        <w:t>regarding the use of removable media (</w:t>
      </w:r>
      <w:proofErr w:type="spellStart"/>
      <w:r w:rsidRPr="004A317A">
        <w:rPr>
          <w:i/>
          <w:color w:val="494949"/>
        </w:rPr>
        <w:t>eg</w:t>
      </w:r>
      <w:proofErr w:type="spellEnd"/>
      <w:r w:rsidRPr="004A317A">
        <w:rPr>
          <w:i/>
          <w:color w:val="494949"/>
        </w:rPr>
        <w:t xml:space="preserve"> memory sticks / </w:t>
      </w:r>
      <w:r w:rsidR="004A317A" w:rsidRPr="004A317A">
        <w:rPr>
          <w:i/>
          <w:color w:val="494949"/>
        </w:rPr>
        <w:t xml:space="preserve">CDs / DVDs) by users on school </w:t>
      </w:r>
      <w:r w:rsidRPr="004A317A">
        <w:rPr>
          <w:i/>
          <w:color w:val="494949"/>
        </w:rPr>
        <w:t>devices.</w:t>
      </w:r>
      <w:r w:rsidRPr="004A317A">
        <w:rPr>
          <w:i/>
        </w:rPr>
        <w:t xml:space="preserve"> </w:t>
      </w:r>
      <w:r w:rsidRPr="004A317A">
        <w:rPr>
          <w:color w:val="0070C0"/>
        </w:rPr>
        <w:t xml:space="preserve">(see School Personal Data Policy Template in the appendix for further detail) </w:t>
      </w:r>
    </w:p>
    <w:p w14:paraId="4FEAB31A" w14:textId="77777777" w:rsidR="00650ED2" w:rsidRPr="004A317A" w:rsidRDefault="00650ED2" w:rsidP="004A2198">
      <w:pPr>
        <w:pStyle w:val="ListParagraph"/>
        <w:numPr>
          <w:ilvl w:val="0"/>
          <w:numId w:val="55"/>
        </w:numPr>
        <w:rPr>
          <w:i/>
          <w:color w:val="494949"/>
        </w:rPr>
      </w:pPr>
      <w:r w:rsidRPr="004A317A">
        <w:rPr>
          <w:i/>
          <w:color w:val="494949"/>
        </w:rPr>
        <w:t xml:space="preserve">The school infrastructure and individual workstations are protected by </w:t>
      </w:r>
      <w:proofErr w:type="gramStart"/>
      <w:r w:rsidRPr="004A317A">
        <w:rPr>
          <w:i/>
          <w:color w:val="494949"/>
        </w:rPr>
        <w:t>up to date</w:t>
      </w:r>
      <w:proofErr w:type="gramEnd"/>
      <w:r w:rsidRPr="004A317A">
        <w:rPr>
          <w:i/>
          <w:color w:val="494949"/>
        </w:rPr>
        <w:t xml:space="preserve"> software to protect against malicious threats from viruses, worms, trojans etc</w:t>
      </w:r>
    </w:p>
    <w:p w14:paraId="2C68C5E0" w14:textId="77777777" w:rsidR="00650ED2" w:rsidRPr="004A317A" w:rsidRDefault="00650ED2" w:rsidP="004A2198">
      <w:pPr>
        <w:pStyle w:val="ListParagraph"/>
        <w:numPr>
          <w:ilvl w:val="0"/>
          <w:numId w:val="55"/>
        </w:numPr>
        <w:rPr>
          <w:color w:val="0070C0"/>
        </w:rPr>
      </w:pPr>
      <w:r w:rsidRPr="004A317A">
        <w:rPr>
          <w:i/>
          <w:color w:val="494949"/>
        </w:rPr>
        <w:t>Personal data cannot be sent over the internet or taken off the school site unless safely encrypted or otherwise secured</w:t>
      </w:r>
      <w:r w:rsidRPr="004A317A">
        <w:rPr>
          <w:color w:val="0070C0"/>
        </w:rPr>
        <w:t>. (see School Personal Data Policy Template in the appendix for further detail)</w:t>
      </w:r>
    </w:p>
    <w:p w14:paraId="44F12384" w14:textId="77777777" w:rsidR="00650ED2" w:rsidRPr="00B30C4B" w:rsidRDefault="00650ED2" w:rsidP="00B30C4B">
      <w:pPr>
        <w:pStyle w:val="Heading2"/>
      </w:pPr>
      <w:bookmarkStart w:id="160" w:name="_Toc448745884"/>
      <w:bookmarkStart w:id="161" w:name="_Toc448754190"/>
      <w:bookmarkStart w:id="162" w:name="_Toc153186133"/>
      <w:r w:rsidRPr="00281A13">
        <w:t>Password Securi</w:t>
      </w:r>
      <w:r w:rsidR="00B30C4B">
        <w:t>ty</w:t>
      </w:r>
      <w:bookmarkEnd w:id="160"/>
      <w:bookmarkEnd w:id="161"/>
      <w:bookmarkEnd w:id="162"/>
    </w:p>
    <w:p w14:paraId="73AA54E4" w14:textId="77777777" w:rsidR="00650ED2" w:rsidRPr="00B30C4B" w:rsidRDefault="00650ED2" w:rsidP="00B30C4B">
      <w:pPr>
        <w:rPr>
          <w:color w:val="0070C0"/>
        </w:rPr>
      </w:pPr>
      <w:r w:rsidRPr="00281A13">
        <w:t xml:space="preserve">A safe and secure username / password system is essential if the above is to be established and will apply to all school technical systems, including networks, devices, email and Virtual Learning Environment (VLE). </w:t>
      </w:r>
      <w:r w:rsidRPr="00B30C4B">
        <w:rPr>
          <w:color w:val="0070C0"/>
        </w:rPr>
        <w:t xml:space="preserve">Where sensitive data is in use – particularly when accessed on laptops / </w:t>
      </w:r>
      <w:proofErr w:type="gramStart"/>
      <w:r w:rsidRPr="00B30C4B">
        <w:rPr>
          <w:color w:val="0070C0"/>
        </w:rPr>
        <w:t>tablets  –</w:t>
      </w:r>
      <w:proofErr w:type="gramEnd"/>
      <w:r w:rsidRPr="00B30C4B">
        <w:rPr>
          <w:color w:val="0070C0"/>
        </w:rPr>
        <w:t xml:space="preserve"> schools may wish to use more secure forms of authentication e.g. two factor authentication such as the use of hardware tokens and if </w:t>
      </w:r>
      <w:proofErr w:type="gramStart"/>
      <w:r w:rsidRPr="00B30C4B">
        <w:rPr>
          <w:color w:val="0070C0"/>
        </w:rPr>
        <w:t>so</w:t>
      </w:r>
      <w:proofErr w:type="gramEnd"/>
      <w:r w:rsidRPr="00B30C4B">
        <w:rPr>
          <w:color w:val="0070C0"/>
        </w:rPr>
        <w:t xml:space="preserve"> should add a relevant section in the policy. Where this is adopted, the policy should state clearly that such items as hardware tokens must be stored separately from the laptop when in transit – to avoid both being lost / stolen together.</w:t>
      </w:r>
    </w:p>
    <w:p w14:paraId="682AB9D7" w14:textId="77777777" w:rsidR="00650ED2" w:rsidRPr="00281A13" w:rsidRDefault="00650ED2" w:rsidP="00B30C4B">
      <w:pPr>
        <w:pStyle w:val="Heading3"/>
      </w:pPr>
      <w:bookmarkStart w:id="163" w:name="_Toc448745885"/>
      <w:bookmarkStart w:id="164" w:name="_Toc448754191"/>
      <w:bookmarkStart w:id="165" w:name="_Toc153186134"/>
      <w:r w:rsidRPr="00281A13">
        <w:t>Policy Statements</w:t>
      </w:r>
      <w:bookmarkEnd w:id="163"/>
      <w:bookmarkEnd w:id="164"/>
      <w:bookmarkEnd w:id="165"/>
    </w:p>
    <w:p w14:paraId="5205A6CF" w14:textId="77777777" w:rsidR="00B30C4B" w:rsidRDefault="00650ED2" w:rsidP="004A2198">
      <w:pPr>
        <w:pStyle w:val="ListParagraph"/>
        <w:numPr>
          <w:ilvl w:val="0"/>
          <w:numId w:val="56"/>
        </w:numPr>
        <w:ind w:left="709" w:hanging="283"/>
      </w:pPr>
      <w:r w:rsidRPr="00B30C4B">
        <w:t xml:space="preserve">All users will have clearly defined access rights to school technical systems and devices. Details of the access rights available to groups of users will be recorded by the Network Manager (or other person) and will be reviewed, at least annually, by the Online Safety Group (or </w:t>
      </w:r>
      <w:proofErr w:type="gramStart"/>
      <w:r w:rsidRPr="00B30C4B">
        <w:t>other</w:t>
      </w:r>
      <w:proofErr w:type="gramEnd"/>
      <w:r w:rsidRPr="00B30C4B">
        <w:t xml:space="preserve"> group). </w:t>
      </w:r>
    </w:p>
    <w:p w14:paraId="0CE695D1" w14:textId="53C7C04A" w:rsidR="00B30C4B" w:rsidRPr="00B30C4B" w:rsidRDefault="00650ED2" w:rsidP="004A2198">
      <w:pPr>
        <w:pStyle w:val="ListParagraph"/>
        <w:numPr>
          <w:ilvl w:val="0"/>
          <w:numId w:val="56"/>
        </w:numPr>
        <w:ind w:left="709" w:hanging="283"/>
      </w:pPr>
      <w:proofErr w:type="gramStart"/>
      <w:r w:rsidRPr="184B7508">
        <w:rPr>
          <w:b/>
          <w:bCs/>
        </w:rPr>
        <w:t>All  academy</w:t>
      </w:r>
      <w:proofErr w:type="gramEnd"/>
      <w:r w:rsidRPr="184B7508">
        <w:rPr>
          <w:b/>
          <w:bCs/>
        </w:rPr>
        <w:t xml:space="preserve"> networks and systems will be protected by secure passwords that are regularly changed </w:t>
      </w:r>
    </w:p>
    <w:p w14:paraId="32279B3D" w14:textId="3D905EAA" w:rsidR="00B30C4B" w:rsidRPr="00B30C4B" w:rsidRDefault="00650ED2" w:rsidP="004A2198">
      <w:pPr>
        <w:pStyle w:val="ListParagraph"/>
        <w:numPr>
          <w:ilvl w:val="0"/>
          <w:numId w:val="56"/>
        </w:numPr>
        <w:ind w:left="709" w:hanging="283"/>
      </w:pPr>
      <w:r w:rsidRPr="184B7508">
        <w:rPr>
          <w:b/>
          <w:bCs/>
        </w:rPr>
        <w:t xml:space="preserve">The “master / administrator” passwords for </w:t>
      </w:r>
      <w:proofErr w:type="gramStart"/>
      <w:r w:rsidRPr="184B7508">
        <w:rPr>
          <w:b/>
          <w:bCs/>
        </w:rPr>
        <w:t>the  academy</w:t>
      </w:r>
      <w:proofErr w:type="gramEnd"/>
      <w:r w:rsidRPr="184B7508">
        <w:rPr>
          <w:b/>
          <w:bCs/>
        </w:rPr>
        <w:t xml:space="preserve"> systems, used by the technical staff must also be available to the </w:t>
      </w:r>
      <w:r w:rsidRPr="184B7508">
        <w:rPr>
          <w:b/>
          <w:bCs/>
          <w:i/>
          <w:iCs/>
        </w:rPr>
        <w:t>Headteacher / Principal</w:t>
      </w:r>
      <w:r w:rsidRPr="184B7508">
        <w:rPr>
          <w:b/>
          <w:bCs/>
        </w:rPr>
        <w:t xml:space="preserve"> or other nominated senior leader and kept in a secure place </w:t>
      </w:r>
      <w:proofErr w:type="spellStart"/>
      <w:r w:rsidRPr="184B7508">
        <w:rPr>
          <w:b/>
          <w:bCs/>
        </w:rPr>
        <w:t>eg</w:t>
      </w:r>
      <w:proofErr w:type="spellEnd"/>
      <w:r w:rsidRPr="184B7508">
        <w:rPr>
          <w:b/>
          <w:bCs/>
        </w:rPr>
        <w:t xml:space="preserve"> school safe. Consideration should also be given to using two factor authentication for such accounts</w:t>
      </w:r>
      <w:r w:rsidRPr="184B7508">
        <w:rPr>
          <w:color w:val="0070C0"/>
        </w:rPr>
        <w:t>.  (</w:t>
      </w:r>
      <w:proofErr w:type="gramStart"/>
      <w:r w:rsidRPr="184B7508">
        <w:rPr>
          <w:color w:val="0070C0"/>
        </w:rPr>
        <w:t>A  academy</w:t>
      </w:r>
      <w:proofErr w:type="gramEnd"/>
      <w:r w:rsidRPr="184B7508">
        <w:rPr>
          <w:color w:val="0070C0"/>
        </w:rPr>
        <w:t xml:space="preserve"> should never allow one user to have sole administrator access)</w:t>
      </w:r>
    </w:p>
    <w:p w14:paraId="088D9C8B" w14:textId="77777777" w:rsidR="00B30C4B" w:rsidRDefault="00650ED2" w:rsidP="004A2198">
      <w:pPr>
        <w:pStyle w:val="ListParagraph"/>
        <w:numPr>
          <w:ilvl w:val="0"/>
          <w:numId w:val="56"/>
        </w:numPr>
        <w:ind w:left="709" w:hanging="283"/>
      </w:pPr>
      <w:r w:rsidRPr="00693896">
        <w:lastRenderedPageBreak/>
        <w:t>A</w:t>
      </w:r>
      <w:r w:rsidRPr="00281A13">
        <w:t xml:space="preserve">ll users (adults and young people) will have responsibility for the security of their username and </w:t>
      </w:r>
      <w:r w:rsidR="00B30C4B" w:rsidRPr="00281A13">
        <w:t>password</w:t>
      </w:r>
      <w:r w:rsidRPr="00281A13">
        <w:t xml:space="preserve"> must not allow other users to access the systems using their log on details and must immediately report any suspicion or evidence that there has been a breach of security.</w:t>
      </w:r>
    </w:p>
    <w:p w14:paraId="137C44BC" w14:textId="77777777" w:rsidR="00B30C4B" w:rsidRPr="00B30C4B" w:rsidRDefault="00650ED2" w:rsidP="004A2198">
      <w:pPr>
        <w:pStyle w:val="ListParagraph"/>
        <w:numPr>
          <w:ilvl w:val="0"/>
          <w:numId w:val="56"/>
        </w:numPr>
        <w:ind w:left="709" w:hanging="283"/>
      </w:pPr>
      <w:r w:rsidRPr="00B30C4B">
        <w:rPr>
          <w:i/>
        </w:rPr>
        <w:t xml:space="preserve">Passwords for new users, and replacement passwords for existing users will be allocated by </w:t>
      </w:r>
      <w:proofErr w:type="spellStart"/>
      <w:r w:rsidRPr="00B30C4B">
        <w:rPr>
          <w:i/>
        </w:rPr>
        <w:t>xxxxx</w:t>
      </w:r>
      <w:proofErr w:type="spellEnd"/>
      <w:r w:rsidRPr="00B30C4B">
        <w:rPr>
          <w:i/>
        </w:rPr>
        <w:t xml:space="preserve"> (insert title) </w:t>
      </w:r>
      <w:r w:rsidRPr="00B30C4B">
        <w:rPr>
          <w:i/>
          <w:color w:val="0070C0"/>
        </w:rPr>
        <w:t xml:space="preserve">(schools may wish to have someone other than the school’s technical staff carrying out this role </w:t>
      </w:r>
      <w:proofErr w:type="spellStart"/>
      <w:r w:rsidRPr="00B30C4B">
        <w:rPr>
          <w:i/>
          <w:color w:val="0070C0"/>
        </w:rPr>
        <w:t>eg</w:t>
      </w:r>
      <w:proofErr w:type="spellEnd"/>
      <w:r w:rsidRPr="00B30C4B">
        <w:rPr>
          <w:i/>
          <w:color w:val="0070C0"/>
        </w:rPr>
        <w:t xml:space="preserve"> an administrator who is easily accessible to users)</w:t>
      </w:r>
      <w:r w:rsidRPr="00B30C4B">
        <w:rPr>
          <w:i/>
        </w:rPr>
        <w:t>. Any changes carried out must be notified to the manager of the password security policy (above). Or:</w:t>
      </w:r>
    </w:p>
    <w:p w14:paraId="2B0A34F5" w14:textId="77777777" w:rsidR="00B30C4B" w:rsidRPr="00B30C4B" w:rsidRDefault="00650ED2" w:rsidP="004A2198">
      <w:pPr>
        <w:pStyle w:val="ListParagraph"/>
        <w:numPr>
          <w:ilvl w:val="0"/>
          <w:numId w:val="56"/>
        </w:numPr>
        <w:ind w:left="709" w:hanging="283"/>
      </w:pPr>
      <w:r w:rsidRPr="00B30C4B">
        <w:rPr>
          <w:i/>
        </w:rPr>
        <w:t>Passwords for new users and replacement passwords for existing users will be issued through an automated process</w:t>
      </w:r>
      <w:r>
        <w:t xml:space="preserve"> </w:t>
      </w:r>
      <w:r w:rsidRPr="00B30C4B">
        <w:rPr>
          <w:color w:val="0070C0"/>
        </w:rPr>
        <w:t>(to be described)</w:t>
      </w:r>
    </w:p>
    <w:p w14:paraId="20FC91D1" w14:textId="77777777" w:rsidR="00B30C4B" w:rsidRPr="00B30C4B" w:rsidRDefault="00650ED2" w:rsidP="004A2198">
      <w:pPr>
        <w:pStyle w:val="ListParagraph"/>
        <w:numPr>
          <w:ilvl w:val="0"/>
          <w:numId w:val="56"/>
        </w:numPr>
        <w:ind w:left="709" w:hanging="283"/>
        <w:rPr>
          <w:rStyle w:val="Blue-Arial10-optionaltext-templatesChar"/>
          <w:rFonts w:ascii="Open Sans Light" w:eastAsiaTheme="minorHAnsi" w:hAnsi="Open Sans Light" w:cstheme="minorBidi"/>
          <w:color w:val="auto"/>
          <w:sz w:val="22"/>
          <w:szCs w:val="22"/>
          <w:lang w:val="en-GB" w:eastAsia="en-US"/>
        </w:rPr>
      </w:pPr>
      <w:r w:rsidRPr="00B30C4B">
        <w:rPr>
          <w:i/>
        </w:rPr>
        <w:t xml:space="preserve">Users will change their passwords at regular intervals – as described in the staff and student / pupil sections </w:t>
      </w:r>
      <w:proofErr w:type="gramStart"/>
      <w:r w:rsidRPr="00B30C4B">
        <w:rPr>
          <w:i/>
        </w:rPr>
        <w:t>below</w:t>
      </w:r>
      <w:r w:rsidRPr="00281A13">
        <w:t xml:space="preserve"> </w:t>
      </w:r>
      <w:r w:rsidRPr="00005C05">
        <w:t xml:space="preserve"> </w:t>
      </w:r>
      <w:r w:rsidRPr="00B30C4B">
        <w:rPr>
          <w:color w:val="0070C0"/>
        </w:rPr>
        <w:t>(</w:t>
      </w:r>
      <w:proofErr w:type="gramEnd"/>
      <w:r w:rsidRPr="00B30C4B">
        <w:rPr>
          <w:color w:val="0070C0"/>
        </w:rPr>
        <w:t>The level of security required may vary for staff and student / pupil accounts and the sensitive nature of any data accessed through that account)</w:t>
      </w:r>
      <w:r w:rsidRPr="00B30C4B">
        <w:rPr>
          <w:rStyle w:val="Blue-Arial10-optionaltext-templatesChar"/>
          <w:color w:val="0070C0"/>
        </w:rPr>
        <w:t xml:space="preserve"> </w:t>
      </w:r>
    </w:p>
    <w:p w14:paraId="622A734B" w14:textId="77777777" w:rsidR="00650ED2" w:rsidRPr="00B30C4B" w:rsidRDefault="00650ED2" w:rsidP="004A2198">
      <w:pPr>
        <w:pStyle w:val="ListParagraph"/>
        <w:numPr>
          <w:ilvl w:val="0"/>
          <w:numId w:val="56"/>
        </w:numPr>
        <w:ind w:left="709" w:hanging="283"/>
      </w:pPr>
      <w:r w:rsidRPr="00B30C4B">
        <w:rPr>
          <w:i/>
        </w:rPr>
        <w:t>Where passwords are set / changed manually requests for password changes should be authenticated by (the responsible person) to ensure that the new password can only be passed to the genuine user</w:t>
      </w:r>
      <w:r w:rsidRPr="00281A13">
        <w:t xml:space="preserve"> (the school will need to decide how this can be managed – possibly by requests being authorised by a line manager for a request by a member of staff or by a member of staff for a request by a pupil / student)</w:t>
      </w:r>
    </w:p>
    <w:p w14:paraId="7B67628A" w14:textId="77777777" w:rsidR="00650ED2" w:rsidRPr="00281A13" w:rsidRDefault="005B5B19" w:rsidP="00B30C4B">
      <w:pPr>
        <w:pStyle w:val="Heading3"/>
      </w:pPr>
      <w:bookmarkStart w:id="166" w:name="_Toc448745886"/>
      <w:bookmarkStart w:id="167" w:name="_Toc448754192"/>
      <w:bookmarkStart w:id="168" w:name="_Toc153186135"/>
      <w:r>
        <w:t>Staff P</w:t>
      </w:r>
      <w:r w:rsidR="00650ED2" w:rsidRPr="00281A13">
        <w:t>asswords</w:t>
      </w:r>
      <w:bookmarkEnd w:id="166"/>
      <w:bookmarkEnd w:id="167"/>
      <w:bookmarkEnd w:id="168"/>
    </w:p>
    <w:p w14:paraId="428A889F" w14:textId="77777777" w:rsidR="00650ED2" w:rsidRPr="00B30C4B" w:rsidRDefault="00650ED2" w:rsidP="004A2198">
      <w:pPr>
        <w:pStyle w:val="ListParagraph"/>
        <w:numPr>
          <w:ilvl w:val="0"/>
          <w:numId w:val="57"/>
        </w:numPr>
        <w:rPr>
          <w:color w:val="466DB0"/>
        </w:rPr>
      </w:pPr>
      <w:r w:rsidRPr="00B30C4B">
        <w:rPr>
          <w:b/>
        </w:rPr>
        <w:t>All staff users</w:t>
      </w:r>
      <w:r w:rsidRPr="00281A13">
        <w:t xml:space="preserve"> </w:t>
      </w:r>
      <w:r w:rsidRPr="00B30C4B">
        <w:rPr>
          <w:b/>
        </w:rPr>
        <w:t xml:space="preserve">will be provided with a username and password </w:t>
      </w:r>
      <w:r w:rsidRPr="00281A13">
        <w:t>by (insert name or title</w:t>
      </w:r>
      <w:r>
        <w:t xml:space="preserve"> / automated process</w:t>
      </w:r>
      <w:r w:rsidRPr="00281A13">
        <w:t>) who</w:t>
      </w:r>
      <w:r>
        <w:t xml:space="preserve"> / which </w:t>
      </w:r>
      <w:r w:rsidRPr="00281A13">
        <w:t xml:space="preserve">will keep an </w:t>
      </w:r>
      <w:proofErr w:type="gramStart"/>
      <w:r w:rsidRPr="00281A13">
        <w:t>up to date</w:t>
      </w:r>
      <w:proofErr w:type="gramEnd"/>
      <w:r w:rsidRPr="00281A13">
        <w:t xml:space="preserve"> record of users and their usernames.</w:t>
      </w:r>
    </w:p>
    <w:p w14:paraId="53068C83" w14:textId="77777777" w:rsidR="00B30C4B" w:rsidRDefault="00650ED2" w:rsidP="004A2198">
      <w:pPr>
        <w:pStyle w:val="ListParagraph"/>
        <w:numPr>
          <w:ilvl w:val="0"/>
          <w:numId w:val="57"/>
        </w:numPr>
      </w:pPr>
      <w:r w:rsidRPr="00281A13">
        <w:t>the password should be a minimum of 8 characters long and must include three of – uppercase character, lowercase character, number, special characters</w:t>
      </w:r>
    </w:p>
    <w:p w14:paraId="68B897A0" w14:textId="77777777" w:rsidR="00B30C4B" w:rsidRDefault="00650ED2" w:rsidP="004A2198">
      <w:pPr>
        <w:pStyle w:val="ListParagraph"/>
        <w:numPr>
          <w:ilvl w:val="0"/>
          <w:numId w:val="57"/>
        </w:numPr>
      </w:pPr>
      <w:r w:rsidRPr="00B30C4B">
        <w:rPr>
          <w:i/>
        </w:rPr>
        <w:t>must not include proper names or any other personal information about the user that might be known by others</w:t>
      </w:r>
    </w:p>
    <w:p w14:paraId="38AF4183" w14:textId="77777777" w:rsidR="00B30C4B" w:rsidRDefault="00650ED2" w:rsidP="004A2198">
      <w:pPr>
        <w:pStyle w:val="ListParagraph"/>
        <w:numPr>
          <w:ilvl w:val="0"/>
          <w:numId w:val="57"/>
        </w:numPr>
        <w:rPr>
          <w:i/>
        </w:rPr>
      </w:pPr>
      <w:r w:rsidRPr="00B30C4B">
        <w:rPr>
          <w:i/>
        </w:rPr>
        <w:t>the account should be “locked out” following six successive incorrect log-on attempts</w:t>
      </w:r>
    </w:p>
    <w:p w14:paraId="5C4B32F6" w14:textId="77777777" w:rsidR="00B30C4B" w:rsidRPr="00B30C4B" w:rsidRDefault="00650ED2" w:rsidP="004A2198">
      <w:pPr>
        <w:pStyle w:val="ListParagraph"/>
        <w:numPr>
          <w:ilvl w:val="0"/>
          <w:numId w:val="57"/>
        </w:numPr>
        <w:rPr>
          <w:i/>
        </w:rPr>
      </w:pPr>
      <w:r w:rsidRPr="00B30C4B">
        <w:rPr>
          <w:i/>
        </w:rPr>
        <w:t>temporary passwords e.g. used with new user accounts or when users have forgotten their passwords, shall be enforced to change immediately upon the next account log-on</w:t>
      </w:r>
    </w:p>
    <w:p w14:paraId="579FEB86" w14:textId="77777777" w:rsidR="00B30C4B" w:rsidRDefault="00650ED2" w:rsidP="004A2198">
      <w:pPr>
        <w:pStyle w:val="ListParagraph"/>
        <w:numPr>
          <w:ilvl w:val="0"/>
          <w:numId w:val="57"/>
        </w:numPr>
        <w:rPr>
          <w:i/>
        </w:rPr>
      </w:pPr>
      <w:r w:rsidRPr="00B30C4B">
        <w:rPr>
          <w:i/>
        </w:rPr>
        <w:t xml:space="preserve">passwords shall not be displayed on screen, and shall be securely hashed (use of one-way encryption) </w:t>
      </w:r>
    </w:p>
    <w:p w14:paraId="26590A46" w14:textId="77777777" w:rsidR="009000E1" w:rsidRDefault="00650ED2" w:rsidP="004A2198">
      <w:pPr>
        <w:pStyle w:val="ListParagraph"/>
        <w:numPr>
          <w:ilvl w:val="0"/>
          <w:numId w:val="57"/>
        </w:numPr>
        <w:rPr>
          <w:i/>
        </w:rPr>
      </w:pPr>
      <w:r w:rsidRPr="00B30C4B">
        <w:rPr>
          <w:i/>
        </w:rPr>
        <w:lastRenderedPageBreak/>
        <w:t>passwords should be different for different accounts, to ensure that other systems are not put at risk if one is compromised and should be different for systems used inside and outside of school</w:t>
      </w:r>
    </w:p>
    <w:p w14:paraId="40A318CB" w14:textId="77777777" w:rsidR="009000E1" w:rsidRPr="009000E1" w:rsidRDefault="00650ED2" w:rsidP="004A2198">
      <w:pPr>
        <w:pStyle w:val="ListParagraph"/>
        <w:numPr>
          <w:ilvl w:val="0"/>
          <w:numId w:val="57"/>
        </w:numPr>
        <w:rPr>
          <w:i/>
        </w:rPr>
      </w:pPr>
      <w:r w:rsidRPr="00281A13">
        <w:t xml:space="preserve">should be changed at least every 60 to 90 days </w:t>
      </w:r>
      <w:r w:rsidRPr="009000E1">
        <w:rPr>
          <w:color w:val="0070C0"/>
        </w:rPr>
        <w:t xml:space="preserve">(Some organisations require changes each month </w:t>
      </w:r>
      <w:proofErr w:type="gramStart"/>
      <w:r w:rsidRPr="009000E1">
        <w:rPr>
          <w:color w:val="0070C0"/>
        </w:rPr>
        <w:t>/  /</w:t>
      </w:r>
      <w:proofErr w:type="gramEnd"/>
      <w:r w:rsidRPr="009000E1">
        <w:rPr>
          <w:color w:val="0070C0"/>
        </w:rPr>
        <w:t xml:space="preserve"> 6 weeks. The frequency should depend on the nature of the account and how sensitive / damaging loss of data would be. It would be reasonable to require staff password changes more frequently that student / pupil password changes)</w:t>
      </w:r>
    </w:p>
    <w:p w14:paraId="614AE986" w14:textId="77777777" w:rsidR="00650ED2" w:rsidRPr="009000E1" w:rsidRDefault="00650ED2" w:rsidP="004A2198">
      <w:pPr>
        <w:pStyle w:val="ListParagraph"/>
        <w:numPr>
          <w:ilvl w:val="0"/>
          <w:numId w:val="57"/>
        </w:numPr>
        <w:rPr>
          <w:i/>
        </w:rPr>
      </w:pPr>
      <w:r w:rsidRPr="00281A13">
        <w:t>should not re-used for 6 months and be significantly different from previous p</w:t>
      </w:r>
      <w:r>
        <w:t>asswords created by the same user</w:t>
      </w:r>
      <w:r w:rsidRPr="009000E1">
        <w:rPr>
          <w:i/>
        </w:rPr>
        <w:t>. The last four passwords cannot be re-used</w:t>
      </w:r>
      <w:r w:rsidRPr="00281A13">
        <w:t>.</w:t>
      </w:r>
    </w:p>
    <w:p w14:paraId="201C491B" w14:textId="77777777" w:rsidR="00650ED2" w:rsidRPr="009000E1" w:rsidRDefault="005B5B19" w:rsidP="009000E1">
      <w:pPr>
        <w:pStyle w:val="Heading3"/>
      </w:pPr>
      <w:bookmarkStart w:id="169" w:name="_Toc448745887"/>
      <w:bookmarkStart w:id="170" w:name="_Toc448754193"/>
      <w:bookmarkStart w:id="171" w:name="_Toc153186136"/>
      <w:r>
        <w:t>Student / Pupil P</w:t>
      </w:r>
      <w:r w:rsidR="00650ED2" w:rsidRPr="00BB056E">
        <w:t>asswords</w:t>
      </w:r>
      <w:bookmarkEnd w:id="169"/>
      <w:bookmarkEnd w:id="170"/>
      <w:bookmarkEnd w:id="171"/>
    </w:p>
    <w:p w14:paraId="79C0A134" w14:textId="77777777" w:rsidR="00650ED2" w:rsidRPr="009000E1" w:rsidRDefault="00650ED2" w:rsidP="009000E1">
      <w:pPr>
        <w:rPr>
          <w:color w:val="0070C0"/>
        </w:rPr>
      </w:pPr>
      <w:r w:rsidRPr="009000E1">
        <w:rPr>
          <w:color w:val="0070C0"/>
        </w:rPr>
        <w:t xml:space="preserve">Primary schools will need to decide at which point they will allocate individual usernames and passwords to pupils. They may choose to use class log-ins for KS1 (though increasingly children are using their own passwords to access programmes). </w:t>
      </w:r>
      <w:r w:rsidRPr="009000E1">
        <w:rPr>
          <w:i/>
          <w:color w:val="0070C0"/>
        </w:rPr>
        <w:t>Schools / academies</w:t>
      </w:r>
      <w:r w:rsidRPr="009000E1">
        <w:rPr>
          <w:color w:val="0070C0"/>
        </w:rPr>
        <w:t xml:space="preserve"> need to be aware of the risks associated with not being able to identify any individual who may have infringed the rules set out in the policy and the AUP. Use by pupils in this way should always be supervised and members of staff should never use a class log on for their own network / internet access. Schools / Academies should also consider the implications of using whole class log-ons when providing access to learning environments and applications, which may be used outside school.  </w:t>
      </w:r>
    </w:p>
    <w:p w14:paraId="6E231A89" w14:textId="0EFBC8F6" w:rsidR="009000E1" w:rsidRPr="009000E1" w:rsidRDefault="00650ED2" w:rsidP="004A2198">
      <w:pPr>
        <w:pStyle w:val="ListParagraph"/>
        <w:numPr>
          <w:ilvl w:val="0"/>
          <w:numId w:val="58"/>
        </w:numPr>
        <w:rPr>
          <w:color w:val="466DB0"/>
        </w:rPr>
      </w:pPr>
      <w:r w:rsidRPr="0A52E666">
        <w:rPr>
          <w:b/>
          <w:bCs/>
        </w:rPr>
        <w:t>All users</w:t>
      </w:r>
      <w:r>
        <w:t xml:space="preserve"> </w:t>
      </w:r>
      <w:r w:rsidRPr="0A52E666">
        <w:rPr>
          <w:color w:val="0070C0"/>
        </w:rPr>
        <w:t xml:space="preserve">(at (at least) Yr 6 and above) </w:t>
      </w:r>
      <w:r w:rsidRPr="0A52E666">
        <w:rPr>
          <w:b/>
          <w:bCs/>
        </w:rPr>
        <w:t xml:space="preserve">will be provided with a username and password </w:t>
      </w:r>
      <w:r>
        <w:t>by (</w:t>
      </w:r>
      <w:r w:rsidRPr="0A52E666">
        <w:rPr>
          <w:color w:val="0070C0"/>
        </w:rPr>
        <w:t>insert name or title / automated routine</w:t>
      </w:r>
      <w:r w:rsidRPr="0A52E666">
        <w:rPr>
          <w:color w:val="466DB0"/>
        </w:rPr>
        <w:t>)</w:t>
      </w:r>
      <w:r>
        <w:t xml:space="preserve"> </w:t>
      </w:r>
      <w:r w:rsidR="009000E1">
        <w:t>who /</w:t>
      </w:r>
      <w:r>
        <w:t xml:space="preserve"> which will keep an </w:t>
      </w:r>
      <w:proofErr w:type="gramStart"/>
      <w:r>
        <w:t>up to date</w:t>
      </w:r>
      <w:proofErr w:type="gramEnd"/>
      <w:r>
        <w:t xml:space="preserve"> record</w:t>
      </w:r>
      <w:r w:rsidR="009000E1">
        <w:t xml:space="preserve"> of users and their usernames.</w:t>
      </w:r>
    </w:p>
    <w:p w14:paraId="7160B133" w14:textId="77777777" w:rsidR="00650ED2" w:rsidRPr="009000E1" w:rsidRDefault="00650ED2" w:rsidP="004A2198">
      <w:pPr>
        <w:pStyle w:val="ListParagraph"/>
        <w:numPr>
          <w:ilvl w:val="0"/>
          <w:numId w:val="58"/>
        </w:numPr>
        <w:rPr>
          <w:color w:val="466DB0"/>
        </w:rPr>
      </w:pPr>
      <w:r w:rsidRPr="009000E1">
        <w:rPr>
          <w:i/>
        </w:rPr>
        <w:t xml:space="preserve">Users will be required to change their password every </w:t>
      </w:r>
      <w:r w:rsidRPr="009000E1">
        <w:rPr>
          <w:i/>
          <w:color w:val="466DB0"/>
        </w:rPr>
        <w:t xml:space="preserve">(insert period). </w:t>
      </w:r>
    </w:p>
    <w:p w14:paraId="67E92F67" w14:textId="77777777" w:rsidR="00650ED2" w:rsidRPr="009000E1" w:rsidRDefault="00650ED2" w:rsidP="004A2198">
      <w:pPr>
        <w:pStyle w:val="ListParagraph"/>
        <w:numPr>
          <w:ilvl w:val="0"/>
          <w:numId w:val="58"/>
        </w:numPr>
        <w:rPr>
          <w:i/>
        </w:rPr>
      </w:pPr>
      <w:r>
        <w:t>Students / pupils will be taught the importance of password security</w:t>
      </w:r>
    </w:p>
    <w:p w14:paraId="33B3854F" w14:textId="77777777" w:rsidR="00650ED2" w:rsidRPr="009000E1" w:rsidRDefault="00650ED2" w:rsidP="004A2198">
      <w:pPr>
        <w:pStyle w:val="ListParagraph"/>
        <w:numPr>
          <w:ilvl w:val="0"/>
          <w:numId w:val="58"/>
        </w:numPr>
        <w:rPr>
          <w:i/>
        </w:rPr>
      </w:pPr>
      <w:r>
        <w:t>The complexity (i</w:t>
      </w:r>
      <w:r w:rsidR="009000E1">
        <w:t>.</w:t>
      </w:r>
      <w:r>
        <w:t>e</w:t>
      </w:r>
      <w:r w:rsidR="009000E1">
        <w:t>.</w:t>
      </w:r>
      <w:r>
        <w:t xml:space="preserve"> minimum standards) will be set with regards to the cognitive ability of the children. </w:t>
      </w:r>
      <w:r w:rsidRPr="009000E1">
        <w:rPr>
          <w:i/>
          <w:color w:val="0070C0"/>
        </w:rPr>
        <w:t>(to be described)</w:t>
      </w:r>
    </w:p>
    <w:p w14:paraId="52B5C04D" w14:textId="77777777" w:rsidR="00650ED2" w:rsidRPr="009000E1" w:rsidRDefault="00650ED2" w:rsidP="009000E1">
      <w:pPr>
        <w:rPr>
          <w:color w:val="0070C0"/>
        </w:rPr>
      </w:pPr>
      <w:r w:rsidRPr="009000E1">
        <w:rPr>
          <w:color w:val="0070C0"/>
        </w:rPr>
        <w:t>Schools / academies may wish to add to this list for all or some students / pupils any of the relevant policy statements from the staff section above.</w:t>
      </w:r>
    </w:p>
    <w:p w14:paraId="6169042E" w14:textId="77777777" w:rsidR="00650ED2" w:rsidRPr="00BB056E" w:rsidRDefault="00650ED2" w:rsidP="009000E1">
      <w:pPr>
        <w:pStyle w:val="Heading3"/>
      </w:pPr>
      <w:bookmarkStart w:id="172" w:name="_Toc448745888"/>
      <w:bookmarkStart w:id="173" w:name="_Toc448754194"/>
      <w:bookmarkStart w:id="174" w:name="_Toc153186137"/>
      <w:r w:rsidRPr="00BB056E">
        <w:t>Training / Awareness</w:t>
      </w:r>
      <w:bookmarkEnd w:id="172"/>
      <w:bookmarkEnd w:id="173"/>
      <w:bookmarkEnd w:id="174"/>
    </w:p>
    <w:p w14:paraId="09B9F9F9" w14:textId="77777777" w:rsidR="00650ED2" w:rsidRPr="009000E1" w:rsidRDefault="00650ED2" w:rsidP="009000E1">
      <w:pPr>
        <w:rPr>
          <w:color w:val="0070C0"/>
        </w:rPr>
      </w:pPr>
      <w:r w:rsidRPr="009000E1">
        <w:rPr>
          <w:color w:val="0070C0"/>
        </w:rPr>
        <w:t>It is essential that users should be made aware of the need for keeping passwords secure, and the risks attached to unauthorised access / data loss. This should apply to even the youngest of users, even if class log-ins are being used.</w:t>
      </w:r>
    </w:p>
    <w:p w14:paraId="68CDAFBE" w14:textId="77777777" w:rsidR="00650ED2" w:rsidRPr="004306C6" w:rsidRDefault="00650ED2" w:rsidP="009000E1">
      <w:r w:rsidRPr="004306C6">
        <w:lastRenderedPageBreak/>
        <w:t>Members of staff will be made aware of the school’s password policy:</w:t>
      </w:r>
    </w:p>
    <w:p w14:paraId="27DDD386" w14:textId="77777777" w:rsidR="00650ED2" w:rsidRPr="004306C6" w:rsidRDefault="00650ED2" w:rsidP="004A2198">
      <w:pPr>
        <w:pStyle w:val="ListParagraph"/>
        <w:numPr>
          <w:ilvl w:val="0"/>
          <w:numId w:val="59"/>
        </w:numPr>
      </w:pPr>
      <w:r w:rsidRPr="004306C6">
        <w:t>at induction</w:t>
      </w:r>
    </w:p>
    <w:p w14:paraId="644049F2" w14:textId="77777777" w:rsidR="00650ED2" w:rsidRPr="004306C6" w:rsidRDefault="00650ED2" w:rsidP="004A2198">
      <w:pPr>
        <w:pStyle w:val="ListParagraph"/>
        <w:numPr>
          <w:ilvl w:val="0"/>
          <w:numId w:val="59"/>
        </w:numPr>
      </w:pPr>
      <w:r w:rsidRPr="004306C6">
        <w:t xml:space="preserve">through the school’s </w:t>
      </w:r>
      <w:r>
        <w:t xml:space="preserve">online </w:t>
      </w:r>
      <w:r w:rsidRPr="004306C6">
        <w:t>safety policy and password security policy</w:t>
      </w:r>
    </w:p>
    <w:p w14:paraId="172AB47F" w14:textId="77777777" w:rsidR="00650ED2" w:rsidRPr="004306C6" w:rsidRDefault="00650ED2" w:rsidP="004A2198">
      <w:pPr>
        <w:pStyle w:val="ListParagraph"/>
        <w:numPr>
          <w:ilvl w:val="0"/>
          <w:numId w:val="59"/>
        </w:numPr>
      </w:pPr>
      <w:r w:rsidRPr="004306C6">
        <w:t>through the Acceptable Use Agreement</w:t>
      </w:r>
    </w:p>
    <w:p w14:paraId="22422BEE" w14:textId="77777777" w:rsidR="00650ED2" w:rsidRPr="004306C6" w:rsidRDefault="00650ED2" w:rsidP="009000E1">
      <w:r w:rsidRPr="004306C6">
        <w:t>Pupils / students will be made aware of the school’s password policy:</w:t>
      </w:r>
    </w:p>
    <w:p w14:paraId="12B76E02" w14:textId="5E2490BA" w:rsidR="00650ED2" w:rsidRPr="009000E1" w:rsidRDefault="00650ED2" w:rsidP="004A2198">
      <w:pPr>
        <w:pStyle w:val="ListParagraph"/>
        <w:numPr>
          <w:ilvl w:val="0"/>
          <w:numId w:val="60"/>
        </w:numPr>
        <w:rPr>
          <w:rStyle w:val="Blue-Arial10-optionaltext-templatesChar"/>
          <w:color w:val="494949"/>
        </w:rPr>
      </w:pPr>
      <w:r w:rsidRPr="184B7508">
        <w:rPr>
          <w:color w:val="494949"/>
        </w:rPr>
        <w:t>in lessons</w:t>
      </w:r>
      <w:r>
        <w:t xml:space="preserve"> </w:t>
      </w:r>
      <w:r w:rsidRPr="184B7508">
        <w:rPr>
          <w:color w:val="0070C0"/>
        </w:rPr>
        <w:t>(</w:t>
      </w:r>
      <w:proofErr w:type="gramStart"/>
      <w:r w:rsidRPr="184B7508">
        <w:rPr>
          <w:color w:val="0070C0"/>
        </w:rPr>
        <w:t>the  academy</w:t>
      </w:r>
      <w:proofErr w:type="gramEnd"/>
      <w:r w:rsidRPr="184B7508">
        <w:rPr>
          <w:color w:val="0070C0"/>
        </w:rPr>
        <w:t xml:space="preserve"> should describe how this will take place)</w:t>
      </w:r>
    </w:p>
    <w:p w14:paraId="771E938E" w14:textId="77777777" w:rsidR="00650ED2" w:rsidRPr="009000E1" w:rsidRDefault="00650ED2" w:rsidP="004A2198">
      <w:pPr>
        <w:pStyle w:val="ListParagraph"/>
        <w:numPr>
          <w:ilvl w:val="0"/>
          <w:numId w:val="60"/>
        </w:numPr>
        <w:rPr>
          <w:color w:val="494949"/>
        </w:rPr>
      </w:pPr>
      <w:r w:rsidRPr="009000E1">
        <w:rPr>
          <w:color w:val="494949"/>
        </w:rPr>
        <w:t>through the Acceptable Use Agreement</w:t>
      </w:r>
    </w:p>
    <w:p w14:paraId="1C5D97A7" w14:textId="77777777" w:rsidR="00650ED2" w:rsidRPr="005B5B19" w:rsidRDefault="00650ED2" w:rsidP="005B5B19">
      <w:pPr>
        <w:pStyle w:val="Heading3"/>
      </w:pPr>
      <w:bookmarkStart w:id="175" w:name="_Toc448745889"/>
      <w:bookmarkStart w:id="176" w:name="_Toc448754195"/>
      <w:bookmarkStart w:id="177" w:name="_Toc153186138"/>
      <w:r w:rsidRPr="00F33549">
        <w:t>Audit / Monitoring / Reporting / Review</w:t>
      </w:r>
      <w:bookmarkEnd w:id="175"/>
      <w:bookmarkEnd w:id="176"/>
      <w:bookmarkEnd w:id="177"/>
    </w:p>
    <w:p w14:paraId="0886835F" w14:textId="77777777" w:rsidR="00650ED2" w:rsidRPr="004306C6" w:rsidRDefault="00650ED2" w:rsidP="009000E1">
      <w:r w:rsidRPr="004306C6">
        <w:t>The responsible person (insert title) will ensure that full records</w:t>
      </w:r>
      <w:r w:rsidRPr="009000E1">
        <w:rPr>
          <w:color w:val="0070C0"/>
        </w:rPr>
        <w:t xml:space="preserve"> (manual or automated) </w:t>
      </w:r>
      <w:r w:rsidRPr="004306C6">
        <w:t>are kept of:</w:t>
      </w:r>
    </w:p>
    <w:p w14:paraId="7A4EB8CB" w14:textId="77777777" w:rsidR="00650ED2" w:rsidRPr="004306C6" w:rsidRDefault="00650ED2" w:rsidP="004A2198">
      <w:pPr>
        <w:pStyle w:val="ListParagraph"/>
        <w:numPr>
          <w:ilvl w:val="0"/>
          <w:numId w:val="61"/>
        </w:numPr>
      </w:pPr>
      <w:r w:rsidRPr="004306C6">
        <w:t>User Ids and requests for password changes</w:t>
      </w:r>
    </w:p>
    <w:p w14:paraId="7AC81DF3" w14:textId="77777777" w:rsidR="00650ED2" w:rsidRPr="009000E1" w:rsidRDefault="00650ED2" w:rsidP="004A2198">
      <w:pPr>
        <w:pStyle w:val="ListParagraph"/>
        <w:numPr>
          <w:ilvl w:val="0"/>
          <w:numId w:val="61"/>
        </w:numPr>
        <w:rPr>
          <w:i/>
        </w:rPr>
      </w:pPr>
      <w:r w:rsidRPr="009000E1">
        <w:rPr>
          <w:i/>
        </w:rPr>
        <w:t>User log-ins</w:t>
      </w:r>
    </w:p>
    <w:p w14:paraId="0BDDB0FA" w14:textId="77777777" w:rsidR="00650ED2" w:rsidRPr="009000E1" w:rsidRDefault="00650ED2" w:rsidP="004A2198">
      <w:pPr>
        <w:pStyle w:val="ListParagraph"/>
        <w:numPr>
          <w:ilvl w:val="0"/>
          <w:numId w:val="61"/>
        </w:numPr>
        <w:rPr>
          <w:i/>
        </w:rPr>
      </w:pPr>
      <w:r w:rsidRPr="009000E1">
        <w:rPr>
          <w:i/>
        </w:rPr>
        <w:t>Security incidents related to this policy</w:t>
      </w:r>
    </w:p>
    <w:p w14:paraId="0BE0C395" w14:textId="77777777" w:rsidR="00650ED2" w:rsidRPr="002116C5" w:rsidRDefault="00650ED2" w:rsidP="002116C5">
      <w:pPr>
        <w:pStyle w:val="Heading2"/>
        <w:rPr>
          <w:spacing w:val="-15"/>
          <w:sz w:val="44"/>
          <w:szCs w:val="28"/>
        </w:rPr>
      </w:pPr>
      <w:bookmarkStart w:id="178" w:name="_Toc448745890"/>
      <w:bookmarkStart w:id="179" w:name="_Toc448754196"/>
      <w:bookmarkStart w:id="180" w:name="_Toc448756984"/>
      <w:bookmarkStart w:id="181" w:name="_Toc153186139"/>
      <w:r>
        <w:rPr>
          <w:noProof/>
          <w:lang w:eastAsia="en-GB"/>
        </w:rPr>
        <mc:AlternateContent>
          <mc:Choice Requires="wps">
            <w:drawing>
              <wp:anchor distT="0" distB="0" distL="114300" distR="114300" simplePos="0" relativeHeight="251669504" behindDoc="0" locked="0" layoutInCell="1" allowOverlap="1" wp14:anchorId="35AC0550" wp14:editId="2354A5BB">
                <wp:simplePos x="0" y="0"/>
                <wp:positionH relativeFrom="column">
                  <wp:posOffset>-1784985</wp:posOffset>
                </wp:positionH>
                <wp:positionV relativeFrom="paragraph">
                  <wp:posOffset>789305</wp:posOffset>
                </wp:positionV>
                <wp:extent cx="800100" cy="5715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B958C" w14:textId="77777777" w:rsidR="003D0ADA" w:rsidRDefault="003D0ADA" w:rsidP="00650ED2">
                            <w:pPr>
                              <w:jc w:val="center"/>
                              <w:rPr>
                                <w:rFonts w:ascii="Arial" w:hAnsi="Arial"/>
                              </w:rPr>
                            </w:pPr>
                            <w:r>
                              <w:rPr>
                                <w:rFonts w:ascii="Arial" w:hAnsi="Arial"/>
                                <w:color w:val="FFFFFF"/>
                                <w:sz w:val="60"/>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C0550" id="Text Box 34" o:spid="_x0000_s1035" type="#_x0000_t202" style="position:absolute;margin-left:-140.55pt;margin-top:62.15pt;width:63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" filled="f" stroked="f">
                <v:textbox>
                  <w:txbxContent>
                    <w:p w14:paraId="5AFB958C" w14:textId="77777777" w:rsidR="003D0ADA" w:rsidRDefault="003D0ADA" w:rsidP="00650ED2">
                      <w:pPr>
                        <w:jc w:val="center"/>
                        <w:rPr>
                          <w:rFonts w:ascii="Arial" w:hAnsi="Arial"/>
                        </w:rPr>
                      </w:pPr>
                      <w:r>
                        <w:rPr>
                          <w:rFonts w:ascii="Arial" w:hAnsi="Arial"/>
                          <w:color w:val="FFFFFF"/>
                          <w:sz w:val="60"/>
                        </w:rPr>
                        <w:t>36</w:t>
                      </w:r>
                    </w:p>
                  </w:txbxContent>
                </v:textbox>
              </v:shape>
            </w:pict>
          </mc:Fallback>
        </mc:AlternateContent>
      </w:r>
      <w:r w:rsidRPr="00F06AB7">
        <w:t>Filtering</w:t>
      </w:r>
      <w:bookmarkEnd w:id="178"/>
      <w:bookmarkEnd w:id="179"/>
      <w:bookmarkEnd w:id="180"/>
      <w:bookmarkEnd w:id="181"/>
      <w:r w:rsidRPr="00F06AB7">
        <w:t xml:space="preserve"> </w:t>
      </w:r>
    </w:p>
    <w:p w14:paraId="0FB577B2" w14:textId="77777777" w:rsidR="00650ED2" w:rsidRPr="00F06AB7" w:rsidRDefault="00650ED2" w:rsidP="009000E1">
      <w:pPr>
        <w:pStyle w:val="Heading3"/>
      </w:pPr>
      <w:bookmarkStart w:id="182" w:name="_Toc448745891"/>
      <w:bookmarkStart w:id="183" w:name="_Toc448754197"/>
      <w:bookmarkStart w:id="184" w:name="_Toc153186140"/>
      <w:r w:rsidRPr="00F06AB7">
        <w:t>Introduction</w:t>
      </w:r>
      <w:bookmarkEnd w:id="182"/>
      <w:bookmarkEnd w:id="183"/>
      <w:bookmarkEnd w:id="184"/>
    </w:p>
    <w:p w14:paraId="72E25203" w14:textId="77777777" w:rsidR="00650ED2" w:rsidRPr="009000E1" w:rsidRDefault="00650ED2" w:rsidP="009000E1">
      <w:r w:rsidRPr="009000E1">
        <w:t xml:space="preserve">The filtering of internet content provides an important means of preventing users from accessing material that is illegal or is inappropriate in an educational context.  The filtering system cannot, however, provide a 100% guarantee that it will do so, because the content on the web changes dynamically and new technologies are constantly being developed. It is important, therefore, to understand that filtering is only one element in a larger strategy for online safety and acceptable use.  It is important that the school has a filtering policy to manage the associated risks and to provide preventative measures which are relevant to the situation in this school. </w:t>
      </w:r>
    </w:p>
    <w:p w14:paraId="105A6927" w14:textId="77777777" w:rsidR="00650ED2" w:rsidRPr="009000E1" w:rsidRDefault="00650ED2" w:rsidP="009000E1">
      <w:pPr>
        <w:rPr>
          <w:color w:val="0070C0"/>
        </w:rPr>
      </w:pPr>
      <w:r w:rsidRPr="009000E1">
        <w:rPr>
          <w:color w:val="0070C0"/>
        </w:rPr>
        <w:t xml:space="preserve">Many users are not aware of the flexibility provided by many filtering services at a local level for schools / academies. Where available, schools / academies should use this flexibility to meet their learning needs and reduce some of the frustrations occasionally felt by users who wish to maximise the use of the new technologies. </w:t>
      </w:r>
    </w:p>
    <w:p w14:paraId="08E1F21A" w14:textId="77777777" w:rsidR="00650ED2" w:rsidRPr="009000E1" w:rsidRDefault="00650ED2" w:rsidP="009000E1">
      <w:pPr>
        <w:rPr>
          <w:color w:val="0070C0"/>
        </w:rPr>
      </w:pPr>
      <w:r w:rsidRPr="009000E1">
        <w:rPr>
          <w:color w:val="0070C0"/>
        </w:rPr>
        <w:t>Schools / academies need to consider carefully the issues raised and decide:</w:t>
      </w:r>
    </w:p>
    <w:p w14:paraId="5678B564" w14:textId="77777777" w:rsidR="00650ED2" w:rsidRPr="009000E1" w:rsidRDefault="00650ED2" w:rsidP="004A2198">
      <w:pPr>
        <w:pStyle w:val="ListParagraph"/>
        <w:numPr>
          <w:ilvl w:val="0"/>
          <w:numId w:val="62"/>
        </w:numPr>
        <w:rPr>
          <w:color w:val="0070C0"/>
        </w:rPr>
      </w:pPr>
      <w:r w:rsidRPr="009000E1">
        <w:rPr>
          <w:color w:val="0070C0"/>
        </w:rPr>
        <w:lastRenderedPageBreak/>
        <w:t xml:space="preserve">Whether they will use the provided filtering service without change or to allow flexibility for sites to be added or removed from the filtering list for their </w:t>
      </w:r>
      <w:r w:rsidR="009000E1">
        <w:rPr>
          <w:color w:val="0070C0"/>
        </w:rPr>
        <w:t>organisation</w:t>
      </w:r>
    </w:p>
    <w:p w14:paraId="260A04B3" w14:textId="77777777" w:rsidR="00650ED2" w:rsidRPr="009000E1" w:rsidRDefault="00650ED2" w:rsidP="004A2198">
      <w:pPr>
        <w:pStyle w:val="ListParagraph"/>
        <w:numPr>
          <w:ilvl w:val="0"/>
          <w:numId w:val="62"/>
        </w:numPr>
        <w:rPr>
          <w:color w:val="0070C0"/>
        </w:rPr>
      </w:pPr>
      <w:r w:rsidRPr="009000E1">
        <w:rPr>
          <w:color w:val="0070C0"/>
        </w:rPr>
        <w:t>Whether to introduce differentiated filtering for different groups / ages of users</w:t>
      </w:r>
      <w:r w:rsidRPr="009000E1">
        <w:rPr>
          <w:color w:val="0070C0"/>
        </w:rPr>
        <w:tab/>
      </w:r>
    </w:p>
    <w:p w14:paraId="6B9B7F95" w14:textId="77777777" w:rsidR="00650ED2" w:rsidRPr="009000E1" w:rsidRDefault="00650ED2" w:rsidP="004A2198">
      <w:pPr>
        <w:pStyle w:val="ListParagraph"/>
        <w:numPr>
          <w:ilvl w:val="0"/>
          <w:numId w:val="62"/>
        </w:numPr>
        <w:rPr>
          <w:color w:val="0070C0"/>
        </w:rPr>
      </w:pPr>
      <w:r w:rsidRPr="009000E1">
        <w:rPr>
          <w:color w:val="0070C0"/>
        </w:rPr>
        <w:t>Whether to remove filtering controls for some internet use (e</w:t>
      </w:r>
      <w:r w:rsidR="009000E1">
        <w:rPr>
          <w:color w:val="0070C0"/>
        </w:rPr>
        <w:t>.g.</w:t>
      </w:r>
      <w:r w:rsidRPr="009000E1">
        <w:rPr>
          <w:color w:val="0070C0"/>
        </w:rPr>
        <w:t xml:space="preserve"> social networking sites) at certain times o</w:t>
      </w:r>
      <w:r w:rsidR="009000E1">
        <w:rPr>
          <w:color w:val="0070C0"/>
        </w:rPr>
        <w:t>f the day or for certain users</w:t>
      </w:r>
    </w:p>
    <w:p w14:paraId="12F35170" w14:textId="77777777" w:rsidR="00650ED2" w:rsidRPr="009000E1" w:rsidRDefault="00650ED2" w:rsidP="004A2198">
      <w:pPr>
        <w:pStyle w:val="ListParagraph"/>
        <w:numPr>
          <w:ilvl w:val="0"/>
          <w:numId w:val="62"/>
        </w:numPr>
        <w:rPr>
          <w:color w:val="0070C0"/>
        </w:rPr>
      </w:pPr>
      <w:r w:rsidRPr="009000E1">
        <w:rPr>
          <w:color w:val="0070C0"/>
        </w:rPr>
        <w:t>Who has responsibility for such decisions and the checks and balances put in place</w:t>
      </w:r>
    </w:p>
    <w:p w14:paraId="7AAD711B" w14:textId="77777777" w:rsidR="00650ED2" w:rsidRPr="009000E1" w:rsidRDefault="00650ED2" w:rsidP="004A2198">
      <w:pPr>
        <w:pStyle w:val="ListParagraph"/>
        <w:numPr>
          <w:ilvl w:val="0"/>
          <w:numId w:val="62"/>
        </w:numPr>
        <w:rPr>
          <w:color w:val="0070C0"/>
        </w:rPr>
      </w:pPr>
      <w:r w:rsidRPr="009000E1">
        <w:rPr>
          <w:color w:val="0070C0"/>
        </w:rPr>
        <w:t>What other system and user monitoring systems will be used to supplement the filtering system and how these w</w:t>
      </w:r>
      <w:r w:rsidR="009000E1">
        <w:rPr>
          <w:color w:val="0070C0"/>
        </w:rPr>
        <w:t>ill be used</w:t>
      </w:r>
    </w:p>
    <w:p w14:paraId="059C988B" w14:textId="77777777" w:rsidR="00650ED2" w:rsidRPr="009C074D" w:rsidRDefault="00650ED2" w:rsidP="009000E1">
      <w:pPr>
        <w:pStyle w:val="Heading3"/>
      </w:pPr>
      <w:bookmarkStart w:id="185" w:name="_Toc448745892"/>
      <w:bookmarkStart w:id="186" w:name="_Toc448754198"/>
      <w:bookmarkStart w:id="187" w:name="_Toc153186141"/>
      <w:r w:rsidRPr="009C074D">
        <w:t>Responsibilities</w:t>
      </w:r>
      <w:bookmarkEnd w:id="185"/>
      <w:bookmarkEnd w:id="186"/>
      <w:bookmarkEnd w:id="187"/>
    </w:p>
    <w:p w14:paraId="452537BA" w14:textId="77777777" w:rsidR="00650ED2" w:rsidRPr="009000E1" w:rsidRDefault="00650ED2" w:rsidP="009000E1">
      <w:r w:rsidRPr="00CB55F2">
        <w:t>The responsibility for the management of the school’s filtering policy will be held</w:t>
      </w:r>
      <w:r>
        <w:t xml:space="preserve"> </w:t>
      </w:r>
      <w:r w:rsidR="009000E1" w:rsidRPr="00CB55F2">
        <w:t xml:space="preserve">by </w:t>
      </w:r>
      <w:r w:rsidR="009000E1" w:rsidRPr="009000E1">
        <w:rPr>
          <w:color w:val="0070C0"/>
        </w:rPr>
        <w:t>(</w:t>
      </w:r>
      <w:r w:rsidRPr="009000E1">
        <w:rPr>
          <w:color w:val="0070C0"/>
        </w:rPr>
        <w:t>insert title).</w:t>
      </w:r>
      <w:r w:rsidRPr="009000E1">
        <w:rPr>
          <w:rStyle w:val="Blue-Arial10-optionaltext-templatesChar"/>
          <w:color w:val="0070C0"/>
        </w:rPr>
        <w:t xml:space="preserve"> </w:t>
      </w:r>
      <w:r w:rsidRPr="00CB55F2">
        <w:t>They will manage the school filtering, in line with this policy and will keep records / logs of changes and of breaches of the filtering systems.</w:t>
      </w:r>
    </w:p>
    <w:p w14:paraId="7C8367D2" w14:textId="77777777" w:rsidR="00650ED2" w:rsidRPr="00CB55F2" w:rsidRDefault="00650ED2" w:rsidP="009000E1">
      <w:pPr>
        <w:rPr>
          <w:rStyle w:val="Blue-Arial10-optionaltext-templatesChar"/>
          <w:color w:val="494949"/>
        </w:rPr>
      </w:pPr>
      <w:r w:rsidRPr="00CB55F2">
        <w:t xml:space="preserve">To ensure that there is a system of checks and balances and to protect those responsible, changes to </w:t>
      </w:r>
      <w:r w:rsidR="009000E1" w:rsidRPr="00CB55F2">
        <w:t>the school</w:t>
      </w:r>
      <w:r w:rsidRPr="00CB55F2">
        <w:t xml:space="preserve"> filtering service must</w:t>
      </w:r>
      <w:r>
        <w:t xml:space="preserve"> </w:t>
      </w:r>
      <w:r w:rsidRPr="009000E1">
        <w:rPr>
          <w:color w:val="0070C0"/>
        </w:rPr>
        <w:t>(schools should choose their relevant responses)</w:t>
      </w:r>
      <w:r w:rsidRPr="00CB55F2">
        <w:rPr>
          <w:rStyle w:val="Blue-Arial10-optionaltext-templatesChar"/>
        </w:rPr>
        <w:t>:</w:t>
      </w:r>
    </w:p>
    <w:p w14:paraId="1B3160D6" w14:textId="77777777" w:rsidR="00650ED2" w:rsidRPr="009000E1" w:rsidRDefault="00650ED2" w:rsidP="004A2198">
      <w:pPr>
        <w:pStyle w:val="ListParagraph"/>
        <w:numPr>
          <w:ilvl w:val="0"/>
          <w:numId w:val="63"/>
        </w:numPr>
        <w:rPr>
          <w:b/>
        </w:rPr>
      </w:pPr>
      <w:r w:rsidRPr="009000E1">
        <w:rPr>
          <w:b/>
        </w:rPr>
        <w:t xml:space="preserve">be logged in change control logs </w:t>
      </w:r>
    </w:p>
    <w:p w14:paraId="28BD600F" w14:textId="77777777" w:rsidR="00650ED2" w:rsidRPr="00CB55F2" w:rsidRDefault="00650ED2" w:rsidP="004A2198">
      <w:pPr>
        <w:pStyle w:val="ListParagraph"/>
        <w:numPr>
          <w:ilvl w:val="0"/>
          <w:numId w:val="63"/>
        </w:numPr>
      </w:pPr>
      <w:r w:rsidRPr="009000E1">
        <w:rPr>
          <w:b/>
        </w:rPr>
        <w:t>be reported to a second responsible person</w:t>
      </w:r>
      <w:r w:rsidRPr="00CB55F2">
        <w:t xml:space="preserve"> </w:t>
      </w:r>
      <w:r w:rsidRPr="009000E1">
        <w:rPr>
          <w:color w:val="0070C0"/>
        </w:rPr>
        <w:t xml:space="preserve">(insert title): </w:t>
      </w:r>
    </w:p>
    <w:p w14:paraId="21F5F26E" w14:textId="77777777" w:rsidR="00650ED2" w:rsidRPr="009000E1" w:rsidRDefault="00650ED2" w:rsidP="004A2198">
      <w:pPr>
        <w:pStyle w:val="ListParagraph"/>
        <w:numPr>
          <w:ilvl w:val="0"/>
          <w:numId w:val="63"/>
        </w:numPr>
        <w:rPr>
          <w:i/>
        </w:rPr>
      </w:pPr>
      <w:r w:rsidRPr="009000E1">
        <w:rPr>
          <w:i/>
        </w:rPr>
        <w:t xml:space="preserve">either... be reported to and authorised by a second responsible person prior to changes being made </w:t>
      </w:r>
      <w:r w:rsidRPr="009000E1">
        <w:rPr>
          <w:color w:val="0070C0"/>
        </w:rPr>
        <w:t>(recommended)</w:t>
      </w:r>
      <w:r w:rsidRPr="009000E1">
        <w:rPr>
          <w:rStyle w:val="Blue-Arial10-optionaltext-templatesChar"/>
          <w:i/>
          <w:color w:val="0070C0"/>
        </w:rPr>
        <w:t xml:space="preserve"> </w:t>
      </w:r>
    </w:p>
    <w:p w14:paraId="0843D5C3" w14:textId="77777777" w:rsidR="00650ED2" w:rsidRPr="009000E1" w:rsidRDefault="00650ED2" w:rsidP="004A2198">
      <w:pPr>
        <w:pStyle w:val="ListParagraph"/>
        <w:numPr>
          <w:ilvl w:val="0"/>
          <w:numId w:val="63"/>
        </w:numPr>
        <w:rPr>
          <w:i/>
        </w:rPr>
      </w:pPr>
      <w:r w:rsidRPr="009000E1">
        <w:rPr>
          <w:i/>
        </w:rPr>
        <w:t xml:space="preserve">or... be reported to a second responsible person </w:t>
      </w:r>
      <w:r w:rsidRPr="009000E1">
        <w:rPr>
          <w:color w:val="0070C0"/>
        </w:rPr>
        <w:t>(insert title)</w:t>
      </w:r>
      <w:r w:rsidRPr="009000E1">
        <w:rPr>
          <w:rStyle w:val="Blue-Arial10-optionaltext-templatesChar"/>
          <w:i/>
          <w:color w:val="0070C0"/>
        </w:rPr>
        <w:t xml:space="preserve"> </w:t>
      </w:r>
      <w:r w:rsidRPr="009000E1">
        <w:rPr>
          <w:i/>
        </w:rPr>
        <w:t xml:space="preserve">every X weeks / </w:t>
      </w:r>
      <w:proofErr w:type="gramStart"/>
      <w:r w:rsidRPr="009000E1">
        <w:rPr>
          <w:i/>
        </w:rPr>
        <w:t>months</w:t>
      </w:r>
      <w:proofErr w:type="gramEnd"/>
      <w:r w:rsidRPr="009000E1">
        <w:rPr>
          <w:i/>
        </w:rPr>
        <w:t xml:space="preserve"> in the form of an audit of the change control logs</w:t>
      </w:r>
    </w:p>
    <w:p w14:paraId="09D5E111" w14:textId="77777777" w:rsidR="00650ED2" w:rsidRPr="009000E1" w:rsidRDefault="00650ED2" w:rsidP="004A2198">
      <w:pPr>
        <w:pStyle w:val="ListParagraph"/>
        <w:numPr>
          <w:ilvl w:val="0"/>
          <w:numId w:val="63"/>
        </w:numPr>
        <w:rPr>
          <w:i/>
        </w:rPr>
      </w:pPr>
      <w:r w:rsidRPr="009000E1">
        <w:rPr>
          <w:i/>
        </w:rPr>
        <w:t xml:space="preserve">be reported to the Online Safety Group every X weeks / </w:t>
      </w:r>
      <w:proofErr w:type="gramStart"/>
      <w:r w:rsidRPr="009000E1">
        <w:rPr>
          <w:i/>
        </w:rPr>
        <w:t>months</w:t>
      </w:r>
      <w:proofErr w:type="gramEnd"/>
      <w:r w:rsidRPr="009000E1">
        <w:rPr>
          <w:i/>
        </w:rPr>
        <w:t xml:space="preserve"> in the form of an audit of the change control logs</w:t>
      </w:r>
    </w:p>
    <w:p w14:paraId="2E441220" w14:textId="77777777" w:rsidR="00650ED2" w:rsidRPr="00CB55F2" w:rsidRDefault="00650ED2" w:rsidP="009000E1">
      <w:r w:rsidRPr="00CB55F2">
        <w:t xml:space="preserve">All users have a responsibility to report immediately to (insert title) any infringements of the school’s filtering policy of which they become aware or any sites that are accessed, which they believe should have been filtered. </w:t>
      </w:r>
    </w:p>
    <w:p w14:paraId="7323DD81" w14:textId="77777777" w:rsidR="00650ED2" w:rsidRDefault="00650ED2" w:rsidP="009000E1">
      <w:r w:rsidRPr="00CB55F2">
        <w:t>Users must not attempt to use any programmes or software that might allow them to bypass the filtering / security systems in place to prevent access to such materials.</w:t>
      </w:r>
    </w:p>
    <w:p w14:paraId="6EC00D87" w14:textId="77777777" w:rsidR="00650ED2" w:rsidRDefault="00650ED2" w:rsidP="009000E1">
      <w:pPr>
        <w:pStyle w:val="Heading3"/>
      </w:pPr>
      <w:bookmarkStart w:id="188" w:name="_Toc448745893"/>
      <w:bookmarkStart w:id="189" w:name="_Toc448754199"/>
      <w:bookmarkStart w:id="190" w:name="_Toc153186142"/>
      <w:r w:rsidRPr="00BB056E">
        <w:t>Policy Statements</w:t>
      </w:r>
      <w:bookmarkEnd w:id="188"/>
      <w:bookmarkEnd w:id="189"/>
      <w:bookmarkEnd w:id="190"/>
    </w:p>
    <w:p w14:paraId="29C92833" w14:textId="77777777" w:rsidR="00650ED2" w:rsidRDefault="00650ED2" w:rsidP="009000E1">
      <w:r w:rsidRPr="00D4159E">
        <w:t xml:space="preserve">Internet access is filtered for all users. Differentiated internet access is available for staff and customised filtering changes are managed by the school.  Illegal content is filtered by </w:t>
      </w:r>
      <w:r>
        <w:t xml:space="preserve">the </w:t>
      </w:r>
      <w:r w:rsidRPr="00D4159E">
        <w:t xml:space="preserve">broadband or filtering provider by actively employing the Internet Watch Foundation CAIC list </w:t>
      </w:r>
      <w:r w:rsidRPr="00D4159E">
        <w:lastRenderedPageBreak/>
        <w:t xml:space="preserve">and other illegal content </w:t>
      </w:r>
      <w:proofErr w:type="gramStart"/>
      <w:r w:rsidRPr="00D4159E">
        <w:t>lists .</w:t>
      </w:r>
      <w:proofErr w:type="gramEnd"/>
      <w:r w:rsidRPr="00D4159E">
        <w:t xml:space="preserve"> Filter content lists are regularly updated and internet use is logged and frequently monitored. The monitoring process alerts the school to breaches of the filtering policy, which are then acted upon.  There is a clear route for reporting and managing changes to the filtering system. Where personal mobile devices are allowed internet access through the school network, filtering will be applied that is co</w:t>
      </w:r>
      <w:r w:rsidR="005469C0">
        <w:t>nsistent with school practice.</w:t>
      </w:r>
    </w:p>
    <w:p w14:paraId="1E81FFE0" w14:textId="21B16935" w:rsidR="00650ED2" w:rsidRPr="00D4159E" w:rsidRDefault="00650ED2" w:rsidP="004A2198">
      <w:pPr>
        <w:pStyle w:val="ListParagraph"/>
        <w:numPr>
          <w:ilvl w:val="0"/>
          <w:numId w:val="64"/>
        </w:numPr>
        <w:rPr>
          <w:rStyle w:val="Blue-Arial10-optionaltext-templatesChar"/>
        </w:rPr>
      </w:pPr>
      <w:r w:rsidRPr="184B7508">
        <w:rPr>
          <w:i/>
          <w:iCs/>
        </w:rPr>
        <w:t xml:space="preserve">Either - </w:t>
      </w:r>
      <w:proofErr w:type="gramStart"/>
      <w:r w:rsidRPr="184B7508">
        <w:rPr>
          <w:i/>
          <w:iCs/>
        </w:rPr>
        <w:t>The  academy</w:t>
      </w:r>
      <w:proofErr w:type="gramEnd"/>
      <w:r w:rsidRPr="184B7508">
        <w:rPr>
          <w:i/>
          <w:iCs/>
        </w:rPr>
        <w:t xml:space="preserve"> maintains and supports the managed filtering service provided by the Internet Service Provider</w:t>
      </w:r>
      <w:r>
        <w:t xml:space="preserve"> </w:t>
      </w:r>
      <w:r w:rsidRPr="184B7508">
        <w:rPr>
          <w:color w:val="0070C0"/>
        </w:rPr>
        <w:t>(or other filtering service provider)</w:t>
      </w:r>
    </w:p>
    <w:p w14:paraId="5E32FBE8" w14:textId="4129B6B1" w:rsidR="005469C0" w:rsidRDefault="00650ED2" w:rsidP="004A2198">
      <w:pPr>
        <w:pStyle w:val="ListParagraph"/>
        <w:numPr>
          <w:ilvl w:val="0"/>
          <w:numId w:val="64"/>
        </w:numPr>
        <w:rPr>
          <w:color w:val="0070C0"/>
        </w:rPr>
      </w:pPr>
      <w:r w:rsidRPr="184B7508">
        <w:rPr>
          <w:i/>
          <w:iCs/>
        </w:rPr>
        <w:t xml:space="preserve">Or – </w:t>
      </w:r>
      <w:proofErr w:type="gramStart"/>
      <w:r w:rsidRPr="184B7508">
        <w:rPr>
          <w:i/>
          <w:iCs/>
        </w:rPr>
        <w:t>The  academy</w:t>
      </w:r>
      <w:proofErr w:type="gramEnd"/>
      <w:r w:rsidRPr="184B7508">
        <w:rPr>
          <w:i/>
          <w:iCs/>
        </w:rPr>
        <w:t xml:space="preserve"> manages its own filtering service</w:t>
      </w:r>
      <w:r>
        <w:t xml:space="preserve"> </w:t>
      </w:r>
      <w:r w:rsidRPr="184B7508">
        <w:rPr>
          <w:color w:val="0070C0"/>
        </w:rPr>
        <w:t>(n</w:t>
      </w:r>
      <w:r w:rsidR="005469C0" w:rsidRPr="184B7508">
        <w:rPr>
          <w:color w:val="0070C0"/>
        </w:rPr>
        <w:t xml:space="preserve">.b. </w:t>
      </w:r>
      <w:r w:rsidRPr="184B7508">
        <w:rPr>
          <w:color w:val="0070C0"/>
        </w:rPr>
        <w:t xml:space="preserve">If </w:t>
      </w:r>
      <w:proofErr w:type="gramStart"/>
      <w:r w:rsidRPr="184B7508">
        <w:rPr>
          <w:color w:val="0070C0"/>
        </w:rPr>
        <w:t>a  academy</w:t>
      </w:r>
      <w:proofErr w:type="gramEnd"/>
      <w:r w:rsidRPr="184B7508">
        <w:rPr>
          <w:color w:val="0070C0"/>
        </w:rPr>
        <w:t xml:space="preserve"> decides to remove the external filtering and replace it with another internal filtering system, this should be clearly explained in the policy and evidence provided that the Headteacher / Principal would be able to show, in the event of any legal issue that the school was able to meet its statutory requirements to ensure the safety of staff / students / pupils)</w:t>
      </w:r>
    </w:p>
    <w:p w14:paraId="568A6028" w14:textId="77777777" w:rsidR="00650ED2" w:rsidRPr="005469C0" w:rsidRDefault="00650ED2" w:rsidP="004A2198">
      <w:pPr>
        <w:pStyle w:val="ListParagraph"/>
        <w:numPr>
          <w:ilvl w:val="0"/>
          <w:numId w:val="64"/>
        </w:numPr>
        <w:rPr>
          <w:i/>
        </w:rPr>
      </w:pPr>
      <w:r w:rsidRPr="005469C0">
        <w:rPr>
          <w:i/>
        </w:rPr>
        <w:t xml:space="preserve">The school has provided enhanced / differentiated user-level filtering through the use of the </w:t>
      </w:r>
      <w:r w:rsidRPr="005469C0">
        <w:rPr>
          <w:color w:val="0070C0"/>
        </w:rPr>
        <w:t xml:space="preserve">(insert name) </w:t>
      </w:r>
      <w:r w:rsidRPr="005469C0">
        <w:rPr>
          <w:i/>
        </w:rPr>
        <w:t>filtering programme. (allowing different filtering levels for different ages / stages and different groups of users – staff / pupils / students etc</w:t>
      </w:r>
      <w:r w:rsidR="005469C0" w:rsidRPr="005469C0">
        <w:rPr>
          <w:i/>
        </w:rPr>
        <w:t>.</w:t>
      </w:r>
      <w:r w:rsidRPr="005469C0">
        <w:rPr>
          <w:i/>
        </w:rPr>
        <w:t>)</w:t>
      </w:r>
    </w:p>
    <w:p w14:paraId="53BAA9F0" w14:textId="77777777" w:rsidR="00650ED2" w:rsidRPr="005469C0" w:rsidRDefault="00650ED2" w:rsidP="004A2198">
      <w:pPr>
        <w:pStyle w:val="ListParagraph"/>
        <w:numPr>
          <w:ilvl w:val="0"/>
          <w:numId w:val="64"/>
        </w:numPr>
        <w:rPr>
          <w:i/>
        </w:rPr>
      </w:pPr>
      <w:r w:rsidRPr="005469C0">
        <w:rPr>
          <w:i/>
        </w:rPr>
        <w:t xml:space="preserve">In the event of the technical staff needing to switch off the filtering for any reason, or for any user, this must be logged and carried out by a process that is agreed by the Headteacher / Principal (or other nominated senior leader). </w:t>
      </w:r>
    </w:p>
    <w:p w14:paraId="1B3DDC8C" w14:textId="5C46027F" w:rsidR="00650ED2" w:rsidRPr="005469C0" w:rsidRDefault="00650ED2" w:rsidP="004A2198">
      <w:pPr>
        <w:pStyle w:val="ListParagraph"/>
        <w:numPr>
          <w:ilvl w:val="0"/>
          <w:numId w:val="64"/>
        </w:numPr>
        <w:rPr>
          <w:i/>
          <w:iCs/>
        </w:rPr>
      </w:pPr>
      <w:r w:rsidRPr="184B7508">
        <w:rPr>
          <w:i/>
          <w:iCs/>
        </w:rPr>
        <w:t xml:space="preserve">Mobile devices that access </w:t>
      </w:r>
      <w:proofErr w:type="gramStart"/>
      <w:r w:rsidRPr="184B7508">
        <w:rPr>
          <w:i/>
          <w:iCs/>
        </w:rPr>
        <w:t>the  academy</w:t>
      </w:r>
      <w:proofErr w:type="gramEnd"/>
      <w:r w:rsidRPr="184B7508">
        <w:rPr>
          <w:i/>
          <w:iCs/>
        </w:rPr>
        <w:t xml:space="preserve"> internet connection (</w:t>
      </w:r>
      <w:proofErr w:type="gramStart"/>
      <w:r w:rsidRPr="184B7508">
        <w:rPr>
          <w:i/>
          <w:iCs/>
        </w:rPr>
        <w:t>whether  academy</w:t>
      </w:r>
      <w:proofErr w:type="gramEnd"/>
      <w:r w:rsidRPr="184B7508">
        <w:rPr>
          <w:i/>
          <w:iCs/>
        </w:rPr>
        <w:t xml:space="preserve"> or personal devices) will be subject to the same filtering standards as other devices on the school systems</w:t>
      </w:r>
    </w:p>
    <w:p w14:paraId="4BD29C56" w14:textId="77777777" w:rsidR="00650ED2" w:rsidRPr="005469C0" w:rsidRDefault="00650ED2" w:rsidP="004A2198">
      <w:pPr>
        <w:pStyle w:val="ListParagraph"/>
        <w:numPr>
          <w:ilvl w:val="0"/>
          <w:numId w:val="64"/>
        </w:numPr>
        <w:rPr>
          <w:i/>
        </w:rPr>
      </w:pPr>
      <w:r w:rsidRPr="005469C0">
        <w:rPr>
          <w:i/>
        </w:rPr>
        <w:t xml:space="preserve">Any filtering issues should be reported immediately to the filtering provider. </w:t>
      </w:r>
    </w:p>
    <w:p w14:paraId="069C71EE" w14:textId="77777777" w:rsidR="00650ED2" w:rsidRPr="005469C0" w:rsidRDefault="00650ED2" w:rsidP="004A2198">
      <w:pPr>
        <w:pStyle w:val="ListParagraph"/>
        <w:numPr>
          <w:ilvl w:val="0"/>
          <w:numId w:val="64"/>
        </w:numPr>
        <w:rPr>
          <w:i/>
        </w:rPr>
      </w:pPr>
      <w:r w:rsidRPr="005469C0">
        <w:rPr>
          <w:i/>
        </w:rPr>
        <w:t xml:space="preserve">Requests from staff for sites to be removed from the filtered list will be considered by the technical </w:t>
      </w:r>
      <w:proofErr w:type="gramStart"/>
      <w:r w:rsidRPr="005469C0">
        <w:rPr>
          <w:i/>
        </w:rPr>
        <w:t xml:space="preserve">staff  </w:t>
      </w:r>
      <w:r w:rsidRPr="005469C0">
        <w:rPr>
          <w:color w:val="0070C0"/>
        </w:rPr>
        <w:t>(</w:t>
      </w:r>
      <w:proofErr w:type="gramEnd"/>
      <w:r w:rsidRPr="005469C0">
        <w:rPr>
          <w:color w:val="0070C0"/>
        </w:rPr>
        <w:t>insert name or title) (</w:t>
      </w:r>
      <w:proofErr w:type="spellStart"/>
      <w:r w:rsidRPr="005469C0">
        <w:rPr>
          <w:color w:val="0070C0"/>
        </w:rPr>
        <w:t>nb</w:t>
      </w:r>
      <w:proofErr w:type="spellEnd"/>
      <w:r w:rsidRPr="005469C0">
        <w:rPr>
          <w:color w:val="0070C0"/>
        </w:rPr>
        <w:t xml:space="preserve"> an additional person should be nominated – to ensure protection for the Network Manager or any other member of staff, should any issues arise re unfiltered access).</w:t>
      </w:r>
      <w:r w:rsidRPr="005469C0">
        <w:rPr>
          <w:i/>
          <w:color w:val="0070C0"/>
        </w:rPr>
        <w:t xml:space="preserve"> </w:t>
      </w:r>
      <w:r w:rsidRPr="005469C0">
        <w:rPr>
          <w:i/>
        </w:rPr>
        <w:t xml:space="preserve">If the request is agreed, this action will be recorded and logs of such actions shall be reviewed regularly by the Online Safety Group. </w:t>
      </w:r>
    </w:p>
    <w:p w14:paraId="5F70CB25" w14:textId="77777777" w:rsidR="00650ED2" w:rsidRPr="009C074D" w:rsidRDefault="00650ED2" w:rsidP="005469C0">
      <w:pPr>
        <w:pStyle w:val="Heading3"/>
      </w:pPr>
      <w:bookmarkStart w:id="191" w:name="_Toc448745894"/>
      <w:bookmarkStart w:id="192" w:name="_Toc448754200"/>
      <w:bookmarkStart w:id="193" w:name="_Toc153186143"/>
      <w:r w:rsidRPr="009C074D">
        <w:t>Education / Training / Awareness</w:t>
      </w:r>
      <w:bookmarkEnd w:id="191"/>
      <w:bookmarkEnd w:id="192"/>
      <w:bookmarkEnd w:id="193"/>
    </w:p>
    <w:p w14:paraId="1A6C0327" w14:textId="77777777" w:rsidR="00650ED2" w:rsidRPr="00CB55F2" w:rsidRDefault="00650ED2" w:rsidP="00B40DCF">
      <w:r w:rsidRPr="00CB55F2">
        <w:rPr>
          <w:i/>
        </w:rPr>
        <w:t>Pupils / students</w:t>
      </w:r>
      <w:r w:rsidRPr="00CB55F2">
        <w:t xml:space="preserve"> will be made aware of the importance of filtering systems through the </w:t>
      </w:r>
      <w:r>
        <w:t xml:space="preserve">online </w:t>
      </w:r>
      <w:r w:rsidRPr="00CB55F2">
        <w:t>safety education programme</w:t>
      </w:r>
      <w:r w:rsidRPr="00CB55F2">
        <w:rPr>
          <w:color w:val="C66D25"/>
        </w:rPr>
        <w:t xml:space="preserve"> </w:t>
      </w:r>
      <w:r w:rsidRPr="00B40DCF">
        <w:rPr>
          <w:color w:val="0070C0"/>
        </w:rPr>
        <w:t xml:space="preserve">(schools may wish to add details). </w:t>
      </w:r>
      <w:r w:rsidRPr="00CB55F2">
        <w:t>They will also be warned of the consequences of attempting t</w:t>
      </w:r>
      <w:r w:rsidR="00B40DCF">
        <w:t>o subvert the filtering system.</w:t>
      </w:r>
    </w:p>
    <w:p w14:paraId="7C3CC9E6" w14:textId="77777777" w:rsidR="00650ED2" w:rsidRPr="00CB55F2" w:rsidRDefault="00650ED2" w:rsidP="00B40DCF">
      <w:r w:rsidRPr="00CB55F2">
        <w:lastRenderedPageBreak/>
        <w:t>Staff users will be made aware of the filtering systems through:</w:t>
      </w:r>
      <w:r>
        <w:t xml:space="preserve"> </w:t>
      </w:r>
      <w:r w:rsidRPr="00B40DCF">
        <w:rPr>
          <w:color w:val="0070C0"/>
        </w:rPr>
        <w:t xml:space="preserve">(amend as relevant) </w:t>
      </w:r>
    </w:p>
    <w:p w14:paraId="2034A23E" w14:textId="77777777" w:rsidR="00650ED2" w:rsidRPr="00CB55F2" w:rsidRDefault="00650ED2" w:rsidP="004A2198">
      <w:pPr>
        <w:pStyle w:val="ListParagraph"/>
        <w:numPr>
          <w:ilvl w:val="0"/>
          <w:numId w:val="65"/>
        </w:numPr>
      </w:pPr>
      <w:r>
        <w:t xml:space="preserve">the Acceptable Use Agreement </w:t>
      </w:r>
    </w:p>
    <w:p w14:paraId="39026552" w14:textId="77777777" w:rsidR="00650ED2" w:rsidRPr="00CB55F2" w:rsidRDefault="00650ED2" w:rsidP="004A2198">
      <w:pPr>
        <w:pStyle w:val="ListParagraph"/>
        <w:numPr>
          <w:ilvl w:val="0"/>
          <w:numId w:val="65"/>
        </w:numPr>
      </w:pPr>
      <w:r w:rsidRPr="00CB55F2">
        <w:t>induction training</w:t>
      </w:r>
    </w:p>
    <w:p w14:paraId="1651358A" w14:textId="77777777" w:rsidR="00650ED2" w:rsidRPr="00CB55F2" w:rsidRDefault="00650ED2" w:rsidP="004A2198">
      <w:pPr>
        <w:pStyle w:val="ListParagraph"/>
        <w:numPr>
          <w:ilvl w:val="0"/>
          <w:numId w:val="65"/>
        </w:numPr>
      </w:pPr>
      <w:r w:rsidRPr="00CB55F2">
        <w:t>staff meetings, briefings, Inset.</w:t>
      </w:r>
    </w:p>
    <w:p w14:paraId="4C800768" w14:textId="77777777" w:rsidR="00650ED2" w:rsidRDefault="00650ED2" w:rsidP="00B40DCF">
      <w:r w:rsidRPr="00CB55F2">
        <w:t xml:space="preserve">Parents will be informed of the school’s filtering policy through the Acceptable Use </w:t>
      </w:r>
      <w:r>
        <w:t>A</w:t>
      </w:r>
      <w:r w:rsidRPr="00CB55F2">
        <w:t xml:space="preserve">greement and through </w:t>
      </w:r>
      <w:r>
        <w:t xml:space="preserve">online </w:t>
      </w:r>
      <w:r w:rsidRPr="00CB55F2">
        <w:t>safety awareness sessions / newsletter etc.</w:t>
      </w:r>
      <w:r w:rsidR="00B40DCF">
        <w:rPr>
          <w:color w:val="0070C0"/>
        </w:rPr>
        <w:t xml:space="preserve"> </w:t>
      </w:r>
      <w:r w:rsidRPr="00B40DCF">
        <w:rPr>
          <w:color w:val="0070C0"/>
        </w:rPr>
        <w:t>(amend as relevant)</w:t>
      </w:r>
    </w:p>
    <w:p w14:paraId="47707388" w14:textId="77777777" w:rsidR="00650ED2" w:rsidRPr="009C074D" w:rsidRDefault="00650ED2" w:rsidP="00B40DCF">
      <w:pPr>
        <w:pStyle w:val="Heading3"/>
      </w:pPr>
      <w:bookmarkStart w:id="194" w:name="_Toc448745895"/>
      <w:bookmarkStart w:id="195" w:name="_Toc448754201"/>
      <w:bookmarkStart w:id="196" w:name="_Toc153186144"/>
      <w:r w:rsidRPr="009C074D">
        <w:t>Changes to the Filtering System</w:t>
      </w:r>
      <w:bookmarkEnd w:id="194"/>
      <w:bookmarkEnd w:id="195"/>
      <w:bookmarkEnd w:id="196"/>
      <w:r w:rsidRPr="009C074D">
        <w:t xml:space="preserve"> </w:t>
      </w:r>
    </w:p>
    <w:p w14:paraId="10036D9D" w14:textId="77777777" w:rsidR="00650ED2" w:rsidRDefault="00650ED2" w:rsidP="00B40DCF">
      <w:r>
        <w:t>In this section the school should provide a detailed explanation of:</w:t>
      </w:r>
    </w:p>
    <w:p w14:paraId="194E02B0" w14:textId="77777777" w:rsidR="00650ED2" w:rsidRPr="00B40DCF" w:rsidRDefault="00650ED2" w:rsidP="004A2198">
      <w:pPr>
        <w:pStyle w:val="ListParagraph"/>
        <w:numPr>
          <w:ilvl w:val="0"/>
          <w:numId w:val="66"/>
        </w:numPr>
        <w:rPr>
          <w:color w:val="0070C0"/>
        </w:rPr>
      </w:pPr>
      <w:r w:rsidRPr="00B40DCF">
        <w:rPr>
          <w:color w:val="0070C0"/>
        </w:rPr>
        <w:t>how, and to whom, users may request changes to the filtering (whether this is carried out in school or by an external filtering provider)</w:t>
      </w:r>
    </w:p>
    <w:p w14:paraId="504758AB" w14:textId="77777777" w:rsidR="00650ED2" w:rsidRPr="00B40DCF" w:rsidRDefault="00650ED2" w:rsidP="004A2198">
      <w:pPr>
        <w:pStyle w:val="ListParagraph"/>
        <w:numPr>
          <w:ilvl w:val="0"/>
          <w:numId w:val="66"/>
        </w:numPr>
        <w:rPr>
          <w:color w:val="0070C0"/>
        </w:rPr>
      </w:pPr>
      <w:r w:rsidRPr="00B40DCF">
        <w:rPr>
          <w:color w:val="0070C0"/>
        </w:rPr>
        <w:t xml:space="preserve">the grounds on which they may be allowed or denied (schools may choose to allow access to some sites </w:t>
      </w:r>
      <w:proofErr w:type="spellStart"/>
      <w:r w:rsidRPr="00B40DCF">
        <w:rPr>
          <w:color w:val="0070C0"/>
        </w:rPr>
        <w:t>eg</w:t>
      </w:r>
      <w:proofErr w:type="spellEnd"/>
      <w:r w:rsidRPr="00B40DCF">
        <w:rPr>
          <w:color w:val="0070C0"/>
        </w:rPr>
        <w:t xml:space="preserve"> social networking sites for some users, at some times, or for a limited period of time. There should be strong educational reasons for changes that are agreed). </w:t>
      </w:r>
    </w:p>
    <w:p w14:paraId="75B28241" w14:textId="77777777" w:rsidR="00650ED2" w:rsidRPr="00B40DCF" w:rsidRDefault="00650ED2" w:rsidP="004A2198">
      <w:pPr>
        <w:pStyle w:val="ListParagraph"/>
        <w:numPr>
          <w:ilvl w:val="0"/>
          <w:numId w:val="66"/>
        </w:numPr>
        <w:rPr>
          <w:color w:val="0070C0"/>
        </w:rPr>
      </w:pPr>
      <w:r w:rsidRPr="00B40DCF">
        <w:rPr>
          <w:color w:val="0070C0"/>
        </w:rPr>
        <w:t>how a second responsible person will be involved to provide checks and balances (preferably this will be at the time of request, but could be retrospectively through inspection of records / audit of logs)</w:t>
      </w:r>
    </w:p>
    <w:p w14:paraId="34DA794F" w14:textId="77777777" w:rsidR="00650ED2" w:rsidRPr="00B40DCF" w:rsidRDefault="00650ED2" w:rsidP="004A2198">
      <w:pPr>
        <w:pStyle w:val="ListParagraph"/>
        <w:numPr>
          <w:ilvl w:val="0"/>
          <w:numId w:val="66"/>
        </w:numPr>
        <w:rPr>
          <w:color w:val="0070C0"/>
        </w:rPr>
      </w:pPr>
      <w:r w:rsidRPr="00B40DCF">
        <w:rPr>
          <w:color w:val="0070C0"/>
        </w:rPr>
        <w:t>any audit / reporting system</w:t>
      </w:r>
    </w:p>
    <w:p w14:paraId="3194B01D" w14:textId="77777777" w:rsidR="00650ED2" w:rsidRPr="00B40DCF" w:rsidRDefault="00650ED2" w:rsidP="00B40DCF">
      <w:r w:rsidRPr="00CB55F2">
        <w:t xml:space="preserve">Users who gain access to, or have knowledge of others being able to access, sites which they feel should be filtered (or unfiltered) should report this in the first instance to </w:t>
      </w:r>
      <w:r w:rsidRPr="00B40DCF">
        <w:rPr>
          <w:color w:val="0070C0"/>
        </w:rPr>
        <w:t xml:space="preserve">(insert title) who </w:t>
      </w:r>
      <w:r w:rsidRPr="00CB55F2">
        <w:t>will decide whether to make school level c</w:t>
      </w:r>
      <w:r w:rsidR="00B40DCF">
        <w:t>hanges (as above).</w:t>
      </w:r>
    </w:p>
    <w:p w14:paraId="78FAF753" w14:textId="77777777" w:rsidR="00650ED2" w:rsidRPr="009C074D" w:rsidRDefault="00650ED2" w:rsidP="005B5B19">
      <w:pPr>
        <w:pStyle w:val="Heading2"/>
      </w:pPr>
      <w:bookmarkStart w:id="197" w:name="_Toc448745896"/>
      <w:bookmarkStart w:id="198" w:name="_Toc448754202"/>
      <w:bookmarkStart w:id="199" w:name="_Toc153186145"/>
      <w:r w:rsidRPr="009C074D">
        <w:t>Monitoring</w:t>
      </w:r>
      <w:bookmarkEnd w:id="197"/>
      <w:bookmarkEnd w:id="198"/>
      <w:bookmarkEnd w:id="199"/>
    </w:p>
    <w:p w14:paraId="62DE99FF" w14:textId="77777777" w:rsidR="00650ED2" w:rsidRPr="00B40DCF" w:rsidRDefault="00650ED2" w:rsidP="00B40DCF">
      <w:pPr>
        <w:rPr>
          <w:color w:val="0070C0"/>
        </w:rPr>
      </w:pPr>
      <w:r w:rsidRPr="00B40DCF">
        <w:rPr>
          <w:color w:val="0070C0"/>
        </w:rPr>
        <w:t xml:space="preserve">Some schools / academies supplement their filtering systems with additional monitoring systems. If this is the case, schools / academies should include information in this section, including – if they wish – details of internal or commercial systems that are in use. They should also ensure that users are informed that monitoring systems are in place. </w:t>
      </w:r>
    </w:p>
    <w:p w14:paraId="47776F56" w14:textId="3BC2A729" w:rsidR="00650ED2" w:rsidRPr="00B40DCF" w:rsidRDefault="00650ED2" w:rsidP="00B40DCF">
      <w:pPr>
        <w:rPr>
          <w:color w:val="0070C0"/>
        </w:rPr>
      </w:pPr>
      <w:r>
        <w:t xml:space="preserve">No filtering system can guarantee 100% protection against access to unsuitable sites. The school will therefore monitor the activities of users on the school network and on school </w:t>
      </w:r>
      <w:r>
        <w:lastRenderedPageBreak/>
        <w:t>equipment as indicated in the School Online Safety Policy and the Acceptable Use Agreement.</w:t>
      </w:r>
      <w:r w:rsidRPr="184B7508">
        <w:rPr>
          <w:i/>
          <w:iCs/>
        </w:rPr>
        <w:t xml:space="preserve"> Monitoring will take place as follows: </w:t>
      </w:r>
      <w:r w:rsidRPr="184B7508">
        <w:rPr>
          <w:color w:val="0070C0"/>
        </w:rPr>
        <w:t xml:space="preserve">(details should be inserted if </w:t>
      </w:r>
      <w:proofErr w:type="gramStart"/>
      <w:r w:rsidRPr="184B7508">
        <w:rPr>
          <w:color w:val="0070C0"/>
        </w:rPr>
        <w:t>the  academy</w:t>
      </w:r>
      <w:proofErr w:type="gramEnd"/>
      <w:r w:rsidRPr="184B7508">
        <w:rPr>
          <w:color w:val="0070C0"/>
        </w:rPr>
        <w:t xml:space="preserve"> so wishes). </w:t>
      </w:r>
    </w:p>
    <w:p w14:paraId="682B6DB1" w14:textId="77777777" w:rsidR="00650ED2" w:rsidRPr="009C074D" w:rsidRDefault="00650ED2" w:rsidP="00B40DCF">
      <w:pPr>
        <w:pStyle w:val="Heading3"/>
      </w:pPr>
      <w:bookmarkStart w:id="200" w:name="_Toc448745897"/>
      <w:bookmarkStart w:id="201" w:name="_Toc448754203"/>
      <w:bookmarkStart w:id="202" w:name="_Toc153186146"/>
      <w:r w:rsidRPr="009C074D">
        <w:t>Audit / Reporting</w:t>
      </w:r>
      <w:bookmarkEnd w:id="200"/>
      <w:bookmarkEnd w:id="201"/>
      <w:bookmarkEnd w:id="202"/>
      <w:r w:rsidRPr="009C074D">
        <w:t xml:space="preserve"> </w:t>
      </w:r>
    </w:p>
    <w:p w14:paraId="2730BE76" w14:textId="77777777" w:rsidR="00650ED2" w:rsidRPr="00CB55F2" w:rsidRDefault="00650ED2" w:rsidP="00B40DCF">
      <w:pPr>
        <w:rPr>
          <w:rStyle w:val="Blue-Arial10-optionaltext-templatesChar"/>
          <w:color w:val="494949"/>
        </w:rPr>
      </w:pPr>
      <w:r w:rsidRPr="00CB55F2">
        <w:t>Logs of filtering change controls and of filtering incidents will be made available to:</w:t>
      </w:r>
      <w:r w:rsidRPr="00B40DCF">
        <w:rPr>
          <w:color w:val="0070C0"/>
        </w:rPr>
        <w:t xml:space="preserve"> (schools should amend as relevant)</w:t>
      </w:r>
    </w:p>
    <w:p w14:paraId="2241B4CA" w14:textId="77777777" w:rsidR="00650ED2" w:rsidRPr="00CB55F2" w:rsidRDefault="00650ED2" w:rsidP="004A2198">
      <w:pPr>
        <w:pStyle w:val="ListParagraph"/>
        <w:numPr>
          <w:ilvl w:val="0"/>
          <w:numId w:val="67"/>
        </w:numPr>
      </w:pPr>
      <w:r w:rsidRPr="00CB55F2">
        <w:t xml:space="preserve">the second responsible person </w:t>
      </w:r>
      <w:r w:rsidRPr="00B40DCF">
        <w:rPr>
          <w:color w:val="0070C0"/>
        </w:rPr>
        <w:t xml:space="preserve">(insert title) </w:t>
      </w:r>
    </w:p>
    <w:p w14:paraId="41CAEC19" w14:textId="77777777" w:rsidR="00650ED2" w:rsidRPr="00CB55F2" w:rsidRDefault="00650ED2" w:rsidP="004A2198">
      <w:pPr>
        <w:pStyle w:val="ListParagraph"/>
        <w:numPr>
          <w:ilvl w:val="0"/>
          <w:numId w:val="67"/>
        </w:numPr>
      </w:pPr>
      <w:r>
        <w:t>Online Safety Group</w:t>
      </w:r>
    </w:p>
    <w:p w14:paraId="7788BA75" w14:textId="77777777" w:rsidR="00650ED2" w:rsidRPr="00CB55F2" w:rsidRDefault="00650ED2" w:rsidP="004A2198">
      <w:pPr>
        <w:pStyle w:val="ListParagraph"/>
        <w:numPr>
          <w:ilvl w:val="0"/>
          <w:numId w:val="67"/>
        </w:numPr>
      </w:pPr>
      <w:r>
        <w:t xml:space="preserve">Online </w:t>
      </w:r>
      <w:r w:rsidRPr="00CB55F2">
        <w:t>Safety Governor / Governors committee</w:t>
      </w:r>
    </w:p>
    <w:p w14:paraId="3150B491" w14:textId="77777777" w:rsidR="00650ED2" w:rsidRPr="00CB55F2" w:rsidRDefault="00650ED2" w:rsidP="004A2198">
      <w:pPr>
        <w:pStyle w:val="ListParagraph"/>
        <w:numPr>
          <w:ilvl w:val="0"/>
          <w:numId w:val="67"/>
        </w:numPr>
      </w:pPr>
      <w:r>
        <w:t xml:space="preserve">External Filtering provider </w:t>
      </w:r>
      <w:r w:rsidRPr="00CB55F2">
        <w:t xml:space="preserve">/ Local Authority </w:t>
      </w:r>
      <w:r>
        <w:t xml:space="preserve">/ Police </w:t>
      </w:r>
      <w:r w:rsidRPr="00CB55F2">
        <w:t>on request</w:t>
      </w:r>
    </w:p>
    <w:p w14:paraId="6C7C7486" w14:textId="77777777" w:rsidR="00650ED2" w:rsidRDefault="00650ED2" w:rsidP="00B40DCF">
      <w:r w:rsidRPr="00CB55F2">
        <w:t>The filtering policy will be reviewed in the response to the evidence provided by the audit logs of the suitability of the current provision.</w:t>
      </w:r>
      <w:r>
        <w:t xml:space="preserve"> </w:t>
      </w:r>
      <w:r w:rsidRPr="00B40DCF">
        <w:rPr>
          <w:color w:val="0070C0"/>
        </w:rPr>
        <w:t>(The evidence might show a large number of requests to remove the filtering from sites – in which case schools might question whether their current level of filtering is too restrictive for educational purposes. Alternatively, a large number of incidents where users try to subvert the filtering system might suggest that improved monitoring / disciplinary action might be necessary).</w:t>
      </w:r>
    </w:p>
    <w:p w14:paraId="53936A7F" w14:textId="77777777" w:rsidR="00650ED2" w:rsidRDefault="00650ED2" w:rsidP="00B40DCF">
      <w:pPr>
        <w:pStyle w:val="Heading3"/>
      </w:pPr>
      <w:bookmarkStart w:id="203" w:name="_Toc448745898"/>
      <w:bookmarkStart w:id="204" w:name="_Toc448754204"/>
      <w:bookmarkStart w:id="205" w:name="_Toc153186147"/>
      <w:r>
        <w:t>Further Guida</w:t>
      </w:r>
      <w:r>
        <w:rPr>
          <w:noProof/>
          <w:lang w:eastAsia="en-GB"/>
        </w:rPr>
        <mc:AlternateContent>
          <mc:Choice Requires="wps">
            <w:drawing>
              <wp:anchor distT="0" distB="0" distL="114300" distR="114300" simplePos="0" relativeHeight="251668480" behindDoc="0" locked="0" layoutInCell="1" allowOverlap="1" wp14:anchorId="05A32A73" wp14:editId="5FA02C62">
                <wp:simplePos x="0" y="0"/>
                <wp:positionH relativeFrom="column">
                  <wp:posOffset>-1784985</wp:posOffset>
                </wp:positionH>
                <wp:positionV relativeFrom="paragraph">
                  <wp:posOffset>4897120</wp:posOffset>
                </wp:positionV>
                <wp:extent cx="800100" cy="5715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C510C" w14:textId="77777777" w:rsidR="003D0ADA" w:rsidRDefault="003D0ADA" w:rsidP="00650ED2">
                            <w:pPr>
                              <w:jc w:val="center"/>
                              <w:rPr>
                                <w:rFonts w:ascii="Arial" w:hAnsi="Arial"/>
                              </w:rPr>
                            </w:pPr>
                            <w:r>
                              <w:rPr>
                                <w:rFonts w:ascii="Arial" w:hAnsi="Arial"/>
                                <w:color w:val="FFFFFF"/>
                                <w:sz w:val="6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32A73" id="Text Box 33" o:spid="_x0000_s1036" type="#_x0000_t202" style="position:absolute;margin-left:-140.55pt;margin-top:385.6pt;width:63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j4A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" filled="f" stroked="f">
                <v:textbox>
                  <w:txbxContent>
                    <w:p w14:paraId="3D5C510C" w14:textId="77777777" w:rsidR="003D0ADA" w:rsidRDefault="003D0ADA" w:rsidP="00650ED2">
                      <w:pPr>
                        <w:jc w:val="center"/>
                        <w:rPr>
                          <w:rFonts w:ascii="Arial" w:hAnsi="Arial"/>
                        </w:rPr>
                      </w:pPr>
                      <w:r>
                        <w:rPr>
                          <w:rFonts w:ascii="Arial" w:hAnsi="Arial"/>
                          <w:color w:val="FFFFFF"/>
                          <w:sz w:val="60"/>
                        </w:rPr>
                        <w:t>35</w:t>
                      </w:r>
                    </w:p>
                  </w:txbxContent>
                </v:textbox>
              </v:shape>
            </w:pict>
          </mc:Fallback>
        </mc:AlternateContent>
      </w:r>
      <w:r>
        <w:t>nce</w:t>
      </w:r>
      <w:bookmarkEnd w:id="203"/>
      <w:bookmarkEnd w:id="204"/>
      <w:bookmarkEnd w:id="205"/>
    </w:p>
    <w:p w14:paraId="56F6ED9A" w14:textId="77777777" w:rsidR="00650ED2" w:rsidRPr="00B40DCF" w:rsidRDefault="00650ED2" w:rsidP="00B40DCF">
      <w:pPr>
        <w:rPr>
          <w:color w:val="0070C0"/>
        </w:rPr>
      </w:pPr>
      <w:r w:rsidRPr="00B40DCF">
        <w:rPr>
          <w:color w:val="0070C0"/>
        </w:rPr>
        <w:t>Schools / academies may wish to seek further guidance. The following is recommended:</w:t>
      </w:r>
    </w:p>
    <w:p w14:paraId="071F1285" w14:textId="77777777" w:rsidR="00650ED2" w:rsidRPr="00A20D1D" w:rsidRDefault="00650ED2" w:rsidP="00B40DCF">
      <w:pPr>
        <w:rPr>
          <w:color w:val="0000FF"/>
        </w:rPr>
      </w:pPr>
      <w:r w:rsidRPr="00A20D1D">
        <w:t>Schools in England (and Wales) are required</w:t>
      </w:r>
      <w:r w:rsidRPr="00B40DCF">
        <w:rPr>
          <w:i/>
        </w:rPr>
        <w:t xml:space="preserve"> “to ensure children are safe from terrorist and extremist material when accessing the internet in school, including by establishing appropriate levels of filtering"</w:t>
      </w:r>
      <w:r w:rsidRPr="00A20D1D">
        <w:rPr>
          <w:rStyle w:val="Emphasis"/>
          <w:rFonts w:cs="Arial"/>
          <w:color w:val="5C5C5C"/>
        </w:rPr>
        <w:t> </w:t>
      </w:r>
      <w:r w:rsidRPr="00A20D1D">
        <w:rPr>
          <w:color w:val="0000FF"/>
        </w:rPr>
        <w:t>(</w:t>
      </w:r>
      <w:hyperlink r:id="rId25" w:tgtFrame="_self" w:history="1">
        <w:r w:rsidRPr="00A20D1D">
          <w:rPr>
            <w:rStyle w:val="Hyperlink"/>
            <w:rFonts w:cs="Arial"/>
          </w:rPr>
          <w:t>Revised Prevent Duty Guidance: for England and Wales, 2015</w:t>
        </w:r>
      </w:hyperlink>
      <w:r w:rsidRPr="00A20D1D">
        <w:rPr>
          <w:color w:val="0000FF"/>
        </w:rPr>
        <w:t>). </w:t>
      </w:r>
    </w:p>
    <w:p w14:paraId="6FDEB441" w14:textId="77777777" w:rsidR="00650ED2" w:rsidRPr="00B40DCF" w:rsidRDefault="00650ED2" w:rsidP="00B40DCF">
      <w:pPr>
        <w:rPr>
          <w:i/>
        </w:rPr>
      </w:pPr>
      <w:r w:rsidRPr="00A20D1D">
        <w:t>Furthermore the Department for Education published</w:t>
      </w:r>
      <w:r w:rsidRPr="00A20D1D">
        <w:rPr>
          <w:rStyle w:val="apple-converted-space"/>
          <w:rFonts w:cs="Arial"/>
          <w:color w:val="5C5C5C"/>
        </w:rPr>
        <w:t> </w:t>
      </w:r>
      <w:hyperlink r:id="rId26" w:tgtFrame="_self" w:history="1">
        <w:r w:rsidRPr="00A20D1D">
          <w:rPr>
            <w:rStyle w:val="Hyperlink"/>
            <w:rFonts w:cs="Arial"/>
          </w:rPr>
          <w:t>proposed changes</w:t>
        </w:r>
      </w:hyperlink>
      <w:r w:rsidRPr="00A20D1D">
        <w:rPr>
          <w:rStyle w:val="apple-converted-space"/>
          <w:rFonts w:cs="Arial"/>
          <w:color w:val="5C5C5C"/>
        </w:rPr>
        <w:t> </w:t>
      </w:r>
      <w:r w:rsidRPr="00A20D1D">
        <w:t xml:space="preserve">to ‘Keeping Children Safe in Education’ for consultation in December 2015. Amongst the proposed changes, schools will be obligated to </w:t>
      </w:r>
      <w:r w:rsidRPr="00B40DCF">
        <w:rPr>
          <w:i/>
        </w:rPr>
        <w:t>“ensure appropriate filters and appropriate monitoring systems are in place. Children should not be able to access harmful or inappropriate material from the school or colleges IT system”</w:t>
      </w:r>
      <w:r w:rsidRPr="00A20D1D">
        <w:t xml:space="preserve"> however, schools will need to </w:t>
      </w:r>
      <w:r w:rsidRPr="00B40DCF">
        <w:rPr>
          <w:i/>
        </w:rPr>
        <w:t>“be careful that “over blocking” does not lead to unreasonable restrictions as to what children can be taught with regards to online teaching and safeguarding.”</w:t>
      </w:r>
    </w:p>
    <w:p w14:paraId="7F16ECB6" w14:textId="77777777" w:rsidR="00650ED2" w:rsidRDefault="00650ED2" w:rsidP="00B40DCF">
      <w:r>
        <w:t xml:space="preserve">In response </w:t>
      </w:r>
      <w:r w:rsidRPr="00C67625">
        <w:t>UKSIC produced guidance on – information on “</w:t>
      </w:r>
      <w:hyperlink r:id="rId27" w:history="1">
        <w:r w:rsidRPr="00A20D1D">
          <w:rPr>
            <w:rStyle w:val="Hyperlink"/>
          </w:rPr>
          <w:t>Appropriate Filtering</w:t>
        </w:r>
      </w:hyperlink>
      <w:r w:rsidRPr="00C67625">
        <w:t>”</w:t>
      </w:r>
    </w:p>
    <w:p w14:paraId="4124CF23" w14:textId="77777777" w:rsidR="00650ED2" w:rsidRDefault="00650ED2" w:rsidP="00B40DCF">
      <w:r>
        <w:lastRenderedPageBreak/>
        <w:t xml:space="preserve">NEN Technical guidance: </w:t>
      </w:r>
      <w:hyperlink r:id="rId28" w:history="1">
        <w:r w:rsidRPr="00852EC5">
          <w:rPr>
            <w:rStyle w:val="Hyperlink"/>
          </w:rPr>
          <w:t>http://www.nen.gov.uk/e-security-managing-and-maintaining-e-securitycyber-security-in-schools/</w:t>
        </w:r>
      </w:hyperlink>
    </w:p>
    <w:p w14:paraId="1089F589" w14:textId="2DEA8001" w:rsidR="00650ED2" w:rsidRPr="00C67625" w:rsidRDefault="00650ED2" w:rsidP="00C67625">
      <w:r>
        <w:t xml:space="preserve">Somerset Guidance for schools – this checklist is particularly useful where a  academy uses external providers for its technical support / security: </w:t>
      </w:r>
      <w:hyperlink r:id="rId29">
        <w:r w:rsidRPr="184B7508">
          <w:rPr>
            <w:rStyle w:val="Hyperlink"/>
          </w:rPr>
          <w:t>https://360safe.org.uk/Files/Documents/Somerset-Questions-for-Technical-Support-v4.aspx</w:t>
        </w:r>
      </w:hyperlink>
    </w:p>
    <w:p w14:paraId="41DA1215" w14:textId="77777777" w:rsidR="00C67625" w:rsidRDefault="00C67625">
      <w:pPr>
        <w:spacing w:after="200" w:line="276" w:lineRule="auto"/>
        <w:jc w:val="left"/>
        <w:rPr>
          <w:rFonts w:ascii="Arial" w:eastAsia="Times" w:hAnsi="Arial" w:cs="Times New Roman"/>
          <w:b/>
          <w:color w:val="96BE2B"/>
          <w:sz w:val="32"/>
          <w:szCs w:val="32"/>
          <w:lang w:val="x-none" w:eastAsia="x-none"/>
        </w:rPr>
      </w:pPr>
      <w:r>
        <w:rPr>
          <w:rFonts w:ascii="Arial" w:eastAsia="Times" w:hAnsi="Arial" w:cs="Times New Roman"/>
          <w:b/>
          <w:bCs/>
          <w:color w:val="96BE2B"/>
          <w:sz w:val="32"/>
          <w:szCs w:val="32"/>
          <w:lang w:val="x-none" w:eastAsia="x-none"/>
        </w:rPr>
        <w:br w:type="page"/>
      </w:r>
    </w:p>
    <w:p w14:paraId="66BAAF85" w14:textId="77777777" w:rsidR="00650ED2" w:rsidRPr="00243DE7" w:rsidRDefault="00650ED2" w:rsidP="00243DE7">
      <w:pPr>
        <w:pStyle w:val="Heading1"/>
      </w:pPr>
      <w:bookmarkStart w:id="206" w:name="_Toc448745899"/>
      <w:bookmarkStart w:id="207" w:name="_Toc448754205"/>
      <w:bookmarkStart w:id="208" w:name="_Toc448756985"/>
      <w:bookmarkStart w:id="209" w:name="_Toc153186148"/>
      <w:r w:rsidRPr="00F06AB7">
        <w:lastRenderedPageBreak/>
        <w:t>School Personal Data Handling Policy Template</w:t>
      </w:r>
      <w:bookmarkStart w:id="210" w:name="_DV_M1"/>
      <w:bookmarkEnd w:id="206"/>
      <w:bookmarkEnd w:id="207"/>
      <w:bookmarkEnd w:id="208"/>
      <w:bookmarkEnd w:id="210"/>
      <w:bookmarkEnd w:id="209"/>
    </w:p>
    <w:p w14:paraId="7BCDB036" w14:textId="77777777" w:rsidR="00650ED2" w:rsidRPr="00F06AB7" w:rsidRDefault="00650ED2" w:rsidP="00C67625">
      <w:pPr>
        <w:pStyle w:val="Heading3"/>
      </w:pPr>
      <w:bookmarkStart w:id="211" w:name="_DV_M4"/>
      <w:bookmarkStart w:id="212" w:name="_Toc448745900"/>
      <w:bookmarkStart w:id="213" w:name="_Toc448754206"/>
      <w:bookmarkStart w:id="214" w:name="_Toc153186149"/>
      <w:bookmarkEnd w:id="211"/>
      <w:r w:rsidRPr="00F06AB7">
        <w:t>Suggestions for use</w:t>
      </w:r>
      <w:bookmarkEnd w:id="212"/>
      <w:bookmarkEnd w:id="213"/>
      <w:bookmarkEnd w:id="214"/>
    </w:p>
    <w:p w14:paraId="5341321C" w14:textId="77777777" w:rsidR="00650ED2" w:rsidRPr="00C67625" w:rsidRDefault="00650ED2" w:rsidP="00C67625">
      <w:pPr>
        <w:rPr>
          <w:color w:val="0070C0"/>
        </w:rPr>
      </w:pPr>
      <w:bookmarkStart w:id="215" w:name="_DV_C6"/>
      <w:r w:rsidRPr="00C67625">
        <w:rPr>
          <w:color w:val="0070C0"/>
        </w:rPr>
        <w:t>Sections within</w:t>
      </w:r>
      <w:bookmarkStart w:id="216" w:name="_DV_M5"/>
      <w:bookmarkEnd w:id="215"/>
      <w:bookmarkEnd w:id="216"/>
      <w:r w:rsidRPr="00C67625">
        <w:rPr>
          <w:color w:val="0070C0"/>
        </w:rPr>
        <w:t xml:space="preserve"> this template </w:t>
      </w:r>
      <w:bookmarkStart w:id="217" w:name="_DV_M6"/>
      <w:bookmarkStart w:id="218" w:name="_DV_C9"/>
      <w:bookmarkEnd w:id="217"/>
      <w:r w:rsidRPr="00C67625">
        <w:rPr>
          <w:color w:val="0070C0"/>
        </w:rPr>
        <w:t>are for</w:t>
      </w:r>
      <w:bookmarkStart w:id="219" w:name="_DV_M7"/>
      <w:bookmarkEnd w:id="218"/>
      <w:bookmarkEnd w:id="219"/>
      <w:r w:rsidRPr="00C67625">
        <w:rPr>
          <w:color w:val="0070C0"/>
        </w:rPr>
        <w:t xml:space="preserve"> information or guidance</w:t>
      </w:r>
      <w:bookmarkStart w:id="220" w:name="_DV_C10"/>
      <w:r w:rsidRPr="00C67625">
        <w:rPr>
          <w:color w:val="0070C0"/>
        </w:rPr>
        <w:t xml:space="preserve"> purposes only</w:t>
      </w:r>
      <w:bookmarkStart w:id="221" w:name="_DV_M8"/>
      <w:bookmarkEnd w:id="220"/>
      <w:bookmarkEnd w:id="221"/>
      <w:r w:rsidRPr="00C67625">
        <w:rPr>
          <w:color w:val="0070C0"/>
        </w:rPr>
        <w:t xml:space="preserve"> are shown in BLUE. It is anticipated that schools would remove these sections from their completed policy document, though this will be a decision for the group that produces the policy.</w:t>
      </w:r>
    </w:p>
    <w:p w14:paraId="50673203" w14:textId="77777777" w:rsidR="00650ED2" w:rsidRPr="00C67625" w:rsidRDefault="00650ED2" w:rsidP="00C67625">
      <w:pPr>
        <w:rPr>
          <w:color w:val="0070C0"/>
        </w:rPr>
      </w:pPr>
      <w:bookmarkStart w:id="222" w:name="_DV_M9"/>
      <w:bookmarkStart w:id="223" w:name="_DV_M10"/>
      <w:bookmarkEnd w:id="222"/>
      <w:bookmarkEnd w:id="223"/>
      <w:r w:rsidRPr="00C67625">
        <w:rPr>
          <w:color w:val="0070C0"/>
        </w:rPr>
        <w:t xml:space="preserve">The template uses the </w:t>
      </w:r>
      <w:bookmarkStart w:id="224" w:name="_DV_C12"/>
      <w:r w:rsidRPr="00C67625">
        <w:rPr>
          <w:color w:val="0070C0"/>
        </w:rPr>
        <w:t>terms</w:t>
      </w:r>
      <w:bookmarkStart w:id="225" w:name="_DV_M11"/>
      <w:bookmarkEnd w:id="224"/>
      <w:bookmarkEnd w:id="225"/>
      <w:r w:rsidRPr="00C67625">
        <w:rPr>
          <w:color w:val="0070C0"/>
        </w:rPr>
        <w:t xml:space="preserve"> students / pupils to refer to the children </w:t>
      </w:r>
      <w:bookmarkStart w:id="226" w:name="_DV_C14"/>
      <w:r w:rsidRPr="00C67625">
        <w:rPr>
          <w:color w:val="0070C0"/>
        </w:rPr>
        <w:t>or</w:t>
      </w:r>
      <w:bookmarkStart w:id="227" w:name="_DV_M12"/>
      <w:bookmarkEnd w:id="226"/>
      <w:bookmarkEnd w:id="227"/>
      <w:r w:rsidRPr="00C67625">
        <w:rPr>
          <w:color w:val="0070C0"/>
        </w:rPr>
        <w:t xml:space="preserve"> young people at the institution</w:t>
      </w:r>
      <w:bookmarkStart w:id="228" w:name="_DV_M13"/>
      <w:bookmarkEnd w:id="228"/>
      <w:r w:rsidRPr="00C67625">
        <w:rPr>
          <w:color w:val="0070C0"/>
        </w:rPr>
        <w:t>. Schools will need to choose which term to use and delete the other accordingly.</w:t>
      </w:r>
    </w:p>
    <w:p w14:paraId="25C4A528" w14:textId="77777777" w:rsidR="00650ED2" w:rsidRPr="00F06AB7" w:rsidRDefault="00650ED2" w:rsidP="00C67625">
      <w:pPr>
        <w:pStyle w:val="Heading3"/>
      </w:pPr>
      <w:bookmarkStart w:id="229" w:name="_DV_M14"/>
      <w:bookmarkStart w:id="230" w:name="_Toc448745901"/>
      <w:bookmarkStart w:id="231" w:name="_Toc448754207"/>
      <w:bookmarkStart w:id="232" w:name="_Toc153186150"/>
      <w:bookmarkEnd w:id="229"/>
      <w:r w:rsidRPr="00F06AB7">
        <w:t>School Personal Data Handling Policy</w:t>
      </w:r>
      <w:bookmarkEnd w:id="230"/>
      <w:bookmarkEnd w:id="231"/>
      <w:bookmarkEnd w:id="232"/>
      <w:r w:rsidRPr="00F06AB7">
        <w:t xml:space="preserve"> </w:t>
      </w:r>
    </w:p>
    <w:p w14:paraId="79E1F214" w14:textId="77777777" w:rsidR="00650ED2" w:rsidRPr="00C67625" w:rsidRDefault="00650ED2" w:rsidP="00C67625">
      <w:pPr>
        <w:rPr>
          <w:color w:val="0070C0"/>
        </w:rPr>
      </w:pPr>
      <w:bookmarkStart w:id="233" w:name="_DV_M15"/>
      <w:bookmarkEnd w:id="233"/>
      <w:r w:rsidRPr="00C67625">
        <w:rPr>
          <w:color w:val="0070C0"/>
        </w:rPr>
        <w:t xml:space="preserve">Recent publicity about </w:t>
      </w:r>
      <w:bookmarkStart w:id="234" w:name="_DV_M16"/>
      <w:bookmarkEnd w:id="234"/>
      <w:r w:rsidRPr="00C67625">
        <w:rPr>
          <w:color w:val="0070C0"/>
        </w:rPr>
        <w:t>data</w:t>
      </w:r>
      <w:bookmarkStart w:id="235" w:name="_DV_C16"/>
      <w:r w:rsidRPr="00C67625">
        <w:rPr>
          <w:color w:val="0070C0"/>
        </w:rPr>
        <w:t xml:space="preserve"> breaches suffered</w:t>
      </w:r>
      <w:bookmarkStart w:id="236" w:name="_DV_M17"/>
      <w:bookmarkEnd w:id="235"/>
      <w:bookmarkEnd w:id="236"/>
      <w:r w:rsidRPr="00C67625">
        <w:rPr>
          <w:color w:val="0070C0"/>
        </w:rPr>
        <w:t xml:space="preserve"> by organisations and individuals has made </w:t>
      </w:r>
      <w:bookmarkStart w:id="237" w:name="_DV_C18"/>
      <w:r w:rsidRPr="00C67625">
        <w:rPr>
          <w:color w:val="0070C0"/>
        </w:rPr>
        <w:t>the area of personal data protection compliance</w:t>
      </w:r>
      <w:bookmarkStart w:id="238" w:name="_DV_M18"/>
      <w:bookmarkEnd w:id="237"/>
      <w:bookmarkEnd w:id="238"/>
      <w:r w:rsidRPr="00C67625">
        <w:rPr>
          <w:color w:val="0070C0"/>
        </w:rPr>
        <w:t xml:space="preserve"> a current and </w:t>
      </w:r>
      <w:proofErr w:type="gramStart"/>
      <w:r w:rsidRPr="00C67625">
        <w:rPr>
          <w:color w:val="0070C0"/>
        </w:rPr>
        <w:t>high profile</w:t>
      </w:r>
      <w:proofErr w:type="gramEnd"/>
      <w:r w:rsidRPr="00C67625">
        <w:rPr>
          <w:color w:val="0070C0"/>
        </w:rPr>
        <w:t xml:space="preserve"> issue for schools and other organisations.  It is important that the school has a clear and well understood personal data </w:t>
      </w:r>
      <w:bookmarkStart w:id="239" w:name="_DV_C20"/>
      <w:r w:rsidRPr="00C67625">
        <w:rPr>
          <w:color w:val="0070C0"/>
        </w:rPr>
        <w:t>handling policy in order to avoid or at least minimise the risk of personal data breaches. A breach may arise from a theft, a deliberate attack on your systems, the unauthorised use of personal data by a member of staff, accidental loss, or equipment failure. In addition</w:t>
      </w:r>
      <w:bookmarkStart w:id="240" w:name="_DV_M19"/>
      <w:bookmarkEnd w:id="239"/>
      <w:bookmarkEnd w:id="240"/>
      <w:r w:rsidRPr="00C67625">
        <w:rPr>
          <w:color w:val="0070C0"/>
        </w:rPr>
        <w:t>:</w:t>
      </w:r>
    </w:p>
    <w:p w14:paraId="07BA0DCE" w14:textId="77777777" w:rsidR="00650ED2" w:rsidRPr="00C67625" w:rsidRDefault="00650ED2" w:rsidP="004A2198">
      <w:pPr>
        <w:pStyle w:val="ListParagraph"/>
        <w:numPr>
          <w:ilvl w:val="0"/>
          <w:numId w:val="68"/>
        </w:numPr>
        <w:rPr>
          <w:color w:val="0070C0"/>
        </w:rPr>
      </w:pPr>
      <w:bookmarkStart w:id="241" w:name="_DV_M20"/>
      <w:bookmarkEnd w:id="241"/>
      <w:r w:rsidRPr="00C67625">
        <w:rPr>
          <w:color w:val="0070C0"/>
        </w:rPr>
        <w:t xml:space="preserve">No school or individual would want to be the cause of any </w:t>
      </w:r>
      <w:bookmarkStart w:id="242" w:name="_DV_M21"/>
      <w:bookmarkEnd w:id="242"/>
      <w:r w:rsidRPr="00C67625">
        <w:rPr>
          <w:color w:val="0070C0"/>
        </w:rPr>
        <w:t>data</w:t>
      </w:r>
      <w:bookmarkStart w:id="243" w:name="_DV_C22"/>
      <w:r w:rsidRPr="00C67625">
        <w:rPr>
          <w:color w:val="0070C0"/>
        </w:rPr>
        <w:t xml:space="preserve"> breach</w:t>
      </w:r>
      <w:bookmarkStart w:id="244" w:name="_DV_M22"/>
      <w:bookmarkEnd w:id="243"/>
      <w:bookmarkEnd w:id="244"/>
      <w:r w:rsidRPr="00C67625">
        <w:rPr>
          <w:color w:val="0070C0"/>
        </w:rPr>
        <w:t xml:space="preserve">, particularly as the impact of data loss on individuals can be severe and cause extreme embarrassment, put individuals at risk and affect personal, professional or organisational reputation. </w:t>
      </w:r>
    </w:p>
    <w:p w14:paraId="5C182556" w14:textId="77777777" w:rsidR="00650ED2" w:rsidRPr="00C67625" w:rsidRDefault="00650ED2" w:rsidP="004A2198">
      <w:pPr>
        <w:pStyle w:val="ListParagraph"/>
        <w:numPr>
          <w:ilvl w:val="0"/>
          <w:numId w:val="68"/>
        </w:numPr>
        <w:rPr>
          <w:color w:val="0070C0"/>
        </w:rPr>
      </w:pPr>
      <w:bookmarkStart w:id="245" w:name="_DV_M23"/>
      <w:bookmarkEnd w:id="245"/>
      <w:r w:rsidRPr="00C67625">
        <w:rPr>
          <w:color w:val="0070C0"/>
        </w:rPr>
        <w:t>Schools are “data rich” and the introduction of electronic storage and transmission of data has created additional potential for the loss of data</w:t>
      </w:r>
    </w:p>
    <w:p w14:paraId="07E02523" w14:textId="77777777" w:rsidR="00650ED2" w:rsidRPr="00C67625" w:rsidRDefault="00650ED2" w:rsidP="004A2198">
      <w:pPr>
        <w:pStyle w:val="ListParagraph"/>
        <w:numPr>
          <w:ilvl w:val="0"/>
          <w:numId w:val="68"/>
        </w:numPr>
        <w:rPr>
          <w:color w:val="0070C0"/>
        </w:rPr>
      </w:pPr>
      <w:bookmarkStart w:id="246" w:name="_DV_M24"/>
      <w:bookmarkEnd w:id="246"/>
      <w:r w:rsidRPr="00C67625">
        <w:rPr>
          <w:color w:val="0070C0"/>
        </w:rPr>
        <w:t>The school will want to avoid the criticism and negative publicity that could be generated by any</w:t>
      </w:r>
      <w:bookmarkStart w:id="247" w:name="_DV_C23"/>
      <w:r w:rsidRPr="00C67625">
        <w:rPr>
          <w:strike/>
          <w:color w:val="0070C0"/>
        </w:rPr>
        <w:t xml:space="preserve"> </w:t>
      </w:r>
      <w:bookmarkStart w:id="248" w:name="_DV_M25"/>
      <w:bookmarkEnd w:id="247"/>
      <w:bookmarkEnd w:id="248"/>
      <w:r w:rsidRPr="00C67625">
        <w:rPr>
          <w:color w:val="0070C0"/>
        </w:rPr>
        <w:t>personal data</w:t>
      </w:r>
      <w:bookmarkStart w:id="249" w:name="_DV_C24"/>
      <w:r w:rsidRPr="00C67625">
        <w:rPr>
          <w:color w:val="0070C0"/>
        </w:rPr>
        <w:t xml:space="preserve"> breach</w:t>
      </w:r>
      <w:bookmarkStart w:id="250" w:name="_DV_M26"/>
      <w:bookmarkEnd w:id="249"/>
      <w:bookmarkEnd w:id="250"/>
      <w:r w:rsidRPr="00C67625">
        <w:rPr>
          <w:color w:val="0070C0"/>
        </w:rPr>
        <w:t>.</w:t>
      </w:r>
    </w:p>
    <w:p w14:paraId="16E5D1A6" w14:textId="77777777" w:rsidR="00650ED2" w:rsidRPr="00C67625" w:rsidRDefault="00650ED2" w:rsidP="004A2198">
      <w:pPr>
        <w:pStyle w:val="ListParagraph"/>
        <w:numPr>
          <w:ilvl w:val="0"/>
          <w:numId w:val="68"/>
        </w:numPr>
        <w:rPr>
          <w:color w:val="0070C0"/>
        </w:rPr>
      </w:pPr>
      <w:bookmarkStart w:id="251" w:name="_DV_M27"/>
      <w:bookmarkEnd w:id="251"/>
      <w:r w:rsidRPr="00C67625">
        <w:rPr>
          <w:color w:val="0070C0"/>
        </w:rPr>
        <w:t xml:space="preserve">The school is subject to a wide range of legislation related to data protection and data use, with significant penalties for failure to observe the relevant legislation. </w:t>
      </w:r>
    </w:p>
    <w:p w14:paraId="521BA658" w14:textId="77777777" w:rsidR="00650ED2" w:rsidRPr="00C67625" w:rsidRDefault="00650ED2" w:rsidP="00C67625">
      <w:pPr>
        <w:rPr>
          <w:color w:val="0070C0"/>
          <w:szCs w:val="24"/>
        </w:rPr>
      </w:pPr>
      <w:r w:rsidRPr="00C67625">
        <w:rPr>
          <w:color w:val="0070C0"/>
        </w:rPr>
        <w:t xml:space="preserve">It is a statutory requirement for all schools to have a Data Protection Policy. </w:t>
      </w:r>
    </w:p>
    <w:p w14:paraId="4F4D305C" w14:textId="77777777" w:rsidR="00650ED2" w:rsidRPr="00C67625" w:rsidRDefault="00650ED2" w:rsidP="00C67625">
      <w:pPr>
        <w:rPr>
          <w:color w:val="0070C0"/>
        </w:rPr>
      </w:pPr>
      <w:bookmarkStart w:id="252" w:name="_DV_M28"/>
      <w:bookmarkEnd w:id="252"/>
      <w:r w:rsidRPr="00C67625">
        <w:rPr>
          <w:color w:val="0070C0"/>
        </w:rPr>
        <w:t xml:space="preserve">Schools have always held personal data on the pupils in their care, and increasingly this data is held digitally and accessible not just in school but also from remote locations. Legislation covering the safe handling of this data is </w:t>
      </w:r>
      <w:bookmarkStart w:id="253" w:name="_DV_C26"/>
      <w:r w:rsidRPr="00C67625">
        <w:rPr>
          <w:color w:val="0070C0"/>
        </w:rPr>
        <w:t>mainly</w:t>
      </w:r>
      <w:bookmarkStart w:id="254" w:name="_DV_M29"/>
      <w:bookmarkEnd w:id="253"/>
      <w:bookmarkEnd w:id="254"/>
      <w:r w:rsidRPr="00C67625">
        <w:rPr>
          <w:color w:val="0070C0"/>
        </w:rPr>
        <w:t xml:space="preserve"> the</w:t>
      </w:r>
      <w:bookmarkStart w:id="255" w:name="_DV_M30"/>
      <w:bookmarkEnd w:id="255"/>
      <w:r w:rsidRPr="00C67625">
        <w:rPr>
          <w:color w:val="0070C0"/>
        </w:rPr>
        <w:t xml:space="preserve"> Data Protection Act 1998 </w:t>
      </w:r>
      <w:bookmarkStart w:id="256" w:name="_DV_C29"/>
      <w:r w:rsidRPr="00C67625">
        <w:rPr>
          <w:color w:val="0070C0"/>
        </w:rPr>
        <w:t>(‘the DPA’). Moreover,</w:t>
      </w:r>
      <w:bookmarkStart w:id="257" w:name="_DV_M31"/>
      <w:bookmarkEnd w:id="256"/>
      <w:bookmarkEnd w:id="257"/>
      <w:r w:rsidRPr="00C67625">
        <w:rPr>
          <w:color w:val="0070C0"/>
        </w:rPr>
        <w:t xml:space="preserve"> following a number of losses of sensitive data, a report was published by the Cabinet Office in June 2008, Data Handling Procedures in Government. </w:t>
      </w:r>
      <w:bookmarkStart w:id="258" w:name="_DV_C31"/>
      <w:r w:rsidRPr="00C67625">
        <w:rPr>
          <w:color w:val="0070C0"/>
        </w:rPr>
        <w:t>The latter</w:t>
      </w:r>
      <w:bookmarkStart w:id="259" w:name="_DV_M32"/>
      <w:bookmarkEnd w:id="258"/>
      <w:bookmarkEnd w:id="259"/>
      <w:r w:rsidRPr="00C67625">
        <w:rPr>
          <w:color w:val="0070C0"/>
        </w:rPr>
        <w:t xml:space="preserve"> stipulates the procedures that all departmental and public bodies should follow in order to maintain </w:t>
      </w:r>
      <w:r w:rsidRPr="00C67625">
        <w:rPr>
          <w:color w:val="0070C0"/>
        </w:rPr>
        <w:lastRenderedPageBreak/>
        <w:t>security of data. Given the personal and sensitive nature of much of the data held in schools, it is critical that they adopt these procedures too.</w:t>
      </w:r>
    </w:p>
    <w:p w14:paraId="3B1AF234" w14:textId="77777777" w:rsidR="00650ED2" w:rsidRPr="00C67625" w:rsidRDefault="00650ED2" w:rsidP="00C67625">
      <w:pPr>
        <w:rPr>
          <w:color w:val="0070C0"/>
        </w:rPr>
      </w:pPr>
      <w:bookmarkStart w:id="260" w:name="_DV_M33"/>
      <w:bookmarkEnd w:id="260"/>
      <w:r w:rsidRPr="00C67625">
        <w:rPr>
          <w:color w:val="0070C0"/>
        </w:rPr>
        <w:t xml:space="preserve">It is important to stress that the Personal Data </w:t>
      </w:r>
      <w:bookmarkStart w:id="261" w:name="_DV_C32"/>
      <w:r w:rsidRPr="00C67625">
        <w:rPr>
          <w:color w:val="0070C0"/>
        </w:rPr>
        <w:t xml:space="preserve">Handling </w:t>
      </w:r>
      <w:bookmarkStart w:id="262" w:name="_DV_M34"/>
      <w:bookmarkEnd w:id="261"/>
      <w:bookmarkEnd w:id="262"/>
      <w:r w:rsidRPr="00C67625">
        <w:rPr>
          <w:color w:val="0070C0"/>
        </w:rPr>
        <w:t>Policy</w:t>
      </w:r>
      <w:bookmarkStart w:id="263" w:name="_DV_C33"/>
      <w:r w:rsidRPr="00C67625">
        <w:rPr>
          <w:color w:val="0070C0"/>
        </w:rPr>
        <w:t xml:space="preserve"> Template</w:t>
      </w:r>
      <w:bookmarkStart w:id="264" w:name="_DV_M35"/>
      <w:bookmarkEnd w:id="263"/>
      <w:bookmarkEnd w:id="264"/>
      <w:r w:rsidRPr="00C67625">
        <w:rPr>
          <w:color w:val="0070C0"/>
        </w:rPr>
        <w:t xml:space="preserve"> applies to all forms of personal data, regardless of whether it is held on paper or in electronic format. </w:t>
      </w:r>
      <w:bookmarkStart w:id="265" w:name="_DV_C35"/>
      <w:r w:rsidRPr="00C67625">
        <w:rPr>
          <w:color w:val="0070C0"/>
        </w:rPr>
        <w:t>However, as</w:t>
      </w:r>
      <w:bookmarkStart w:id="266" w:name="_DV_M36"/>
      <w:bookmarkEnd w:id="265"/>
      <w:bookmarkEnd w:id="266"/>
      <w:r w:rsidRPr="00C67625">
        <w:rPr>
          <w:color w:val="0070C0"/>
        </w:rPr>
        <w:t xml:space="preserve"> it is part of an overall online safety policy template, this document will place particular emphasis on data which is held or transferred digitally. </w:t>
      </w:r>
    </w:p>
    <w:p w14:paraId="67B3D8DF" w14:textId="77777777" w:rsidR="00650ED2" w:rsidRPr="00C67625" w:rsidRDefault="00650ED2" w:rsidP="00C67625">
      <w:pPr>
        <w:rPr>
          <w:bCs/>
          <w:color w:val="0070C0"/>
        </w:rPr>
      </w:pPr>
      <w:bookmarkStart w:id="267" w:name="_DV_M37"/>
      <w:bookmarkEnd w:id="267"/>
      <w:r w:rsidRPr="00C67625">
        <w:rPr>
          <w:bCs/>
          <w:color w:val="0070C0"/>
        </w:rPr>
        <w:t xml:space="preserve">Schools will need to carefully review this policy template and amend sections, as necessary, in the light of pertinent Local Authority regulations and guidance, and changes in legislation. </w:t>
      </w:r>
    </w:p>
    <w:p w14:paraId="5C76D4D3" w14:textId="77777777" w:rsidR="00650ED2" w:rsidRPr="00F06AB7" w:rsidRDefault="00650ED2" w:rsidP="00C67625">
      <w:pPr>
        <w:pStyle w:val="Heading3"/>
        <w:rPr>
          <w:lang w:val="en-US"/>
        </w:rPr>
      </w:pPr>
      <w:bookmarkStart w:id="268" w:name="_DV_M38"/>
      <w:bookmarkStart w:id="269" w:name="_Toc448745902"/>
      <w:bookmarkStart w:id="270" w:name="_Toc448754208"/>
      <w:bookmarkStart w:id="271" w:name="_Toc153186151"/>
      <w:bookmarkEnd w:id="268"/>
      <w:r w:rsidRPr="00F06AB7">
        <w:rPr>
          <w:lang w:val="en-US"/>
        </w:rPr>
        <w:t>Introduction</w:t>
      </w:r>
      <w:bookmarkEnd w:id="269"/>
      <w:bookmarkEnd w:id="270"/>
      <w:bookmarkEnd w:id="271"/>
    </w:p>
    <w:p w14:paraId="78D02B6C" w14:textId="77777777" w:rsidR="00650ED2" w:rsidRPr="00E661CC" w:rsidRDefault="00650ED2" w:rsidP="00C67625">
      <w:bookmarkStart w:id="272" w:name="_DV_M39"/>
      <w:bookmarkEnd w:id="272"/>
      <w:r w:rsidRPr="00E661CC">
        <w:t>Schools</w:t>
      </w:r>
      <w:bookmarkStart w:id="273" w:name="_DV_C36"/>
      <w:r w:rsidRPr="00E661CC">
        <w:t xml:space="preserve"> and their employees</w:t>
      </w:r>
      <w:bookmarkStart w:id="274" w:name="_DV_M40"/>
      <w:bookmarkEnd w:id="273"/>
      <w:bookmarkEnd w:id="274"/>
      <w:r w:rsidRPr="00E661CC">
        <w:t xml:space="preserve"> should do everything within their power to ensure the safety and security of any material of a personal or sensitive nature </w:t>
      </w:r>
    </w:p>
    <w:p w14:paraId="653D2C16" w14:textId="77777777" w:rsidR="00650ED2" w:rsidRPr="00E661CC" w:rsidRDefault="00650ED2" w:rsidP="00C67625">
      <w:bookmarkStart w:id="275" w:name="_DV_M41"/>
      <w:bookmarkEnd w:id="275"/>
      <w:r w:rsidRPr="00E661CC">
        <w:t>It is the responsibility of all members of the school community to take care when handling, using or transferring personal data that it cannot be accessed by anyone who does not:</w:t>
      </w:r>
    </w:p>
    <w:p w14:paraId="30B6D10E" w14:textId="77777777" w:rsidR="00650ED2" w:rsidRPr="00E661CC" w:rsidRDefault="00650ED2" w:rsidP="004A2198">
      <w:pPr>
        <w:pStyle w:val="ListParagraph"/>
        <w:numPr>
          <w:ilvl w:val="0"/>
          <w:numId w:val="69"/>
        </w:numPr>
      </w:pPr>
      <w:bookmarkStart w:id="276" w:name="_DV_M42"/>
      <w:bookmarkEnd w:id="276"/>
      <w:r w:rsidRPr="00E661CC">
        <w:t>have permission to access that data</w:t>
      </w:r>
      <w:bookmarkStart w:id="277" w:name="_DV_C37"/>
      <w:r w:rsidRPr="00E661CC">
        <w:t>, and/or</w:t>
      </w:r>
      <w:bookmarkEnd w:id="277"/>
    </w:p>
    <w:p w14:paraId="57880712" w14:textId="77777777" w:rsidR="00650ED2" w:rsidRPr="00E661CC" w:rsidRDefault="00650ED2" w:rsidP="004A2198">
      <w:pPr>
        <w:pStyle w:val="ListParagraph"/>
        <w:numPr>
          <w:ilvl w:val="0"/>
          <w:numId w:val="69"/>
        </w:numPr>
      </w:pPr>
      <w:bookmarkStart w:id="278" w:name="_DV_M43"/>
      <w:bookmarkEnd w:id="278"/>
      <w:r w:rsidRPr="00E661CC">
        <w:t xml:space="preserve">need to have access to that data. </w:t>
      </w:r>
    </w:p>
    <w:p w14:paraId="33995C66" w14:textId="77777777" w:rsidR="00650ED2" w:rsidRPr="00E661CC" w:rsidRDefault="00650ED2" w:rsidP="00C67625">
      <w:bookmarkStart w:id="279" w:name="_DV_C39"/>
      <w:r w:rsidRPr="00E661CC">
        <w:t>Data breaches</w:t>
      </w:r>
      <w:bookmarkStart w:id="280" w:name="_DV_M44"/>
      <w:bookmarkEnd w:id="279"/>
      <w:bookmarkEnd w:id="280"/>
      <w:r w:rsidRPr="00E661CC">
        <w:t xml:space="preserve"> can have serious effects </w:t>
      </w:r>
      <w:bookmarkStart w:id="281" w:name="_DV_C41"/>
      <w:r w:rsidRPr="00E661CC">
        <w:t>on</w:t>
      </w:r>
      <w:bookmarkStart w:id="282" w:name="_DV_M45"/>
      <w:bookmarkEnd w:id="281"/>
      <w:bookmarkEnd w:id="282"/>
      <w:r w:rsidRPr="00E661CC">
        <w:t xml:space="preserve"> individuals and / or institutions concerned, can bring the school into disrepute and may well result in disciplinary action, criminal prosecution</w:t>
      </w:r>
      <w:bookmarkStart w:id="283" w:name="_DV_C42"/>
      <w:r w:rsidRPr="00E661CC">
        <w:t xml:space="preserve"> and fines imposed by the Information Commissioners </w:t>
      </w:r>
      <w:proofErr w:type="gramStart"/>
      <w:r w:rsidRPr="00E661CC">
        <w:t xml:space="preserve">Office </w:t>
      </w:r>
      <w:r w:rsidRPr="00E661CC">
        <w:rPr>
          <w:strike/>
        </w:rPr>
        <w:t>.</w:t>
      </w:r>
      <w:bookmarkStart w:id="284" w:name="_DV_C43"/>
      <w:bookmarkEnd w:id="283"/>
      <w:proofErr w:type="gramEnd"/>
      <w:r w:rsidRPr="00E661CC">
        <w:t xml:space="preserve"> for the school and the individuals involved. Particularly, all</w:t>
      </w:r>
      <w:bookmarkStart w:id="285" w:name="_DV_M46"/>
      <w:bookmarkEnd w:id="284"/>
      <w:bookmarkEnd w:id="285"/>
      <w:r w:rsidRPr="00E661CC">
        <w:t xml:space="preserve"> transfer of data is subject to risk of loss or contamination.</w:t>
      </w:r>
    </w:p>
    <w:p w14:paraId="3A963C82" w14:textId="77777777" w:rsidR="00650ED2" w:rsidRPr="002116C5" w:rsidRDefault="00650ED2" w:rsidP="002116C5">
      <w:bookmarkStart w:id="286" w:name="_DV_M47"/>
      <w:bookmarkEnd w:id="286"/>
      <w:r w:rsidRPr="00E661CC">
        <w:t>Anyone who has access to personal data must know, understand and adhere to this policy, which brings together the legal requirements contained in relevant data</w:t>
      </w:r>
      <w:bookmarkStart w:id="287" w:name="_DV_C44"/>
      <w:r w:rsidRPr="00E661CC">
        <w:t xml:space="preserve"> protection</w:t>
      </w:r>
      <w:bookmarkStart w:id="288" w:name="_DV_M48"/>
      <w:bookmarkEnd w:id="287"/>
      <w:bookmarkEnd w:id="288"/>
      <w:r w:rsidRPr="00E661CC">
        <w:t xml:space="preserve"> legislation and relevant regulations and guidance (where relevant from the Local Authority).</w:t>
      </w:r>
      <w:bookmarkStart w:id="289" w:name="_DV_M0"/>
      <w:bookmarkEnd w:id="289"/>
      <w:r w:rsidRPr="00E661CC">
        <w:rPr>
          <w:rFonts w:ascii="L Frutiger Light" w:eastAsia="Times New Roman" w:hAnsi="L Frutiger Light" w:cs="L Frutiger Light"/>
          <w:noProof/>
          <w:color w:val="494949"/>
          <w:sz w:val="20"/>
          <w:lang w:eastAsia="en-GB"/>
        </w:rPr>
        <mc:AlternateContent>
          <mc:Choice Requires="wps">
            <w:drawing>
              <wp:anchor distT="0" distB="0" distL="114300" distR="114300" simplePos="0" relativeHeight="251659264" behindDoc="0" locked="0" layoutInCell="0" allowOverlap="1" wp14:anchorId="7ED5BD86" wp14:editId="68D4C380">
                <wp:simplePos x="0" y="0"/>
                <wp:positionH relativeFrom="column">
                  <wp:posOffset>-1784985</wp:posOffset>
                </wp:positionH>
                <wp:positionV relativeFrom="paragraph">
                  <wp:posOffset>645160</wp:posOffset>
                </wp:positionV>
                <wp:extent cx="800100" cy="571500"/>
                <wp:effectExtent l="0" t="1905" r="381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124DB" w14:textId="77777777" w:rsidR="003D0ADA" w:rsidRDefault="003D0ADA" w:rsidP="00650ED2">
                            <w:pPr>
                              <w:jc w:val="center"/>
                              <w:rPr>
                                <w:rFonts w:ascii="Arial" w:hAnsi="Arial" w:cs="Arial"/>
                              </w:rPr>
                            </w:pPr>
                            <w:r>
                              <w:rPr>
                                <w:rFonts w:ascii="Arial" w:hAnsi="Arial" w:cs="Arial"/>
                                <w:color w:val="FFFFFF"/>
                                <w:sz w:val="60"/>
                                <w:szCs w:val="60"/>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5BD86" id="Text Box 32" o:spid="_x0000_s1037" type="#_x0000_t202" style="position:absolute;left:0;text-align:left;margin-left:-140.55pt;margin-top:50.8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pP4A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" o:allowincell="f" filled="f" stroked="f">
                <v:textbox>
                  <w:txbxContent>
                    <w:p w14:paraId="0CD124DB" w14:textId="77777777" w:rsidR="003D0ADA" w:rsidRDefault="003D0ADA" w:rsidP="00650ED2">
                      <w:pPr>
                        <w:jc w:val="center"/>
                        <w:rPr>
                          <w:rFonts w:ascii="Arial" w:hAnsi="Arial" w:cs="Arial"/>
                        </w:rPr>
                      </w:pPr>
                      <w:r>
                        <w:rPr>
                          <w:rFonts w:ascii="Arial" w:hAnsi="Arial" w:cs="Arial"/>
                          <w:color w:val="FFFFFF"/>
                          <w:sz w:val="60"/>
                          <w:szCs w:val="60"/>
                        </w:rPr>
                        <w:t>38</w:t>
                      </w:r>
                    </w:p>
                  </w:txbxContent>
                </v:textbox>
              </v:shape>
            </w:pict>
          </mc:Fallback>
        </mc:AlternateContent>
      </w:r>
    </w:p>
    <w:p w14:paraId="63C49745" w14:textId="77777777" w:rsidR="00650ED2" w:rsidRPr="00C67625" w:rsidRDefault="00650ED2" w:rsidP="00C67625">
      <w:pPr>
        <w:rPr>
          <w:color w:val="0070C0"/>
        </w:rPr>
      </w:pPr>
      <w:bookmarkStart w:id="290" w:name="_DV_M49"/>
      <w:bookmarkEnd w:id="290"/>
      <w:r w:rsidRPr="00C67625">
        <w:rPr>
          <w:color w:val="0070C0"/>
        </w:rPr>
        <w:t>The</w:t>
      </w:r>
      <w:bookmarkStart w:id="291" w:name="_DV_C46"/>
      <w:r w:rsidRPr="00C67625">
        <w:rPr>
          <w:color w:val="0070C0"/>
        </w:rPr>
        <w:t xml:space="preserve"> DPA</w:t>
      </w:r>
      <w:bookmarkStart w:id="292" w:name="_DV_M50"/>
      <w:bookmarkEnd w:id="291"/>
      <w:bookmarkEnd w:id="292"/>
      <w:r w:rsidRPr="00C67625">
        <w:rPr>
          <w:color w:val="0070C0"/>
        </w:rPr>
        <w:t xml:space="preserve"> lays down a set of rules for processing of personal data (both structured manual records and digital records). It provides individuals (data subjects) with rights of access and </w:t>
      </w:r>
      <w:bookmarkStart w:id="293" w:name="_DV_C48"/>
      <w:r w:rsidRPr="00C67625">
        <w:rPr>
          <w:color w:val="0070C0"/>
        </w:rPr>
        <w:t xml:space="preserve">correction. The DPA requires organisations </w:t>
      </w:r>
      <w:bookmarkStart w:id="294" w:name="_DV_C51"/>
      <w:bookmarkEnd w:id="293"/>
      <w:r w:rsidRPr="00C67625">
        <w:rPr>
          <w:color w:val="0070C0"/>
        </w:rPr>
        <w:t>to comply with eight data protection principles, which, among others require data controllers</w:t>
      </w:r>
      <w:bookmarkStart w:id="295" w:name="_DV_M51"/>
      <w:bookmarkEnd w:id="294"/>
      <w:bookmarkEnd w:id="295"/>
      <w:r w:rsidRPr="00C67625">
        <w:rPr>
          <w:color w:val="0070C0"/>
        </w:rPr>
        <w:t xml:space="preserve"> to be open about how </w:t>
      </w:r>
      <w:bookmarkStart w:id="296" w:name="_DV_C53"/>
      <w:r w:rsidRPr="00C67625">
        <w:rPr>
          <w:color w:val="0070C0"/>
        </w:rPr>
        <w:t>the personal data they collect is used.</w:t>
      </w:r>
      <w:bookmarkEnd w:id="296"/>
    </w:p>
    <w:p w14:paraId="3A7897D8" w14:textId="77777777" w:rsidR="00650ED2" w:rsidRPr="008F7201" w:rsidRDefault="00650ED2" w:rsidP="00C67625">
      <w:r w:rsidRPr="00C67625">
        <w:rPr>
          <w:color w:val="0070C0"/>
        </w:rPr>
        <w:t>The DPA defines “Personal Data” as data which relate to a living individual who can be identified</w:t>
      </w:r>
      <w:r w:rsidRPr="00C67625">
        <w:rPr>
          <w:rFonts w:ascii="Verdana" w:hAnsi="Verdana"/>
          <w:color w:val="0070C0"/>
        </w:rPr>
        <w:t xml:space="preserve"> </w:t>
      </w:r>
      <w:r w:rsidRPr="008F7201">
        <w:rPr>
          <w:rFonts w:cs="Arial"/>
        </w:rPr>
        <w:t>(</w:t>
      </w:r>
      <w:hyperlink r:id="rId30" w:history="1">
        <w:r w:rsidRPr="008F7201">
          <w:rPr>
            <w:rFonts w:cs="Arial"/>
            <w:color w:val="0000FF"/>
            <w:u w:val="single"/>
          </w:rPr>
          <w:t>http://ico.org.uk/for_organisations/data_protection/the_guide/key_definitions</w:t>
        </w:r>
      </w:hyperlink>
      <w:r w:rsidRPr="008F7201">
        <w:rPr>
          <w:rFonts w:cs="Arial"/>
        </w:rPr>
        <w:t xml:space="preserve">) </w:t>
      </w:r>
    </w:p>
    <w:p w14:paraId="3CAD773F" w14:textId="77777777" w:rsidR="00650ED2" w:rsidRPr="00C67625" w:rsidRDefault="00650ED2" w:rsidP="004A2198">
      <w:pPr>
        <w:pStyle w:val="ListParagraph"/>
        <w:numPr>
          <w:ilvl w:val="0"/>
          <w:numId w:val="70"/>
        </w:numPr>
        <w:rPr>
          <w:color w:val="0070C0"/>
        </w:rPr>
      </w:pPr>
      <w:r w:rsidRPr="00C67625">
        <w:rPr>
          <w:color w:val="0070C0"/>
        </w:rPr>
        <w:lastRenderedPageBreak/>
        <w:t>from those data, or</w:t>
      </w:r>
    </w:p>
    <w:p w14:paraId="4B91580B" w14:textId="77777777" w:rsidR="00650ED2" w:rsidRPr="00C67625" w:rsidRDefault="00650ED2" w:rsidP="004A2198">
      <w:pPr>
        <w:pStyle w:val="ListParagraph"/>
        <w:numPr>
          <w:ilvl w:val="0"/>
          <w:numId w:val="70"/>
        </w:numPr>
        <w:rPr>
          <w:color w:val="0070C0"/>
        </w:rPr>
      </w:pPr>
      <w:r w:rsidRPr="00C67625">
        <w:rPr>
          <w:color w:val="0070C0"/>
        </w:rPr>
        <w:t>from those data and other information which is in the possession of, or is likely to come into the possession of, the data controller,</w:t>
      </w:r>
    </w:p>
    <w:p w14:paraId="583876E0" w14:textId="77777777" w:rsidR="00650ED2" w:rsidRPr="00C67625" w:rsidRDefault="00650ED2" w:rsidP="00C67625">
      <w:pPr>
        <w:rPr>
          <w:color w:val="0070C0"/>
        </w:rPr>
      </w:pPr>
      <w:r w:rsidRPr="00C67625">
        <w:rPr>
          <w:color w:val="0070C0"/>
        </w:rPr>
        <w:t>and includes any expression of opinion about the individual and any indication of the intentions of the data controller or any other perso</w:t>
      </w:r>
      <w:r w:rsidR="00C67625">
        <w:rPr>
          <w:color w:val="0070C0"/>
        </w:rPr>
        <w:t>n in respect of the individual.</w:t>
      </w:r>
    </w:p>
    <w:p w14:paraId="625F9E3A" w14:textId="77777777" w:rsidR="00650ED2" w:rsidRPr="00C67625" w:rsidRDefault="00650ED2" w:rsidP="00C67625">
      <w:pPr>
        <w:rPr>
          <w:color w:val="0070C0"/>
        </w:rPr>
      </w:pPr>
      <w:r w:rsidRPr="00C67625">
        <w:rPr>
          <w:color w:val="0070C0"/>
        </w:rPr>
        <w:t>It further defines “Sensitive Personal Data” as personal data consisting of information as to:</w:t>
      </w:r>
    </w:p>
    <w:p w14:paraId="2A9C1827" w14:textId="77777777" w:rsidR="00650ED2" w:rsidRPr="00C67625" w:rsidRDefault="00650ED2" w:rsidP="004A2198">
      <w:pPr>
        <w:pStyle w:val="ListParagraph"/>
        <w:numPr>
          <w:ilvl w:val="0"/>
          <w:numId w:val="71"/>
        </w:numPr>
        <w:rPr>
          <w:color w:val="0070C0"/>
        </w:rPr>
      </w:pPr>
      <w:r w:rsidRPr="00C67625">
        <w:rPr>
          <w:color w:val="0070C0"/>
        </w:rPr>
        <w:t>the racial or et</w:t>
      </w:r>
      <w:r w:rsidR="00C67625">
        <w:rPr>
          <w:color w:val="0070C0"/>
        </w:rPr>
        <w:t>hnic origin of the data subject</w:t>
      </w:r>
    </w:p>
    <w:p w14:paraId="03CD8257" w14:textId="77777777" w:rsidR="00650ED2" w:rsidRPr="00C67625" w:rsidRDefault="00C67625" w:rsidP="004A2198">
      <w:pPr>
        <w:pStyle w:val="ListParagraph"/>
        <w:numPr>
          <w:ilvl w:val="0"/>
          <w:numId w:val="71"/>
        </w:numPr>
        <w:rPr>
          <w:color w:val="0070C0"/>
        </w:rPr>
      </w:pPr>
      <w:r>
        <w:rPr>
          <w:color w:val="0070C0"/>
        </w:rPr>
        <w:t>his political opinions</w:t>
      </w:r>
    </w:p>
    <w:p w14:paraId="6A5404AE" w14:textId="77777777" w:rsidR="00650ED2" w:rsidRPr="00C67625" w:rsidRDefault="00650ED2" w:rsidP="004A2198">
      <w:pPr>
        <w:pStyle w:val="ListParagraph"/>
        <w:numPr>
          <w:ilvl w:val="0"/>
          <w:numId w:val="71"/>
        </w:numPr>
        <w:rPr>
          <w:color w:val="0070C0"/>
        </w:rPr>
      </w:pPr>
      <w:r w:rsidRPr="00C67625">
        <w:rPr>
          <w:color w:val="0070C0"/>
        </w:rPr>
        <w:t>his religious beliefs or ot</w:t>
      </w:r>
      <w:r w:rsidR="00C67625">
        <w:rPr>
          <w:color w:val="0070C0"/>
        </w:rPr>
        <w:t>her beliefs of a similar nature</w:t>
      </w:r>
    </w:p>
    <w:p w14:paraId="2BAEB3AA" w14:textId="77777777" w:rsidR="00650ED2" w:rsidRPr="00C67625" w:rsidRDefault="00650ED2" w:rsidP="004A2198">
      <w:pPr>
        <w:pStyle w:val="ListParagraph"/>
        <w:numPr>
          <w:ilvl w:val="0"/>
          <w:numId w:val="71"/>
        </w:numPr>
        <w:rPr>
          <w:color w:val="0070C0"/>
        </w:rPr>
      </w:pPr>
      <w:r w:rsidRPr="00C67625">
        <w:rPr>
          <w:color w:val="0070C0"/>
        </w:rPr>
        <w:t xml:space="preserve">whether he is a member of a trade union (within the meaning of the Trade Union and Labour Relations (Consolidation) </w:t>
      </w:r>
      <w:r w:rsidR="00C67625">
        <w:rPr>
          <w:color w:val="0070C0"/>
        </w:rPr>
        <w:t>Act 1992)</w:t>
      </w:r>
    </w:p>
    <w:p w14:paraId="649CC21B" w14:textId="77777777" w:rsidR="00650ED2" w:rsidRPr="00C67625" w:rsidRDefault="00650ED2" w:rsidP="004A2198">
      <w:pPr>
        <w:pStyle w:val="ListParagraph"/>
        <w:numPr>
          <w:ilvl w:val="0"/>
          <w:numId w:val="71"/>
        </w:numPr>
        <w:rPr>
          <w:color w:val="0070C0"/>
        </w:rPr>
      </w:pPr>
      <w:r w:rsidRPr="00C67625">
        <w:rPr>
          <w:color w:val="0070C0"/>
        </w:rPr>
        <w:t>his physica</w:t>
      </w:r>
      <w:r w:rsidR="00C67625">
        <w:rPr>
          <w:color w:val="0070C0"/>
        </w:rPr>
        <w:t>l or mental health or condition</w:t>
      </w:r>
    </w:p>
    <w:p w14:paraId="1EBEDCC5" w14:textId="77777777" w:rsidR="00650ED2" w:rsidRPr="00C67625" w:rsidRDefault="00C67625" w:rsidP="004A2198">
      <w:pPr>
        <w:pStyle w:val="ListParagraph"/>
        <w:numPr>
          <w:ilvl w:val="0"/>
          <w:numId w:val="71"/>
        </w:numPr>
        <w:rPr>
          <w:color w:val="0070C0"/>
        </w:rPr>
      </w:pPr>
      <w:r>
        <w:rPr>
          <w:color w:val="0070C0"/>
        </w:rPr>
        <w:t>his sexual life</w:t>
      </w:r>
    </w:p>
    <w:p w14:paraId="7B322D2B" w14:textId="77777777" w:rsidR="00650ED2" w:rsidRPr="00C67625" w:rsidRDefault="00650ED2" w:rsidP="004A2198">
      <w:pPr>
        <w:pStyle w:val="ListParagraph"/>
        <w:numPr>
          <w:ilvl w:val="0"/>
          <w:numId w:val="71"/>
        </w:numPr>
        <w:rPr>
          <w:color w:val="0070C0"/>
        </w:rPr>
      </w:pPr>
      <w:r w:rsidRPr="00C67625">
        <w:rPr>
          <w:color w:val="0070C0"/>
        </w:rPr>
        <w:t>the commission or alleged commission by him of any offence, or</w:t>
      </w:r>
    </w:p>
    <w:p w14:paraId="0A0B5820" w14:textId="77777777" w:rsidR="00650ED2" w:rsidRPr="00C67625" w:rsidRDefault="00650ED2" w:rsidP="004A2198">
      <w:pPr>
        <w:pStyle w:val="ListParagraph"/>
        <w:numPr>
          <w:ilvl w:val="0"/>
          <w:numId w:val="71"/>
        </w:numPr>
        <w:rPr>
          <w:color w:val="0070C0"/>
        </w:rPr>
      </w:pPr>
      <w:r w:rsidRPr="00C67625">
        <w:rPr>
          <w:color w:val="0070C0"/>
        </w:rPr>
        <w:t>any proceedings for any offence committed or alleged to have been committed by him, the disposal of such proceedings or the sentence o</w:t>
      </w:r>
      <w:r w:rsidR="00C67625">
        <w:rPr>
          <w:color w:val="0070C0"/>
        </w:rPr>
        <w:t>f any court in such proceedings</w:t>
      </w:r>
    </w:p>
    <w:p w14:paraId="201D5F37" w14:textId="77777777" w:rsidR="00650ED2" w:rsidRPr="00C67625" w:rsidRDefault="00650ED2" w:rsidP="00C67625">
      <w:pPr>
        <w:jc w:val="left"/>
        <w:rPr>
          <w:color w:val="0070C0"/>
        </w:rPr>
      </w:pPr>
      <w:bookmarkStart w:id="297" w:name="_DV_M52"/>
      <w:bookmarkEnd w:id="297"/>
      <w:r w:rsidRPr="00C67625">
        <w:rPr>
          <w:color w:val="0070C0"/>
        </w:rPr>
        <w:t xml:space="preserve">Guidance for organisations </w:t>
      </w:r>
      <w:bookmarkStart w:id="298" w:name="_DV_C55"/>
      <w:r w:rsidRPr="00C67625">
        <w:rPr>
          <w:color w:val="0070C0"/>
        </w:rPr>
        <w:t>processing personal data</w:t>
      </w:r>
      <w:bookmarkStart w:id="299" w:name="_DV_M53"/>
      <w:bookmarkEnd w:id="298"/>
      <w:bookmarkEnd w:id="299"/>
      <w:r w:rsidRPr="00C67625">
        <w:rPr>
          <w:color w:val="0070C0"/>
        </w:rPr>
        <w:t xml:space="preserve"> is available on the Information </w:t>
      </w:r>
      <w:bookmarkStart w:id="300" w:name="_DV_C57"/>
      <w:r w:rsidRPr="00C67625">
        <w:rPr>
          <w:color w:val="0070C0"/>
        </w:rPr>
        <w:t>Commissioner’s</w:t>
      </w:r>
      <w:bookmarkStart w:id="301" w:name="_DV_M54"/>
      <w:bookmarkEnd w:id="300"/>
      <w:bookmarkEnd w:id="301"/>
      <w:r w:rsidRPr="00C67625">
        <w:rPr>
          <w:color w:val="0070C0"/>
        </w:rPr>
        <w:t xml:space="preserve"> Office website: </w:t>
      </w:r>
      <w:hyperlink r:id="rId31" w:history="1">
        <w:r w:rsidRPr="00C67625">
          <w:rPr>
            <w:rStyle w:val="Hyperlink"/>
            <w:color w:val="0070C0"/>
          </w:rPr>
          <w:t>http://www.ico.gov.uk/for_organisations/data_protection_guide.aspx</w:t>
        </w:r>
        <w:bookmarkStart w:id="302" w:name="_Hlt322430526"/>
        <w:bookmarkStart w:id="303" w:name="_Hlt322430527"/>
        <w:bookmarkStart w:id="304" w:name="_Hlt322430520"/>
        <w:bookmarkStart w:id="305" w:name="_Hlt322430521"/>
        <w:bookmarkEnd w:id="302"/>
        <w:bookmarkEnd w:id="303"/>
        <w:bookmarkEnd w:id="304"/>
        <w:bookmarkEnd w:id="305"/>
      </w:hyperlink>
    </w:p>
    <w:p w14:paraId="2D38EA80" w14:textId="77777777" w:rsidR="00650ED2" w:rsidRPr="00F06AB7" w:rsidRDefault="00650ED2" w:rsidP="00C67625">
      <w:pPr>
        <w:pStyle w:val="Heading3"/>
        <w:rPr>
          <w:lang w:val="en-US"/>
        </w:rPr>
      </w:pPr>
      <w:bookmarkStart w:id="306" w:name="_DV_M55"/>
      <w:bookmarkStart w:id="307" w:name="_Toc448745903"/>
      <w:bookmarkStart w:id="308" w:name="_Toc448754209"/>
      <w:bookmarkStart w:id="309" w:name="_Toc153186152"/>
      <w:bookmarkEnd w:id="306"/>
      <w:r w:rsidRPr="008F7201">
        <w:rPr>
          <w:lang w:val="en-US"/>
        </w:rPr>
        <w:t>Policy Statements</w:t>
      </w:r>
      <w:bookmarkEnd w:id="307"/>
      <w:bookmarkEnd w:id="308"/>
      <w:bookmarkEnd w:id="309"/>
    </w:p>
    <w:p w14:paraId="16978A9E" w14:textId="77777777" w:rsidR="00650ED2" w:rsidRPr="00E661CC" w:rsidRDefault="00650ED2" w:rsidP="00C67625">
      <w:bookmarkStart w:id="310" w:name="_DV_M56"/>
      <w:bookmarkEnd w:id="310"/>
      <w:r w:rsidRPr="00E661CC">
        <w:t xml:space="preserve">The school will hold the minimum personal </w:t>
      </w:r>
      <w:bookmarkStart w:id="311" w:name="_DV_C59"/>
      <w:r w:rsidRPr="00E661CC">
        <w:t>data</w:t>
      </w:r>
      <w:bookmarkStart w:id="312" w:name="_DV_M57"/>
      <w:bookmarkEnd w:id="311"/>
      <w:bookmarkEnd w:id="312"/>
      <w:r w:rsidRPr="00E661CC">
        <w:t xml:space="preserve"> necessary to enable it to perform its function and </w:t>
      </w:r>
      <w:bookmarkStart w:id="313" w:name="_DV_C61"/>
      <w:r w:rsidRPr="00E661CC">
        <w:t>it will not hold it for longer than necessary for the purposes it was collected for</w:t>
      </w:r>
      <w:bookmarkStart w:id="314" w:name="_DV_M58"/>
      <w:bookmarkEnd w:id="313"/>
      <w:bookmarkEnd w:id="314"/>
      <w:r w:rsidRPr="00E661CC">
        <w:t xml:space="preserve">. </w:t>
      </w:r>
    </w:p>
    <w:p w14:paraId="5188E47A" w14:textId="77777777" w:rsidR="00650ED2" w:rsidRPr="00E661CC" w:rsidRDefault="00650ED2" w:rsidP="00C67625">
      <w:bookmarkStart w:id="315" w:name="_DV_M59"/>
      <w:bookmarkEnd w:id="315"/>
      <w:r w:rsidRPr="00E661CC">
        <w:t xml:space="preserve">Every effort will be made to ensure that </w:t>
      </w:r>
      <w:bookmarkStart w:id="316" w:name="_DV_C63"/>
      <w:r w:rsidRPr="00E661CC">
        <w:t>data held</w:t>
      </w:r>
      <w:bookmarkStart w:id="317" w:name="_DV_M60"/>
      <w:bookmarkEnd w:id="316"/>
      <w:bookmarkEnd w:id="317"/>
      <w:r w:rsidRPr="00E661CC">
        <w:t xml:space="preserve"> is accurate, up to date and that inaccuracies are corrected without unnecessary delay. </w:t>
      </w:r>
    </w:p>
    <w:p w14:paraId="008478F1" w14:textId="77777777" w:rsidR="00650ED2" w:rsidRPr="00C67625" w:rsidRDefault="00650ED2" w:rsidP="00C67625">
      <w:pPr>
        <w:rPr>
          <w:color w:val="0070C0"/>
        </w:rPr>
      </w:pPr>
      <w:bookmarkStart w:id="318" w:name="_DV_M61"/>
      <w:bookmarkEnd w:id="318"/>
      <w:r w:rsidRPr="00E661CC">
        <w:t>All personal data will be fairly obtained in accordance with the “Privacy Notice” and lawfully processed in accordance with the “Conditions for Processing”.</w:t>
      </w:r>
      <w:r w:rsidRPr="00F06AB7">
        <w:rPr>
          <w:color w:val="003366"/>
        </w:rPr>
        <w:t xml:space="preserve"> </w:t>
      </w:r>
      <w:r w:rsidRPr="00C67625">
        <w:rPr>
          <w:color w:val="0070C0"/>
        </w:rPr>
        <w:t>(see Privacy Notice section below)</w:t>
      </w:r>
    </w:p>
    <w:p w14:paraId="3891F0A4" w14:textId="77777777" w:rsidR="00650ED2" w:rsidRPr="00F06AB7" w:rsidRDefault="00650ED2" w:rsidP="00C67625">
      <w:pPr>
        <w:pStyle w:val="Heading3"/>
        <w:rPr>
          <w:lang w:val="en-US"/>
        </w:rPr>
      </w:pPr>
      <w:bookmarkStart w:id="319" w:name="_DV_M62"/>
      <w:bookmarkStart w:id="320" w:name="_Toc448745904"/>
      <w:bookmarkStart w:id="321" w:name="_Toc448754210"/>
      <w:bookmarkStart w:id="322" w:name="_Toc153186153"/>
      <w:bookmarkEnd w:id="319"/>
      <w:r w:rsidRPr="00F06AB7">
        <w:rPr>
          <w:lang w:val="en-US"/>
        </w:rPr>
        <w:lastRenderedPageBreak/>
        <w:t>Personal Data</w:t>
      </w:r>
      <w:bookmarkEnd w:id="320"/>
      <w:bookmarkEnd w:id="321"/>
      <w:bookmarkEnd w:id="322"/>
    </w:p>
    <w:p w14:paraId="19668D61" w14:textId="77777777" w:rsidR="00650ED2" w:rsidRPr="00E661CC" w:rsidRDefault="00650ED2" w:rsidP="00C67625">
      <w:bookmarkStart w:id="323" w:name="_DV_M63"/>
      <w:bookmarkEnd w:id="323"/>
      <w:r w:rsidRPr="00E661CC">
        <w:t>The school and individuals will have access to a wide range of personal information and data. The data may be held in</w:t>
      </w:r>
      <w:bookmarkStart w:id="324" w:name="_DV_C64"/>
      <w:r w:rsidRPr="00E661CC">
        <w:t xml:space="preserve"> a</w:t>
      </w:r>
      <w:bookmarkStart w:id="325" w:name="_DV_M64"/>
      <w:bookmarkEnd w:id="324"/>
      <w:bookmarkEnd w:id="325"/>
      <w:r w:rsidRPr="00E661CC">
        <w:t xml:space="preserve"> digital format or on paper records. Personal data is defined as any combination of data items that identifies an individual and provides specific information about them, their families or circumstances. This will include:</w:t>
      </w:r>
    </w:p>
    <w:p w14:paraId="514548EE" w14:textId="77777777" w:rsidR="00650ED2" w:rsidRPr="00E661CC" w:rsidRDefault="00650ED2" w:rsidP="004A2198">
      <w:pPr>
        <w:pStyle w:val="ListParagraph"/>
        <w:numPr>
          <w:ilvl w:val="0"/>
          <w:numId w:val="72"/>
        </w:numPr>
      </w:pPr>
      <w:bookmarkStart w:id="326" w:name="_DV_M65"/>
      <w:bookmarkEnd w:id="326"/>
      <w:r w:rsidRPr="00E661CC">
        <w:t xml:space="preserve">Personal information about members of the school community – including </w:t>
      </w:r>
      <w:r w:rsidRPr="00C67625">
        <w:rPr>
          <w:i/>
          <w:iCs/>
        </w:rPr>
        <w:t>pupils / students</w:t>
      </w:r>
      <w:r w:rsidRPr="00E661CC">
        <w:t>, members of staff and parents / carers e</w:t>
      </w:r>
      <w:r w:rsidR="00C67625">
        <w:t>.</w:t>
      </w:r>
      <w:r w:rsidRPr="00E661CC">
        <w:t>g</w:t>
      </w:r>
      <w:r w:rsidR="00C67625">
        <w:t>.</w:t>
      </w:r>
      <w:r w:rsidRPr="00E661CC">
        <w:t xml:space="preserve"> names, addresses, contact details, legal guardianship</w:t>
      </w:r>
      <w:bookmarkStart w:id="327" w:name="_DV_M66"/>
      <w:bookmarkEnd w:id="327"/>
      <w:r w:rsidRPr="00E661CC">
        <w:t xml:space="preserve"> contact details, health records, disciplinary records</w:t>
      </w:r>
    </w:p>
    <w:p w14:paraId="4CB6FDA9" w14:textId="77777777" w:rsidR="00650ED2" w:rsidRPr="00E661CC" w:rsidRDefault="00650ED2" w:rsidP="004A2198">
      <w:pPr>
        <w:pStyle w:val="ListParagraph"/>
        <w:numPr>
          <w:ilvl w:val="0"/>
          <w:numId w:val="72"/>
        </w:numPr>
      </w:pPr>
      <w:bookmarkStart w:id="328" w:name="_DV_M67"/>
      <w:bookmarkEnd w:id="328"/>
      <w:r w:rsidRPr="00E661CC">
        <w:t>Curricular / academic data e</w:t>
      </w:r>
      <w:r w:rsidR="00C67625">
        <w:t>.</w:t>
      </w:r>
      <w:r w:rsidRPr="00E661CC">
        <w:t>g</w:t>
      </w:r>
      <w:r w:rsidR="00C67625">
        <w:t>.</w:t>
      </w:r>
      <w:r w:rsidRPr="00E661CC">
        <w:t xml:space="preserve"> class lists, pupil / student progress records, reports, references </w:t>
      </w:r>
    </w:p>
    <w:p w14:paraId="70E57BEA" w14:textId="77777777" w:rsidR="00650ED2" w:rsidRPr="00E661CC" w:rsidRDefault="00650ED2" w:rsidP="004A2198">
      <w:pPr>
        <w:pStyle w:val="ListParagraph"/>
        <w:numPr>
          <w:ilvl w:val="0"/>
          <w:numId w:val="72"/>
        </w:numPr>
      </w:pPr>
      <w:bookmarkStart w:id="329" w:name="_DV_M68"/>
      <w:bookmarkEnd w:id="329"/>
      <w:r w:rsidRPr="00E661CC">
        <w:t>Professional records e</w:t>
      </w:r>
      <w:r w:rsidR="00C67625">
        <w:t>.</w:t>
      </w:r>
      <w:r w:rsidRPr="00E661CC">
        <w:t>g</w:t>
      </w:r>
      <w:r w:rsidR="00C67625">
        <w:t>.</w:t>
      </w:r>
      <w:r w:rsidRPr="00E661CC">
        <w:t xml:space="preserve"> employment history, taxation and national insurance records, appraisal records and references</w:t>
      </w:r>
    </w:p>
    <w:p w14:paraId="1C0C7013" w14:textId="77777777" w:rsidR="00650ED2" w:rsidRPr="00E661CC" w:rsidRDefault="00650ED2" w:rsidP="004A2198">
      <w:pPr>
        <w:pStyle w:val="ListParagraph"/>
        <w:numPr>
          <w:ilvl w:val="0"/>
          <w:numId w:val="72"/>
        </w:numPr>
      </w:pPr>
      <w:bookmarkStart w:id="330" w:name="_DV_M69"/>
      <w:bookmarkEnd w:id="330"/>
      <w:r w:rsidRPr="00E661CC">
        <w:t>Any other information that might be disclosed by parents / carers or by other agencies working with families or staff members</w:t>
      </w:r>
      <w:bookmarkStart w:id="331" w:name="_DV_C67"/>
      <w:r w:rsidRPr="00C67625">
        <w:rPr>
          <w:u w:val="single"/>
        </w:rPr>
        <w:t>.</w:t>
      </w:r>
      <w:bookmarkEnd w:id="331"/>
    </w:p>
    <w:p w14:paraId="0B985784" w14:textId="77777777" w:rsidR="00650ED2" w:rsidRPr="00F06AB7" w:rsidRDefault="00650ED2" w:rsidP="00C67625">
      <w:pPr>
        <w:pStyle w:val="Heading3"/>
        <w:rPr>
          <w:lang w:val="en-US"/>
        </w:rPr>
      </w:pPr>
      <w:bookmarkStart w:id="332" w:name="_DV_M70"/>
      <w:bookmarkStart w:id="333" w:name="_Toc448745905"/>
      <w:bookmarkStart w:id="334" w:name="_Toc448754211"/>
      <w:bookmarkStart w:id="335" w:name="_Toc153186154"/>
      <w:bookmarkEnd w:id="332"/>
      <w:r w:rsidRPr="00F06AB7">
        <w:rPr>
          <w:lang w:val="en-US"/>
        </w:rPr>
        <w:t>Responsibilities</w:t>
      </w:r>
      <w:bookmarkEnd w:id="333"/>
      <w:bookmarkEnd w:id="334"/>
      <w:bookmarkEnd w:id="335"/>
    </w:p>
    <w:p w14:paraId="1EA55260" w14:textId="77777777" w:rsidR="00650ED2" w:rsidRPr="00E661CC" w:rsidRDefault="00650ED2" w:rsidP="00C67625">
      <w:bookmarkStart w:id="336" w:name="_DV_M71"/>
      <w:bookmarkEnd w:id="336"/>
      <w:r w:rsidRPr="00E661CC">
        <w:t>The school’s Senior Information Risk Officer (SIRO)</w:t>
      </w:r>
      <w:r w:rsidRPr="00F06AB7">
        <w:rPr>
          <w:color w:val="003366"/>
        </w:rPr>
        <w:t xml:space="preserve"> </w:t>
      </w:r>
      <w:r w:rsidRPr="00E661CC">
        <w:t xml:space="preserve">is </w:t>
      </w:r>
      <w:r w:rsidRPr="00C67625">
        <w:rPr>
          <w:color w:val="0070C0"/>
        </w:rPr>
        <w:t xml:space="preserve">(insert name or title). (Schools may choose to combine this role with that of Data Protection Officer). </w:t>
      </w:r>
      <w:r w:rsidRPr="00E661CC">
        <w:t>This person will keep up to date with current legislation and guidance and will:</w:t>
      </w:r>
    </w:p>
    <w:p w14:paraId="47331495" w14:textId="77777777" w:rsidR="00650ED2" w:rsidRPr="00E661CC" w:rsidRDefault="00650ED2" w:rsidP="004A2198">
      <w:pPr>
        <w:pStyle w:val="ListParagraph"/>
        <w:numPr>
          <w:ilvl w:val="0"/>
          <w:numId w:val="73"/>
        </w:numPr>
      </w:pPr>
      <w:bookmarkStart w:id="337" w:name="_DV_M72"/>
      <w:bookmarkEnd w:id="337"/>
      <w:r w:rsidRPr="00E661CC">
        <w:t>determine and take responsibility for the school’s information risk policy and risk assessment</w:t>
      </w:r>
    </w:p>
    <w:p w14:paraId="6CC78D10" w14:textId="77777777" w:rsidR="00650ED2" w:rsidRPr="002116C5" w:rsidRDefault="00650ED2" w:rsidP="004A2198">
      <w:pPr>
        <w:pStyle w:val="ListParagraph"/>
        <w:numPr>
          <w:ilvl w:val="0"/>
          <w:numId w:val="73"/>
        </w:numPr>
      </w:pPr>
      <w:bookmarkStart w:id="338" w:name="_DV_M73"/>
      <w:bookmarkEnd w:id="338"/>
      <w:r w:rsidRPr="00E661CC">
        <w:t>appoint the Information Asset Owners (IAOs)</w:t>
      </w:r>
      <w:bookmarkStart w:id="339" w:name="_DV_M74"/>
      <w:bookmarkStart w:id="340" w:name="_Hlt233789838"/>
      <w:bookmarkStart w:id="341" w:name="_Hlt233789839"/>
      <w:bookmarkStart w:id="342" w:name="_DV_M75"/>
      <w:bookmarkEnd w:id="339"/>
      <w:bookmarkEnd w:id="340"/>
      <w:bookmarkEnd w:id="341"/>
      <w:bookmarkEnd w:id="342"/>
    </w:p>
    <w:p w14:paraId="7CA96895" w14:textId="77777777" w:rsidR="00650ED2" w:rsidRPr="00E661CC" w:rsidRDefault="00650ED2" w:rsidP="00C67625">
      <w:bookmarkStart w:id="343" w:name="_DV_M76"/>
      <w:bookmarkEnd w:id="343"/>
      <w:r w:rsidRPr="00E661CC">
        <w:t>The school will identify Information Asset Owners (IAOs)</w:t>
      </w:r>
      <w:r w:rsidRPr="00F06AB7">
        <w:rPr>
          <w:color w:val="C0504D"/>
        </w:rPr>
        <w:t xml:space="preserve"> </w:t>
      </w:r>
      <w:r w:rsidRPr="00C67625">
        <w:rPr>
          <w:color w:val="0070C0"/>
        </w:rPr>
        <w:t>(the school may wish to identify these staff by name or title in this section)</w:t>
      </w:r>
      <w:r w:rsidRPr="00F06AB7">
        <w:rPr>
          <w:color w:val="C0504D"/>
        </w:rPr>
        <w:t xml:space="preserve"> </w:t>
      </w:r>
      <w:r w:rsidRPr="00E661CC">
        <w:rPr>
          <w:i/>
        </w:rPr>
        <w:t>for the various types of</w:t>
      </w:r>
      <w:r w:rsidRPr="00E661CC">
        <w:t xml:space="preserve"> data being held (e</w:t>
      </w:r>
      <w:r w:rsidR="00C67625">
        <w:t>.</w:t>
      </w:r>
      <w:r w:rsidRPr="00E661CC">
        <w:t>g</w:t>
      </w:r>
      <w:r w:rsidR="00C67625">
        <w:t>.</w:t>
      </w:r>
      <w:r w:rsidRPr="00E661CC">
        <w:t xml:space="preserve"> pupil / student information / staff information / assessment data etc</w:t>
      </w:r>
      <w:r w:rsidR="00C67625">
        <w:t>.</w:t>
      </w:r>
      <w:r w:rsidRPr="00E661CC">
        <w:t xml:space="preserve">). The IAOs will manage and address risks to the information and will understand: </w:t>
      </w:r>
    </w:p>
    <w:p w14:paraId="71BE349E" w14:textId="77777777" w:rsidR="00650ED2" w:rsidRPr="00E661CC" w:rsidRDefault="00650ED2" w:rsidP="004A2198">
      <w:pPr>
        <w:pStyle w:val="ListParagraph"/>
        <w:numPr>
          <w:ilvl w:val="0"/>
          <w:numId w:val="74"/>
        </w:numPr>
      </w:pPr>
      <w:bookmarkStart w:id="344" w:name="_DV_M77"/>
      <w:bookmarkEnd w:id="344"/>
      <w:r w:rsidRPr="00E661CC">
        <w:t>what information is held, for how long and for what purpose</w:t>
      </w:r>
      <w:bookmarkStart w:id="345" w:name="_DV_C68"/>
      <w:r w:rsidRPr="00C67625">
        <w:rPr>
          <w:u w:val="single"/>
        </w:rPr>
        <w:t>,</w:t>
      </w:r>
      <w:bookmarkEnd w:id="345"/>
    </w:p>
    <w:p w14:paraId="44924DB1" w14:textId="77777777" w:rsidR="00650ED2" w:rsidRPr="00E661CC" w:rsidRDefault="00650ED2" w:rsidP="004A2198">
      <w:pPr>
        <w:pStyle w:val="ListParagraph"/>
        <w:numPr>
          <w:ilvl w:val="0"/>
          <w:numId w:val="74"/>
        </w:numPr>
      </w:pPr>
      <w:bookmarkStart w:id="346" w:name="_DV_M78"/>
      <w:bookmarkEnd w:id="346"/>
      <w:r w:rsidRPr="00E661CC">
        <w:t xml:space="preserve">how information </w:t>
      </w:r>
      <w:proofErr w:type="spellStart"/>
      <w:r w:rsidRPr="00E661CC">
        <w:t>as</w:t>
      </w:r>
      <w:proofErr w:type="spellEnd"/>
      <w:r w:rsidRPr="00E661CC">
        <w:t xml:space="preserve"> been amended or added to </w:t>
      </w:r>
      <w:proofErr w:type="gramStart"/>
      <w:r w:rsidRPr="00E661CC">
        <w:t>over  time</w:t>
      </w:r>
      <w:bookmarkStart w:id="347" w:name="_DV_C69"/>
      <w:proofErr w:type="gramEnd"/>
      <w:r w:rsidRPr="00E661CC">
        <w:t>, and</w:t>
      </w:r>
      <w:bookmarkEnd w:id="347"/>
    </w:p>
    <w:p w14:paraId="174815BD" w14:textId="77777777" w:rsidR="00650ED2" w:rsidRPr="00C67625" w:rsidRDefault="00650ED2" w:rsidP="004A2198">
      <w:pPr>
        <w:pStyle w:val="ListParagraph"/>
        <w:numPr>
          <w:ilvl w:val="0"/>
          <w:numId w:val="74"/>
        </w:numPr>
        <w:rPr>
          <w:u w:val="single"/>
        </w:rPr>
      </w:pPr>
      <w:bookmarkStart w:id="348" w:name="_DV_M79"/>
      <w:bookmarkEnd w:id="348"/>
      <w:r w:rsidRPr="00E661CC">
        <w:t>who has access to protected data and why.</w:t>
      </w:r>
    </w:p>
    <w:p w14:paraId="38519974" w14:textId="77777777" w:rsidR="00650ED2" w:rsidRPr="00C67625" w:rsidRDefault="00650ED2" w:rsidP="00C67625">
      <w:r w:rsidRPr="00E661CC">
        <w:t xml:space="preserve">Everyone in the school has the responsibility of handling protected or sensitive data in a safe and secure manner. </w:t>
      </w:r>
    </w:p>
    <w:p w14:paraId="64081314" w14:textId="77777777" w:rsidR="00650ED2" w:rsidRPr="00C67625" w:rsidRDefault="00650ED2" w:rsidP="00C67625">
      <w:bookmarkStart w:id="349" w:name="_DV_M83"/>
      <w:bookmarkEnd w:id="349"/>
      <w:r w:rsidRPr="00E661CC">
        <w:lastRenderedPageBreak/>
        <w:t xml:space="preserve">Governors are required to comply fully with this policy in the event that they have access to personal data, when engaged in their role as a Governor. </w:t>
      </w:r>
      <w:bookmarkStart w:id="350" w:name="_DV_M80"/>
      <w:bookmarkEnd w:id="350"/>
    </w:p>
    <w:p w14:paraId="4A4E659D" w14:textId="77777777" w:rsidR="00650ED2" w:rsidRPr="00F06AB7" w:rsidRDefault="00650ED2" w:rsidP="00C67625">
      <w:pPr>
        <w:pStyle w:val="Heading3"/>
        <w:rPr>
          <w:lang w:val="en-US"/>
        </w:rPr>
      </w:pPr>
      <w:bookmarkStart w:id="351" w:name="_DV_M84"/>
      <w:bookmarkStart w:id="352" w:name="_Toc448745906"/>
      <w:bookmarkStart w:id="353" w:name="_Toc448754212"/>
      <w:bookmarkStart w:id="354" w:name="_Toc153186155"/>
      <w:bookmarkEnd w:id="351"/>
      <w:r w:rsidRPr="00F06AB7">
        <w:rPr>
          <w:lang w:val="en-US"/>
        </w:rPr>
        <w:t>Registration</w:t>
      </w:r>
      <w:bookmarkEnd w:id="352"/>
      <w:bookmarkEnd w:id="353"/>
      <w:bookmarkEnd w:id="354"/>
      <w:r w:rsidRPr="00F06AB7">
        <w:rPr>
          <w:lang w:val="en-US"/>
        </w:rPr>
        <w:t xml:space="preserve"> </w:t>
      </w:r>
    </w:p>
    <w:p w14:paraId="4CABF71B" w14:textId="77777777" w:rsidR="00650ED2" w:rsidRPr="00C67625" w:rsidRDefault="00650ED2" w:rsidP="00C67625">
      <w:pPr>
        <w:rPr>
          <w:rFonts w:ascii="Arial" w:eastAsia="Times" w:hAnsi="Arial" w:cs="Times New Roman"/>
          <w:color w:val="466DB0"/>
          <w:sz w:val="20"/>
          <w:szCs w:val="20"/>
          <w:lang w:eastAsia="x-none"/>
        </w:rPr>
      </w:pPr>
      <w:bookmarkStart w:id="355" w:name="_DV_M85"/>
      <w:bookmarkEnd w:id="355"/>
      <w:r w:rsidRPr="00E661CC">
        <w:rPr>
          <w:rFonts w:eastAsia="Times New Roman" w:cs="Arial"/>
          <w:color w:val="494949"/>
        </w:rPr>
        <w:t>The school is registered as a Data Controller on the Data Protection Register held by the Information Commissioner.</w:t>
      </w:r>
      <w:r w:rsidRPr="00F06AB7">
        <w:rPr>
          <w:rFonts w:eastAsia="Times New Roman" w:cs="Arial"/>
          <w:color w:val="C66D25"/>
        </w:rPr>
        <w:t xml:space="preserve"> </w:t>
      </w:r>
      <w:r w:rsidRPr="00C67625">
        <w:rPr>
          <w:color w:val="0070C0"/>
        </w:rPr>
        <w:t xml:space="preserve">(each school is responsible for their own registration): </w:t>
      </w:r>
      <w:hyperlink r:id="rId32" w:history="1">
        <w:r w:rsidR="00C67625" w:rsidRPr="00665311">
          <w:rPr>
            <w:rStyle w:val="Hyperlink"/>
          </w:rPr>
          <w:t>http://www.ico.gov.uk/what_we_cover/register_of_data_controllers.aspx</w:t>
        </w:r>
      </w:hyperlink>
      <w:bookmarkStart w:id="356" w:name="_DV_M86"/>
      <w:bookmarkEnd w:id="356"/>
    </w:p>
    <w:p w14:paraId="2BD609E1" w14:textId="77777777" w:rsidR="00650ED2" w:rsidRPr="00F06AB7" w:rsidRDefault="00650ED2" w:rsidP="00C67625">
      <w:pPr>
        <w:pStyle w:val="Heading3"/>
        <w:rPr>
          <w:lang w:val="en-US"/>
        </w:rPr>
      </w:pPr>
      <w:bookmarkStart w:id="357" w:name="_Toc448745907"/>
      <w:bookmarkStart w:id="358" w:name="_Toc448754213"/>
      <w:bookmarkStart w:id="359" w:name="_Toc153186156"/>
      <w:r w:rsidRPr="00F06AB7">
        <w:rPr>
          <w:lang w:val="en-US"/>
        </w:rPr>
        <w:t>Information to Parents / Carers – the “Privacy Notice”</w:t>
      </w:r>
      <w:bookmarkEnd w:id="357"/>
      <w:bookmarkEnd w:id="358"/>
      <w:bookmarkEnd w:id="359"/>
      <w:r w:rsidRPr="00F06AB7">
        <w:rPr>
          <w:lang w:val="en-US"/>
        </w:rPr>
        <w:t xml:space="preserve"> </w:t>
      </w:r>
    </w:p>
    <w:p w14:paraId="4915354A" w14:textId="77777777" w:rsidR="00650ED2" w:rsidRPr="00E661CC" w:rsidRDefault="00650ED2" w:rsidP="00C67625">
      <w:pPr>
        <w:rPr>
          <w:color w:val="466DB0"/>
        </w:rPr>
      </w:pPr>
      <w:bookmarkStart w:id="360" w:name="_DV_C72"/>
      <w:r w:rsidRPr="00E661CC">
        <w:t>In order to comply with</w:t>
      </w:r>
      <w:bookmarkStart w:id="361" w:name="_DV_M87"/>
      <w:bookmarkEnd w:id="360"/>
      <w:bookmarkEnd w:id="361"/>
      <w:r w:rsidRPr="00E661CC">
        <w:t xml:space="preserve"> the</w:t>
      </w:r>
      <w:bookmarkStart w:id="362" w:name="_DV_C74"/>
      <w:r w:rsidRPr="00E661CC">
        <w:t xml:space="preserve"> fair processing</w:t>
      </w:r>
      <w:bookmarkStart w:id="363" w:name="_DV_M88"/>
      <w:bookmarkEnd w:id="362"/>
      <w:bookmarkEnd w:id="363"/>
      <w:r w:rsidRPr="00E661CC">
        <w:t xml:space="preserve"> requirements</w:t>
      </w:r>
      <w:bookmarkStart w:id="364" w:name="_DV_C76"/>
      <w:r w:rsidRPr="00E661CC">
        <w:t xml:space="preserve"> of</w:t>
      </w:r>
      <w:bookmarkStart w:id="365" w:name="_DV_M89"/>
      <w:bookmarkEnd w:id="364"/>
      <w:bookmarkEnd w:id="365"/>
      <w:r w:rsidRPr="00E661CC">
        <w:t xml:space="preserve"> the </w:t>
      </w:r>
      <w:bookmarkStart w:id="366" w:name="_DV_C78"/>
      <w:r w:rsidRPr="00E661CC">
        <w:t>DPA</w:t>
      </w:r>
      <w:bookmarkStart w:id="367" w:name="_DV_M90"/>
      <w:bookmarkEnd w:id="366"/>
      <w:bookmarkEnd w:id="367"/>
      <w:r w:rsidRPr="00E661CC">
        <w:t>, the school will inform parents / carers of all pupils / students of the data they</w:t>
      </w:r>
      <w:bookmarkStart w:id="368" w:name="_DV_C79"/>
      <w:r w:rsidRPr="00E661CC">
        <w:t xml:space="preserve"> collect, process and</w:t>
      </w:r>
      <w:bookmarkStart w:id="369" w:name="_DV_M91"/>
      <w:bookmarkEnd w:id="368"/>
      <w:bookmarkEnd w:id="369"/>
      <w:r w:rsidRPr="00E661CC">
        <w:t xml:space="preserve"> hold on the pupils / students, the purposes for which the data is held and the third parties (</w:t>
      </w:r>
      <w:proofErr w:type="spellStart"/>
      <w:r w:rsidRPr="00E661CC">
        <w:t>eg</w:t>
      </w:r>
      <w:proofErr w:type="spellEnd"/>
      <w:r w:rsidRPr="00E661CC">
        <w:t xml:space="preserve"> LA, DfE, etc) to whom it may be passed. This privacy notice will be passed to parents / carers through </w:t>
      </w:r>
      <w:r w:rsidRPr="00C67625">
        <w:rPr>
          <w:color w:val="0070C0"/>
        </w:rPr>
        <w:t xml:space="preserve">... (to be inserted – schools might choose to use the Prospectus, newsletters, reports or a specific letter / communication). </w:t>
      </w:r>
      <w:r w:rsidRPr="00E661CC">
        <w:t>Parents / carers of young people who are new to the school will be provided with the privacy notice through</w:t>
      </w:r>
      <w:r w:rsidRPr="00E661CC">
        <w:rPr>
          <w:color w:val="466DB0"/>
        </w:rPr>
        <w:t xml:space="preserve"> </w:t>
      </w:r>
      <w:r w:rsidRPr="00C67625">
        <w:rPr>
          <w:color w:val="0070C0"/>
        </w:rPr>
        <w:t>(to be inserted – as above).</w:t>
      </w:r>
    </w:p>
    <w:p w14:paraId="53036518" w14:textId="77777777" w:rsidR="00650ED2" w:rsidRPr="00C67625" w:rsidRDefault="00650ED2" w:rsidP="00C67625">
      <w:pPr>
        <w:rPr>
          <w:color w:val="0070C0"/>
        </w:rPr>
      </w:pPr>
      <w:bookmarkStart w:id="370" w:name="_DV_M92"/>
      <w:bookmarkEnd w:id="370"/>
      <w:r w:rsidRPr="00C67625">
        <w:rPr>
          <w:color w:val="0070C0"/>
        </w:rPr>
        <w:t>More information about the suggested wording of privacy notices can be found on the DfE website:</w:t>
      </w:r>
    </w:p>
    <w:p w14:paraId="33DC8D72" w14:textId="77777777" w:rsidR="00650ED2" w:rsidRPr="00C67625" w:rsidRDefault="00C67625" w:rsidP="00C67625">
      <w:pPr>
        <w:rPr>
          <w:color w:val="0070C0"/>
        </w:rPr>
      </w:pPr>
      <w:hyperlink r:id="rId33" w:history="1">
        <w:r w:rsidRPr="00665311">
          <w:rPr>
            <w:rStyle w:val="Hyperlink"/>
          </w:rPr>
          <w:t>http://www.education.gov.uk/researchandstatistics/datatdatam/a0064374/pn</w:t>
        </w:r>
      </w:hyperlink>
      <w:r w:rsidR="00650ED2" w:rsidRPr="00C67625">
        <w:rPr>
          <w:color w:val="0070C0"/>
        </w:rPr>
        <w:t>. A copy of the guidance is also included as an appendix the end of this template policy. LA Schools are advised to contact their Local Authority for local versions of the Privacy Notice a</w:t>
      </w:r>
      <w:r>
        <w:rPr>
          <w:color w:val="0070C0"/>
        </w:rPr>
        <w:t>nd to check for annual updates.</w:t>
      </w:r>
    </w:p>
    <w:p w14:paraId="7A895EAA" w14:textId="77777777" w:rsidR="00650ED2" w:rsidRPr="00F06AB7" w:rsidRDefault="00650ED2" w:rsidP="00C67625">
      <w:pPr>
        <w:pStyle w:val="Heading3"/>
        <w:rPr>
          <w:lang w:val="en-US"/>
        </w:rPr>
      </w:pPr>
      <w:bookmarkStart w:id="371" w:name="_DV_M94"/>
      <w:bookmarkStart w:id="372" w:name="_Toc448745908"/>
      <w:bookmarkStart w:id="373" w:name="_Toc448754214"/>
      <w:bookmarkStart w:id="374" w:name="_Toc153186157"/>
      <w:bookmarkEnd w:id="371"/>
      <w:r w:rsidRPr="00F06AB7">
        <w:rPr>
          <w:lang w:val="en-US"/>
        </w:rPr>
        <w:t>Training &amp; awareness</w:t>
      </w:r>
      <w:bookmarkEnd w:id="372"/>
      <w:bookmarkEnd w:id="373"/>
      <w:bookmarkEnd w:id="374"/>
    </w:p>
    <w:p w14:paraId="30332302" w14:textId="77777777" w:rsidR="00650ED2" w:rsidRPr="00F06AB7" w:rsidRDefault="00650ED2" w:rsidP="00C67625">
      <w:pPr>
        <w:rPr>
          <w:color w:val="003366"/>
        </w:rPr>
      </w:pPr>
      <w:bookmarkStart w:id="375" w:name="_DV_M95"/>
      <w:bookmarkEnd w:id="375"/>
      <w:r w:rsidRPr="00F2708E">
        <w:t>All staff will receive data handling awareness / data protection training and will be made aware of their responsibilities, as described in this policy through:</w:t>
      </w:r>
      <w:r w:rsidRPr="00F06AB7">
        <w:rPr>
          <w:color w:val="003366"/>
        </w:rPr>
        <w:t xml:space="preserve"> </w:t>
      </w:r>
      <w:r w:rsidRPr="00F2708E">
        <w:rPr>
          <w:color w:val="466DB0"/>
        </w:rPr>
        <w:t>(schools should amend or add to as necessary)</w:t>
      </w:r>
      <w:r w:rsidRPr="00F06AB7">
        <w:rPr>
          <w:color w:val="C66D25"/>
        </w:rPr>
        <w:t xml:space="preserve"> </w:t>
      </w:r>
    </w:p>
    <w:p w14:paraId="3BB4200A" w14:textId="77777777" w:rsidR="00650ED2" w:rsidRPr="00F2708E" w:rsidRDefault="00650ED2" w:rsidP="004A2198">
      <w:pPr>
        <w:pStyle w:val="ListParagraph"/>
        <w:numPr>
          <w:ilvl w:val="0"/>
          <w:numId w:val="75"/>
        </w:numPr>
      </w:pPr>
      <w:bookmarkStart w:id="376" w:name="_DV_M96"/>
      <w:bookmarkEnd w:id="376"/>
      <w:r w:rsidRPr="00F2708E">
        <w:t>Induction training for new staff</w:t>
      </w:r>
    </w:p>
    <w:p w14:paraId="6AD1A135" w14:textId="77777777" w:rsidR="00650ED2" w:rsidRPr="00F2708E" w:rsidRDefault="00650ED2" w:rsidP="004A2198">
      <w:pPr>
        <w:pStyle w:val="ListParagraph"/>
        <w:numPr>
          <w:ilvl w:val="0"/>
          <w:numId w:val="75"/>
        </w:numPr>
      </w:pPr>
      <w:bookmarkStart w:id="377" w:name="_DV_M97"/>
      <w:bookmarkEnd w:id="377"/>
      <w:r w:rsidRPr="00F2708E">
        <w:t>Staff meetings / briefings / Inset</w:t>
      </w:r>
    </w:p>
    <w:p w14:paraId="3E1EA453" w14:textId="77777777" w:rsidR="00650ED2" w:rsidRPr="00C67625" w:rsidRDefault="00650ED2" w:rsidP="004A2198">
      <w:pPr>
        <w:pStyle w:val="ListParagraph"/>
        <w:numPr>
          <w:ilvl w:val="0"/>
          <w:numId w:val="75"/>
        </w:numPr>
        <w:rPr>
          <w:color w:val="466DB0"/>
        </w:rPr>
      </w:pPr>
      <w:bookmarkStart w:id="378" w:name="_DV_M98"/>
      <w:bookmarkEnd w:id="378"/>
      <w:r w:rsidRPr="00F2708E">
        <w:t>Day to day support and guidance from Information Asset Owners</w:t>
      </w:r>
      <w:r w:rsidRPr="00C67625">
        <w:rPr>
          <w:color w:val="003366"/>
        </w:rPr>
        <w:t xml:space="preserve"> </w:t>
      </w:r>
      <w:r w:rsidRPr="00C67625">
        <w:rPr>
          <w:color w:val="0070C0"/>
        </w:rPr>
        <w:t>(or insert titles of relevant persons)</w:t>
      </w:r>
    </w:p>
    <w:p w14:paraId="5B80CF68" w14:textId="77777777" w:rsidR="00650ED2" w:rsidRPr="00F06AB7" w:rsidRDefault="00650ED2" w:rsidP="00C67625">
      <w:pPr>
        <w:pStyle w:val="Heading3"/>
        <w:rPr>
          <w:sz w:val="20"/>
          <w:lang w:val="en-US"/>
        </w:rPr>
      </w:pPr>
      <w:bookmarkStart w:id="379" w:name="_DV_M99"/>
      <w:bookmarkStart w:id="380" w:name="_Toc448745909"/>
      <w:bookmarkStart w:id="381" w:name="_Toc448754215"/>
      <w:bookmarkStart w:id="382" w:name="_Toc153186158"/>
      <w:bookmarkEnd w:id="379"/>
      <w:r w:rsidRPr="00F06AB7">
        <w:rPr>
          <w:lang w:val="en-US"/>
        </w:rPr>
        <w:lastRenderedPageBreak/>
        <w:t>Risk Assessments</w:t>
      </w:r>
      <w:bookmarkEnd w:id="380"/>
      <w:bookmarkEnd w:id="381"/>
      <w:bookmarkEnd w:id="382"/>
    </w:p>
    <w:p w14:paraId="6AF3CD80" w14:textId="77777777" w:rsidR="00650ED2" w:rsidRPr="00E661CC" w:rsidRDefault="00650ED2" w:rsidP="00C67625">
      <w:bookmarkStart w:id="383" w:name="_DV_M100"/>
      <w:bookmarkEnd w:id="383"/>
      <w:r w:rsidRPr="00E661CC">
        <w:t xml:space="preserve">Information risk assessments will be carried out by Information Asset Owners to </w:t>
      </w:r>
      <w:proofErr w:type="gramStart"/>
      <w:r w:rsidRPr="00E661CC">
        <w:t>establish</w:t>
      </w:r>
      <w:r w:rsidRPr="00E661CC">
        <w:rPr>
          <w:spacing w:val="-14"/>
          <w:lang w:val="en-US"/>
        </w:rPr>
        <w:t xml:space="preserve"> </w:t>
      </w:r>
      <w:bookmarkStart w:id="384" w:name="_DV_M101"/>
      <w:bookmarkEnd w:id="384"/>
      <w:r w:rsidRPr="00E661CC">
        <w:t xml:space="preserve"> the</w:t>
      </w:r>
      <w:proofErr w:type="gramEnd"/>
      <w:r w:rsidRPr="00E661CC">
        <w:t xml:space="preserve"> security measures already in place and whether they are the most appropriate and cost effective. The risk assessment will involve:</w:t>
      </w:r>
    </w:p>
    <w:p w14:paraId="74FCE3AD" w14:textId="77777777" w:rsidR="00650ED2" w:rsidRPr="00E661CC" w:rsidRDefault="00650ED2" w:rsidP="004A2198">
      <w:pPr>
        <w:pStyle w:val="ListParagraph"/>
        <w:numPr>
          <w:ilvl w:val="0"/>
          <w:numId w:val="76"/>
        </w:numPr>
      </w:pPr>
      <w:bookmarkStart w:id="385" w:name="_DV_C80"/>
      <w:bookmarkStart w:id="386" w:name="_DV_M103"/>
      <w:bookmarkEnd w:id="138"/>
      <w:bookmarkEnd w:id="385"/>
      <w:bookmarkEnd w:id="386"/>
      <w:r w:rsidRPr="00E661CC">
        <w:t>Recogni</w:t>
      </w:r>
      <w:r>
        <w:t>s</w:t>
      </w:r>
      <w:r w:rsidRPr="00E661CC">
        <w:t>ing the risks that are present</w:t>
      </w:r>
      <w:bookmarkStart w:id="387" w:name="_DV_C82"/>
      <w:r w:rsidRPr="00C67625">
        <w:rPr>
          <w:u w:val="single"/>
        </w:rPr>
        <w:t>;</w:t>
      </w:r>
      <w:bookmarkStart w:id="388" w:name="_DV_C83"/>
      <w:bookmarkStart w:id="389" w:name=""/>
      <w:bookmarkStart w:id="390" w:name="_DV_M104"/>
      <w:bookmarkEnd w:id="139"/>
      <w:bookmarkEnd w:id="387"/>
      <w:bookmarkEnd w:id="388"/>
      <w:bookmarkEnd w:id="389"/>
      <w:bookmarkEnd w:id="390"/>
    </w:p>
    <w:p w14:paraId="21A6E8EE" w14:textId="77777777" w:rsidR="00650ED2" w:rsidRPr="00E661CC" w:rsidRDefault="00650ED2" w:rsidP="004A2198">
      <w:pPr>
        <w:pStyle w:val="ListParagraph"/>
        <w:numPr>
          <w:ilvl w:val="0"/>
          <w:numId w:val="76"/>
        </w:numPr>
      </w:pPr>
      <w:r w:rsidRPr="00E661CC">
        <w:t>Judging the level of the risks (both the likelihood and consequences)</w:t>
      </w:r>
      <w:bookmarkStart w:id="391" w:name="_DV_C85"/>
      <w:r w:rsidRPr="00E661CC">
        <w:t>; and</w:t>
      </w:r>
      <w:bookmarkStart w:id="392" w:name="_DV_C86"/>
      <w:bookmarkStart w:id="393" w:name="_DV_M105"/>
      <w:bookmarkEnd w:id="140"/>
      <w:bookmarkEnd w:id="391"/>
      <w:bookmarkEnd w:id="392"/>
      <w:bookmarkEnd w:id="393"/>
    </w:p>
    <w:p w14:paraId="410AC0BB" w14:textId="77777777" w:rsidR="00650ED2" w:rsidRPr="00C67625" w:rsidRDefault="00650ED2" w:rsidP="004A2198">
      <w:pPr>
        <w:pStyle w:val="ListParagraph"/>
        <w:numPr>
          <w:ilvl w:val="0"/>
          <w:numId w:val="76"/>
        </w:numPr>
      </w:pPr>
      <w:r w:rsidRPr="00E661CC">
        <w:t>Prioritising the risks</w:t>
      </w:r>
      <w:bookmarkStart w:id="394" w:name="_DV_C88"/>
      <w:r w:rsidRPr="00E661CC">
        <w:t>.</w:t>
      </w:r>
      <w:bookmarkEnd w:id="394"/>
    </w:p>
    <w:p w14:paraId="4B4B1FBB" w14:textId="77777777" w:rsidR="00650ED2" w:rsidRPr="00A926C4" w:rsidRDefault="00650ED2" w:rsidP="00A926C4">
      <w:bookmarkStart w:id="395" w:name="_DV_M106"/>
      <w:bookmarkStart w:id="396" w:name="_DV_M107"/>
      <w:bookmarkEnd w:id="395"/>
      <w:bookmarkEnd w:id="396"/>
      <w:r w:rsidRPr="00E661CC">
        <w:t>Risk assessments are an ongoing process and should result in the completion of an Information Risk Actions Form (example below):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
        <w:gridCol w:w="1382"/>
        <w:gridCol w:w="1383"/>
        <w:gridCol w:w="1245"/>
        <w:gridCol w:w="1244"/>
        <w:gridCol w:w="1245"/>
        <w:gridCol w:w="1580"/>
      </w:tblGrid>
      <w:tr w:rsidR="00A926C4" w:rsidRPr="00F06AB7" w14:paraId="5E281376" w14:textId="77777777" w:rsidTr="00A926C4">
        <w:trPr>
          <w:trHeight w:val="1134"/>
        </w:trPr>
        <w:tc>
          <w:tcPr>
            <w:tcW w:w="959" w:type="dxa"/>
            <w:vAlign w:val="center"/>
          </w:tcPr>
          <w:p w14:paraId="4382EA38" w14:textId="77777777" w:rsidR="00650ED2" w:rsidRPr="00A926C4" w:rsidRDefault="00650ED2" w:rsidP="00A926C4">
            <w:pPr>
              <w:pStyle w:val="Heading4"/>
              <w:rPr>
                <w:rFonts w:eastAsia="Times New Roman" w:cs="Open Sans Light"/>
                <w:sz w:val="18"/>
              </w:rPr>
            </w:pPr>
            <w:r w:rsidRPr="00A926C4">
              <w:rPr>
                <w:rFonts w:eastAsia="Times New Roman" w:cs="Open Sans Light"/>
                <w:sz w:val="18"/>
              </w:rPr>
              <w:t>Risk ID</w:t>
            </w:r>
          </w:p>
        </w:tc>
        <w:tc>
          <w:tcPr>
            <w:tcW w:w="1417" w:type="dxa"/>
            <w:vAlign w:val="center"/>
          </w:tcPr>
          <w:p w14:paraId="5C3625BA" w14:textId="77777777" w:rsidR="00650ED2" w:rsidRPr="00A926C4" w:rsidRDefault="00650ED2" w:rsidP="00A926C4">
            <w:pPr>
              <w:pStyle w:val="Heading4"/>
              <w:rPr>
                <w:rFonts w:eastAsia="Times New Roman" w:cs="Open Sans Light"/>
                <w:sz w:val="18"/>
              </w:rPr>
            </w:pPr>
            <w:r w:rsidRPr="00A926C4">
              <w:rPr>
                <w:rFonts w:eastAsia="Times New Roman" w:cs="Open Sans Light"/>
                <w:sz w:val="18"/>
              </w:rPr>
              <w:t>Information Asset affected</w:t>
            </w:r>
          </w:p>
        </w:tc>
        <w:tc>
          <w:tcPr>
            <w:tcW w:w="1418" w:type="dxa"/>
            <w:vAlign w:val="center"/>
          </w:tcPr>
          <w:p w14:paraId="1641E7A2" w14:textId="77777777" w:rsidR="00650ED2" w:rsidRPr="00A926C4" w:rsidRDefault="00650ED2" w:rsidP="00A926C4">
            <w:pPr>
              <w:pStyle w:val="Heading4"/>
              <w:rPr>
                <w:rFonts w:eastAsia="Times New Roman" w:cs="Open Sans Light"/>
                <w:sz w:val="18"/>
              </w:rPr>
            </w:pPr>
            <w:r w:rsidRPr="00A926C4">
              <w:rPr>
                <w:rFonts w:eastAsia="Times New Roman" w:cs="Open Sans Light"/>
                <w:sz w:val="18"/>
              </w:rPr>
              <w:t>Information Asset Owner</w:t>
            </w:r>
          </w:p>
        </w:tc>
        <w:tc>
          <w:tcPr>
            <w:tcW w:w="1276" w:type="dxa"/>
            <w:vAlign w:val="center"/>
          </w:tcPr>
          <w:p w14:paraId="662BD074" w14:textId="77777777" w:rsidR="00650ED2" w:rsidRPr="00A926C4" w:rsidRDefault="00650ED2" w:rsidP="00A926C4">
            <w:pPr>
              <w:pStyle w:val="Heading4"/>
              <w:rPr>
                <w:rFonts w:eastAsia="Times New Roman" w:cs="Open Sans Light"/>
                <w:sz w:val="18"/>
              </w:rPr>
            </w:pPr>
            <w:r w:rsidRPr="00A926C4">
              <w:rPr>
                <w:rFonts w:eastAsia="Times New Roman" w:cs="Open Sans Light"/>
                <w:sz w:val="18"/>
              </w:rPr>
              <w:t>Protective Marking (Impact Level)</w:t>
            </w:r>
          </w:p>
        </w:tc>
        <w:tc>
          <w:tcPr>
            <w:tcW w:w="1275" w:type="dxa"/>
            <w:vAlign w:val="center"/>
          </w:tcPr>
          <w:p w14:paraId="54ADE3E0" w14:textId="77777777" w:rsidR="00650ED2" w:rsidRPr="00A926C4" w:rsidRDefault="00650ED2" w:rsidP="00A926C4">
            <w:pPr>
              <w:pStyle w:val="Heading4"/>
              <w:rPr>
                <w:rFonts w:eastAsia="Times New Roman" w:cs="Open Sans Light"/>
                <w:sz w:val="18"/>
              </w:rPr>
            </w:pPr>
            <w:r w:rsidRPr="00A926C4">
              <w:rPr>
                <w:rFonts w:eastAsia="Times New Roman" w:cs="Open Sans Light"/>
                <w:sz w:val="18"/>
              </w:rPr>
              <w:t>Likelihood</w:t>
            </w:r>
          </w:p>
        </w:tc>
        <w:tc>
          <w:tcPr>
            <w:tcW w:w="1276" w:type="dxa"/>
            <w:vAlign w:val="center"/>
          </w:tcPr>
          <w:p w14:paraId="7FE841FE" w14:textId="77777777" w:rsidR="00650ED2" w:rsidRPr="00A926C4" w:rsidRDefault="00650ED2" w:rsidP="00A926C4">
            <w:pPr>
              <w:pStyle w:val="Heading4"/>
              <w:rPr>
                <w:rFonts w:eastAsia="Times New Roman" w:cs="Open Sans Light"/>
                <w:sz w:val="18"/>
              </w:rPr>
            </w:pPr>
            <w:r w:rsidRPr="00A926C4">
              <w:rPr>
                <w:rFonts w:eastAsia="Times New Roman" w:cs="Open Sans Light"/>
                <w:sz w:val="18"/>
              </w:rPr>
              <w:t>Overall risk level (low, medium, high)</w:t>
            </w:r>
          </w:p>
        </w:tc>
        <w:tc>
          <w:tcPr>
            <w:tcW w:w="1621" w:type="dxa"/>
            <w:vAlign w:val="center"/>
          </w:tcPr>
          <w:p w14:paraId="7045B67A" w14:textId="77777777" w:rsidR="00650ED2" w:rsidRPr="00A926C4" w:rsidRDefault="00650ED2" w:rsidP="00A926C4">
            <w:pPr>
              <w:pStyle w:val="Heading4"/>
              <w:rPr>
                <w:rFonts w:eastAsia="Times New Roman" w:cs="Open Sans Light"/>
                <w:sz w:val="18"/>
              </w:rPr>
            </w:pPr>
            <w:r w:rsidRPr="00A926C4">
              <w:rPr>
                <w:rFonts w:eastAsia="Times New Roman" w:cs="Open Sans Light"/>
                <w:sz w:val="18"/>
              </w:rPr>
              <w:t>Action(s) to minimise risk</w:t>
            </w:r>
          </w:p>
        </w:tc>
      </w:tr>
      <w:tr w:rsidR="00A926C4" w:rsidRPr="00F06AB7" w14:paraId="4CF13355" w14:textId="77777777" w:rsidTr="00A926C4">
        <w:tc>
          <w:tcPr>
            <w:tcW w:w="959" w:type="dxa"/>
          </w:tcPr>
          <w:p w14:paraId="3DA529F9"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417" w:type="dxa"/>
          </w:tcPr>
          <w:p w14:paraId="6CD137CE"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418" w:type="dxa"/>
          </w:tcPr>
          <w:p w14:paraId="07E4BC8B"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276" w:type="dxa"/>
          </w:tcPr>
          <w:p w14:paraId="34F1C49A"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275" w:type="dxa"/>
          </w:tcPr>
          <w:p w14:paraId="6A956623"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276" w:type="dxa"/>
          </w:tcPr>
          <w:p w14:paraId="05DBCD01"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621" w:type="dxa"/>
          </w:tcPr>
          <w:p w14:paraId="4F027B32"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r>
      <w:tr w:rsidR="00A926C4" w:rsidRPr="00F06AB7" w14:paraId="63FF2D74" w14:textId="77777777" w:rsidTr="00A926C4">
        <w:tc>
          <w:tcPr>
            <w:tcW w:w="959" w:type="dxa"/>
          </w:tcPr>
          <w:p w14:paraId="3DCF3892"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417" w:type="dxa"/>
          </w:tcPr>
          <w:p w14:paraId="2787F392"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418" w:type="dxa"/>
          </w:tcPr>
          <w:p w14:paraId="5D068C59"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276" w:type="dxa"/>
          </w:tcPr>
          <w:p w14:paraId="341A276E"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275" w:type="dxa"/>
          </w:tcPr>
          <w:p w14:paraId="53BACD0F"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276" w:type="dxa"/>
          </w:tcPr>
          <w:p w14:paraId="4AE6BDC3"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621" w:type="dxa"/>
          </w:tcPr>
          <w:p w14:paraId="6CDA7058"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r>
      <w:tr w:rsidR="00A926C4" w:rsidRPr="00F06AB7" w14:paraId="1D7BD492" w14:textId="77777777" w:rsidTr="00A926C4">
        <w:tc>
          <w:tcPr>
            <w:tcW w:w="959" w:type="dxa"/>
          </w:tcPr>
          <w:p w14:paraId="1D1F4880"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417" w:type="dxa"/>
          </w:tcPr>
          <w:p w14:paraId="0612E972"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418" w:type="dxa"/>
          </w:tcPr>
          <w:p w14:paraId="4DFFF28C"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276" w:type="dxa"/>
          </w:tcPr>
          <w:p w14:paraId="66FCFE07"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275" w:type="dxa"/>
          </w:tcPr>
          <w:p w14:paraId="0CE5CD97"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276" w:type="dxa"/>
          </w:tcPr>
          <w:p w14:paraId="33A0AE41"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c>
          <w:tcPr>
            <w:tcW w:w="1621" w:type="dxa"/>
          </w:tcPr>
          <w:p w14:paraId="061FEB43" w14:textId="77777777" w:rsidR="00650ED2" w:rsidRPr="00F06AB7" w:rsidRDefault="00650ED2" w:rsidP="00A926C4">
            <w:pPr>
              <w:widowControl w:val="0"/>
              <w:autoSpaceDE w:val="0"/>
              <w:autoSpaceDN w:val="0"/>
              <w:adjustRightInd w:val="0"/>
              <w:spacing w:before="40" w:after="40" w:line="245" w:lineRule="exact"/>
              <w:rPr>
                <w:rFonts w:ascii="Arial" w:eastAsia="Times New Roman" w:hAnsi="Arial" w:cs="Arial"/>
                <w:color w:val="003366"/>
                <w:sz w:val="18"/>
                <w:szCs w:val="18"/>
              </w:rPr>
            </w:pPr>
          </w:p>
        </w:tc>
      </w:tr>
    </w:tbl>
    <w:p w14:paraId="0A70FF7B" w14:textId="77777777" w:rsidR="00650ED2" w:rsidRPr="00A926C4" w:rsidRDefault="00650ED2" w:rsidP="00A926C4">
      <w:pPr>
        <w:pStyle w:val="Heading3"/>
        <w:rPr>
          <w:lang w:val="en-US"/>
        </w:rPr>
      </w:pPr>
      <w:bookmarkStart w:id="397" w:name="_DV_M108"/>
      <w:bookmarkStart w:id="398" w:name="_Toc448745910"/>
      <w:bookmarkStart w:id="399" w:name="_Toc448754216"/>
      <w:bookmarkStart w:id="400" w:name="_Toc153186159"/>
      <w:bookmarkEnd w:id="397"/>
      <w:r w:rsidRPr="00F06AB7">
        <w:rPr>
          <w:lang w:val="en-US"/>
        </w:rPr>
        <w:t>Impact Levels and protective marking</w:t>
      </w:r>
      <w:bookmarkEnd w:id="398"/>
      <w:bookmarkEnd w:id="399"/>
      <w:bookmarkEnd w:id="400"/>
    </w:p>
    <w:p w14:paraId="323A2658" w14:textId="77777777" w:rsidR="00650ED2" w:rsidRPr="00A926C4" w:rsidRDefault="00A926C4" w:rsidP="00A926C4">
      <w:pPr>
        <w:rPr>
          <w:color w:val="0070C0"/>
        </w:rPr>
      </w:pPr>
      <w:bookmarkStart w:id="401" w:name="_DV_M109"/>
      <w:bookmarkEnd w:id="401"/>
      <w:r>
        <w:rPr>
          <w:color w:val="0070C0"/>
        </w:rPr>
        <w:t>Following</w:t>
      </w:r>
      <w:r w:rsidR="00650ED2" w:rsidRPr="00A926C4">
        <w:rPr>
          <w:color w:val="0070C0"/>
        </w:rPr>
        <w:t xml:space="preserve"> incidents involving loss of data, the Government recommends that the Protective Marking Scheme should be used to indicate the sensitivity of data. </w:t>
      </w:r>
      <w:bookmarkStart w:id="402" w:name="_DV_M110"/>
      <w:bookmarkEnd w:id="402"/>
      <w:r w:rsidR="00650ED2" w:rsidRPr="00A926C4">
        <w:rPr>
          <w:color w:val="0070C0"/>
        </w:rPr>
        <w:t>The Protective Marking Scheme is mapped to Impact Levels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8"/>
        <w:gridCol w:w="1924"/>
        <w:gridCol w:w="2835"/>
      </w:tblGrid>
      <w:tr w:rsidR="00650ED2" w:rsidRPr="00F06AB7" w14:paraId="185A6637" w14:textId="77777777" w:rsidTr="00A926C4">
        <w:tc>
          <w:tcPr>
            <w:tcW w:w="4138" w:type="dxa"/>
            <w:vAlign w:val="center"/>
          </w:tcPr>
          <w:p w14:paraId="1EC6B6CD" w14:textId="77777777" w:rsidR="00650ED2" w:rsidRPr="00111C4B" w:rsidRDefault="00650ED2" w:rsidP="00A926C4">
            <w:pPr>
              <w:pStyle w:val="Heading4"/>
              <w:spacing w:before="0"/>
              <w:rPr>
                <w:lang w:eastAsia="en-GB"/>
              </w:rPr>
            </w:pPr>
            <w:r w:rsidRPr="00111C4B">
              <w:rPr>
                <w:lang w:eastAsia="en-GB"/>
              </w:rPr>
              <w:t>Government Protective Marking Scheme label</w:t>
            </w:r>
          </w:p>
        </w:tc>
        <w:tc>
          <w:tcPr>
            <w:tcW w:w="1924" w:type="dxa"/>
            <w:vAlign w:val="center"/>
          </w:tcPr>
          <w:p w14:paraId="009FC407" w14:textId="77777777" w:rsidR="00650ED2" w:rsidRPr="00111C4B" w:rsidRDefault="00650ED2" w:rsidP="00A926C4">
            <w:pPr>
              <w:pStyle w:val="Heading4"/>
              <w:spacing w:before="0"/>
              <w:rPr>
                <w:lang w:eastAsia="en-GB"/>
              </w:rPr>
            </w:pPr>
            <w:r w:rsidRPr="00111C4B">
              <w:rPr>
                <w:lang w:eastAsia="en-GB"/>
              </w:rPr>
              <w:t>Impact Level (IL)</w:t>
            </w:r>
          </w:p>
        </w:tc>
        <w:tc>
          <w:tcPr>
            <w:tcW w:w="2835" w:type="dxa"/>
            <w:vAlign w:val="center"/>
          </w:tcPr>
          <w:p w14:paraId="510774EB" w14:textId="77777777" w:rsidR="00650ED2" w:rsidRPr="00111C4B" w:rsidRDefault="00650ED2" w:rsidP="00A926C4">
            <w:pPr>
              <w:pStyle w:val="Heading4"/>
              <w:spacing w:before="0"/>
              <w:rPr>
                <w:lang w:eastAsia="en-GB"/>
              </w:rPr>
            </w:pPr>
            <w:r w:rsidRPr="00111C4B">
              <w:rPr>
                <w:lang w:eastAsia="en-GB"/>
              </w:rPr>
              <w:t>Applies to schools?</w:t>
            </w:r>
          </w:p>
        </w:tc>
      </w:tr>
      <w:tr w:rsidR="00650ED2" w:rsidRPr="00F06AB7" w14:paraId="536A2040" w14:textId="77777777" w:rsidTr="00A926C4">
        <w:tc>
          <w:tcPr>
            <w:tcW w:w="4138" w:type="dxa"/>
            <w:vAlign w:val="center"/>
          </w:tcPr>
          <w:p w14:paraId="7E25E604" w14:textId="77777777" w:rsidR="00650ED2" w:rsidRPr="00A926C4" w:rsidRDefault="00A926C4" w:rsidP="00A926C4">
            <w:pPr>
              <w:pStyle w:val="NoSpacing"/>
              <w:rPr>
                <w:b/>
                <w:lang w:eastAsia="en-GB"/>
              </w:rPr>
            </w:pPr>
            <w:r w:rsidRPr="00A926C4">
              <w:rPr>
                <w:b/>
                <w:lang w:eastAsia="en-GB"/>
              </w:rPr>
              <w:t>Not Protectively Marked</w:t>
            </w:r>
          </w:p>
        </w:tc>
        <w:tc>
          <w:tcPr>
            <w:tcW w:w="1924" w:type="dxa"/>
            <w:vAlign w:val="center"/>
          </w:tcPr>
          <w:p w14:paraId="4B584315" w14:textId="77777777" w:rsidR="00650ED2" w:rsidRPr="00111C4B" w:rsidRDefault="00650ED2" w:rsidP="00A926C4">
            <w:pPr>
              <w:pStyle w:val="NoSpacing"/>
              <w:jc w:val="center"/>
              <w:rPr>
                <w:lang w:eastAsia="en-GB"/>
              </w:rPr>
            </w:pPr>
            <w:r w:rsidRPr="00111C4B">
              <w:rPr>
                <w:lang w:eastAsia="en-GB"/>
              </w:rPr>
              <w:t>0</w:t>
            </w:r>
          </w:p>
        </w:tc>
        <w:tc>
          <w:tcPr>
            <w:tcW w:w="2835" w:type="dxa"/>
            <w:vMerge w:val="restart"/>
            <w:vAlign w:val="center"/>
          </w:tcPr>
          <w:p w14:paraId="188425CC" w14:textId="77777777" w:rsidR="00650ED2" w:rsidRPr="00111C4B" w:rsidRDefault="00650ED2" w:rsidP="00A926C4">
            <w:pPr>
              <w:pStyle w:val="NoSpacing"/>
              <w:jc w:val="center"/>
              <w:rPr>
                <w:lang w:eastAsia="en-GB"/>
              </w:rPr>
            </w:pPr>
          </w:p>
          <w:p w14:paraId="0D92D2F0" w14:textId="77777777" w:rsidR="00650ED2" w:rsidRPr="00111C4B" w:rsidRDefault="00650ED2" w:rsidP="00A926C4">
            <w:pPr>
              <w:pStyle w:val="NoSpacing"/>
              <w:jc w:val="center"/>
              <w:rPr>
                <w:lang w:eastAsia="en-GB"/>
              </w:rPr>
            </w:pPr>
            <w:r w:rsidRPr="00111C4B">
              <w:rPr>
                <w:lang w:eastAsia="en-GB"/>
              </w:rPr>
              <w:t>Will apply in schools</w:t>
            </w:r>
          </w:p>
        </w:tc>
      </w:tr>
      <w:tr w:rsidR="00650ED2" w:rsidRPr="00F06AB7" w14:paraId="129E386C" w14:textId="77777777" w:rsidTr="00A926C4">
        <w:tc>
          <w:tcPr>
            <w:tcW w:w="4138" w:type="dxa"/>
            <w:vAlign w:val="center"/>
          </w:tcPr>
          <w:p w14:paraId="0D4CEB18" w14:textId="77777777" w:rsidR="00650ED2" w:rsidRPr="00A926C4" w:rsidRDefault="00A926C4" w:rsidP="00A926C4">
            <w:pPr>
              <w:pStyle w:val="NoSpacing"/>
              <w:rPr>
                <w:b/>
                <w:lang w:eastAsia="en-GB"/>
              </w:rPr>
            </w:pPr>
            <w:r w:rsidRPr="00A926C4">
              <w:rPr>
                <w:b/>
                <w:lang w:eastAsia="en-GB"/>
              </w:rPr>
              <w:t>Protect</w:t>
            </w:r>
          </w:p>
        </w:tc>
        <w:tc>
          <w:tcPr>
            <w:tcW w:w="1924" w:type="dxa"/>
            <w:vAlign w:val="center"/>
          </w:tcPr>
          <w:p w14:paraId="298D1E35" w14:textId="77777777" w:rsidR="00650ED2" w:rsidRPr="00111C4B" w:rsidRDefault="00650ED2" w:rsidP="00A926C4">
            <w:pPr>
              <w:pStyle w:val="NoSpacing"/>
              <w:jc w:val="center"/>
              <w:rPr>
                <w:lang w:eastAsia="en-GB"/>
              </w:rPr>
            </w:pPr>
            <w:r w:rsidRPr="00111C4B">
              <w:rPr>
                <w:lang w:eastAsia="en-GB"/>
              </w:rPr>
              <w:t>1 or 2</w:t>
            </w:r>
          </w:p>
        </w:tc>
        <w:tc>
          <w:tcPr>
            <w:tcW w:w="2835" w:type="dxa"/>
            <w:vMerge/>
            <w:vAlign w:val="center"/>
          </w:tcPr>
          <w:p w14:paraId="30563357" w14:textId="77777777" w:rsidR="00650ED2" w:rsidRPr="00111C4B" w:rsidRDefault="00650ED2" w:rsidP="00A926C4">
            <w:pPr>
              <w:pStyle w:val="NoSpacing"/>
              <w:jc w:val="center"/>
              <w:rPr>
                <w:lang w:eastAsia="en-GB"/>
              </w:rPr>
            </w:pPr>
          </w:p>
        </w:tc>
      </w:tr>
      <w:tr w:rsidR="00650ED2" w:rsidRPr="00F06AB7" w14:paraId="7D9C7CD4" w14:textId="77777777" w:rsidTr="00A926C4">
        <w:tc>
          <w:tcPr>
            <w:tcW w:w="4138" w:type="dxa"/>
            <w:vAlign w:val="center"/>
          </w:tcPr>
          <w:p w14:paraId="7536C63C" w14:textId="77777777" w:rsidR="00650ED2" w:rsidRPr="00A926C4" w:rsidRDefault="00A926C4" w:rsidP="00A926C4">
            <w:pPr>
              <w:pStyle w:val="NoSpacing"/>
              <w:rPr>
                <w:b/>
                <w:lang w:eastAsia="en-GB"/>
              </w:rPr>
            </w:pPr>
            <w:r w:rsidRPr="00A926C4">
              <w:rPr>
                <w:b/>
                <w:lang w:eastAsia="en-GB"/>
              </w:rPr>
              <w:t>Restricted</w:t>
            </w:r>
          </w:p>
        </w:tc>
        <w:tc>
          <w:tcPr>
            <w:tcW w:w="1924" w:type="dxa"/>
            <w:vAlign w:val="center"/>
          </w:tcPr>
          <w:p w14:paraId="5FCD5EC4" w14:textId="77777777" w:rsidR="00650ED2" w:rsidRPr="00111C4B" w:rsidRDefault="00650ED2" w:rsidP="00A926C4">
            <w:pPr>
              <w:pStyle w:val="NoSpacing"/>
              <w:jc w:val="center"/>
              <w:rPr>
                <w:lang w:eastAsia="en-GB"/>
              </w:rPr>
            </w:pPr>
            <w:r w:rsidRPr="00111C4B">
              <w:rPr>
                <w:lang w:eastAsia="en-GB"/>
              </w:rPr>
              <w:t>3</w:t>
            </w:r>
          </w:p>
        </w:tc>
        <w:tc>
          <w:tcPr>
            <w:tcW w:w="2835" w:type="dxa"/>
            <w:vMerge/>
            <w:vAlign w:val="center"/>
          </w:tcPr>
          <w:p w14:paraId="43F804A0" w14:textId="77777777" w:rsidR="00650ED2" w:rsidRPr="00111C4B" w:rsidRDefault="00650ED2" w:rsidP="00A926C4">
            <w:pPr>
              <w:pStyle w:val="NoSpacing"/>
              <w:jc w:val="center"/>
              <w:rPr>
                <w:lang w:eastAsia="en-GB"/>
              </w:rPr>
            </w:pPr>
          </w:p>
        </w:tc>
      </w:tr>
      <w:tr w:rsidR="00650ED2" w:rsidRPr="00F06AB7" w14:paraId="0C510AA0" w14:textId="77777777" w:rsidTr="00A926C4">
        <w:tc>
          <w:tcPr>
            <w:tcW w:w="4138" w:type="dxa"/>
            <w:shd w:val="clear" w:color="auto" w:fill="D9D9D9" w:themeFill="background1" w:themeFillShade="D9"/>
            <w:vAlign w:val="center"/>
          </w:tcPr>
          <w:p w14:paraId="3518BB34" w14:textId="77777777" w:rsidR="00650ED2" w:rsidRPr="00A926C4" w:rsidRDefault="00A926C4" w:rsidP="00A926C4">
            <w:pPr>
              <w:pStyle w:val="NoSpacing"/>
              <w:rPr>
                <w:b/>
                <w:lang w:eastAsia="en-GB"/>
              </w:rPr>
            </w:pPr>
            <w:r w:rsidRPr="00A926C4">
              <w:rPr>
                <w:b/>
                <w:lang w:eastAsia="en-GB"/>
              </w:rPr>
              <w:t>Confidential</w:t>
            </w:r>
          </w:p>
        </w:tc>
        <w:tc>
          <w:tcPr>
            <w:tcW w:w="1924" w:type="dxa"/>
            <w:shd w:val="clear" w:color="auto" w:fill="D9D9D9" w:themeFill="background1" w:themeFillShade="D9"/>
            <w:vAlign w:val="center"/>
          </w:tcPr>
          <w:p w14:paraId="7C964D78" w14:textId="77777777" w:rsidR="00650ED2" w:rsidRPr="00111C4B" w:rsidRDefault="00650ED2" w:rsidP="00A926C4">
            <w:pPr>
              <w:pStyle w:val="NoSpacing"/>
              <w:jc w:val="center"/>
              <w:rPr>
                <w:lang w:eastAsia="en-GB"/>
              </w:rPr>
            </w:pPr>
            <w:r w:rsidRPr="00111C4B">
              <w:rPr>
                <w:lang w:eastAsia="en-GB"/>
              </w:rPr>
              <w:t>4</w:t>
            </w:r>
          </w:p>
        </w:tc>
        <w:tc>
          <w:tcPr>
            <w:tcW w:w="2835" w:type="dxa"/>
            <w:vMerge w:val="restart"/>
            <w:shd w:val="clear" w:color="auto" w:fill="D9D9D9" w:themeFill="background1" w:themeFillShade="D9"/>
            <w:vAlign w:val="center"/>
          </w:tcPr>
          <w:p w14:paraId="4D7FF17E" w14:textId="77777777" w:rsidR="00650ED2" w:rsidRPr="00111C4B" w:rsidRDefault="00650ED2" w:rsidP="00A926C4">
            <w:pPr>
              <w:pStyle w:val="NoSpacing"/>
              <w:jc w:val="center"/>
              <w:rPr>
                <w:lang w:eastAsia="en-GB"/>
              </w:rPr>
            </w:pPr>
            <w:r w:rsidRPr="00111C4B">
              <w:rPr>
                <w:lang w:eastAsia="en-GB"/>
              </w:rPr>
              <w:t>Will not apply in schools</w:t>
            </w:r>
          </w:p>
        </w:tc>
      </w:tr>
      <w:tr w:rsidR="00650ED2" w:rsidRPr="00F06AB7" w14:paraId="7CFD0F7D" w14:textId="77777777" w:rsidTr="00A926C4">
        <w:tc>
          <w:tcPr>
            <w:tcW w:w="4138" w:type="dxa"/>
            <w:shd w:val="clear" w:color="auto" w:fill="D9D9D9" w:themeFill="background1" w:themeFillShade="D9"/>
            <w:vAlign w:val="center"/>
          </w:tcPr>
          <w:p w14:paraId="52BE2888" w14:textId="77777777" w:rsidR="00650ED2" w:rsidRPr="00A926C4" w:rsidRDefault="00A926C4" w:rsidP="00A926C4">
            <w:pPr>
              <w:spacing w:after="0"/>
              <w:jc w:val="left"/>
              <w:rPr>
                <w:b/>
                <w:lang w:eastAsia="en-GB"/>
              </w:rPr>
            </w:pPr>
            <w:r w:rsidRPr="00A926C4">
              <w:rPr>
                <w:b/>
                <w:lang w:eastAsia="en-GB"/>
              </w:rPr>
              <w:t>Highly Confidential</w:t>
            </w:r>
          </w:p>
        </w:tc>
        <w:tc>
          <w:tcPr>
            <w:tcW w:w="1924" w:type="dxa"/>
            <w:shd w:val="clear" w:color="auto" w:fill="D9D9D9" w:themeFill="background1" w:themeFillShade="D9"/>
            <w:vAlign w:val="center"/>
          </w:tcPr>
          <w:p w14:paraId="729DE7E4" w14:textId="77777777" w:rsidR="00650ED2" w:rsidRPr="00111C4B" w:rsidRDefault="00650ED2" w:rsidP="00A926C4">
            <w:pPr>
              <w:spacing w:after="0"/>
              <w:jc w:val="center"/>
              <w:rPr>
                <w:lang w:eastAsia="en-GB"/>
              </w:rPr>
            </w:pPr>
            <w:r w:rsidRPr="00111C4B">
              <w:rPr>
                <w:lang w:eastAsia="en-GB"/>
              </w:rPr>
              <w:t>5</w:t>
            </w:r>
          </w:p>
        </w:tc>
        <w:tc>
          <w:tcPr>
            <w:tcW w:w="2835" w:type="dxa"/>
            <w:vMerge/>
            <w:shd w:val="clear" w:color="auto" w:fill="D9D9D9" w:themeFill="background1" w:themeFillShade="D9"/>
            <w:vAlign w:val="center"/>
          </w:tcPr>
          <w:p w14:paraId="4200D767" w14:textId="77777777" w:rsidR="00650ED2" w:rsidRPr="00111C4B" w:rsidRDefault="00650ED2" w:rsidP="00A926C4">
            <w:pPr>
              <w:pStyle w:val="Blue-Arial10-optionaltext-templates"/>
              <w:spacing w:after="0"/>
              <w:ind w:left="0"/>
              <w:jc w:val="center"/>
              <w:rPr>
                <w:lang w:val="en-GB" w:eastAsia="en-GB"/>
              </w:rPr>
            </w:pPr>
          </w:p>
        </w:tc>
      </w:tr>
      <w:tr w:rsidR="00650ED2" w:rsidRPr="00F06AB7" w14:paraId="528E529B" w14:textId="77777777" w:rsidTr="00A926C4">
        <w:tc>
          <w:tcPr>
            <w:tcW w:w="4138" w:type="dxa"/>
            <w:shd w:val="clear" w:color="auto" w:fill="D9D9D9" w:themeFill="background1" w:themeFillShade="D9"/>
            <w:vAlign w:val="center"/>
          </w:tcPr>
          <w:p w14:paraId="3C84F484" w14:textId="77777777" w:rsidR="00650ED2" w:rsidRPr="00A926C4" w:rsidRDefault="00A926C4" w:rsidP="00A926C4">
            <w:pPr>
              <w:spacing w:after="0"/>
              <w:jc w:val="left"/>
              <w:rPr>
                <w:b/>
                <w:lang w:eastAsia="en-GB"/>
              </w:rPr>
            </w:pPr>
            <w:r w:rsidRPr="00A926C4">
              <w:rPr>
                <w:b/>
                <w:lang w:eastAsia="en-GB"/>
              </w:rPr>
              <w:t>Top Secret</w:t>
            </w:r>
          </w:p>
        </w:tc>
        <w:tc>
          <w:tcPr>
            <w:tcW w:w="1924" w:type="dxa"/>
            <w:shd w:val="clear" w:color="auto" w:fill="D9D9D9" w:themeFill="background1" w:themeFillShade="D9"/>
            <w:vAlign w:val="center"/>
          </w:tcPr>
          <w:p w14:paraId="1946A7AE" w14:textId="77777777" w:rsidR="00650ED2" w:rsidRPr="00111C4B" w:rsidRDefault="00650ED2" w:rsidP="00A926C4">
            <w:pPr>
              <w:spacing w:after="0"/>
              <w:jc w:val="center"/>
              <w:rPr>
                <w:lang w:eastAsia="en-GB"/>
              </w:rPr>
            </w:pPr>
            <w:r w:rsidRPr="00111C4B">
              <w:rPr>
                <w:lang w:eastAsia="en-GB"/>
              </w:rPr>
              <w:t>6</w:t>
            </w:r>
          </w:p>
        </w:tc>
        <w:tc>
          <w:tcPr>
            <w:tcW w:w="2835" w:type="dxa"/>
            <w:vMerge/>
            <w:shd w:val="clear" w:color="auto" w:fill="D9D9D9" w:themeFill="background1" w:themeFillShade="D9"/>
            <w:vAlign w:val="center"/>
          </w:tcPr>
          <w:p w14:paraId="496217B0" w14:textId="77777777" w:rsidR="00650ED2" w:rsidRPr="00111C4B" w:rsidRDefault="00650ED2" w:rsidP="00A926C4">
            <w:pPr>
              <w:pStyle w:val="Blue-Arial10-optionaltext-templates"/>
              <w:spacing w:after="0"/>
              <w:ind w:left="0"/>
              <w:jc w:val="center"/>
              <w:rPr>
                <w:lang w:val="en-GB" w:eastAsia="en-GB"/>
              </w:rPr>
            </w:pPr>
          </w:p>
        </w:tc>
      </w:tr>
    </w:tbl>
    <w:p w14:paraId="29D6B04F" w14:textId="77777777" w:rsidR="00650ED2" w:rsidRDefault="00650ED2" w:rsidP="00650ED2">
      <w:pPr>
        <w:pStyle w:val="Blue-Arial10-optionaltext-templates"/>
        <w:ind w:left="0"/>
      </w:pPr>
      <w:bookmarkStart w:id="403" w:name="_DV_M111"/>
      <w:bookmarkEnd w:id="403"/>
      <w:r w:rsidRPr="00F06AB7">
        <w:t xml:space="preserve"> </w:t>
      </w:r>
    </w:p>
    <w:p w14:paraId="44D340FF" w14:textId="77777777" w:rsidR="00650ED2" w:rsidRPr="00A926C4" w:rsidRDefault="00650ED2" w:rsidP="00A926C4">
      <w:pPr>
        <w:rPr>
          <w:color w:val="0070C0"/>
        </w:rPr>
      </w:pPr>
      <w:r w:rsidRPr="00A926C4">
        <w:rPr>
          <w:color w:val="0070C0"/>
        </w:rPr>
        <w:t xml:space="preserve">Most </w:t>
      </w:r>
      <w:bookmarkStart w:id="404" w:name="_DV_C90"/>
      <w:r w:rsidRPr="00A926C4">
        <w:rPr>
          <w:color w:val="0070C0"/>
          <w:u w:val="single"/>
        </w:rPr>
        <w:t>student / pupil</w:t>
      </w:r>
      <w:bookmarkStart w:id="405" w:name="_DV_M112"/>
      <w:bookmarkEnd w:id="404"/>
      <w:bookmarkEnd w:id="405"/>
      <w:r w:rsidRPr="00A926C4">
        <w:rPr>
          <w:color w:val="0070C0"/>
        </w:rPr>
        <w:t xml:space="preserve"> or staff personal data that is used within educational institutions will come under the PROTECT classification.  </w:t>
      </w:r>
      <w:proofErr w:type="gramStart"/>
      <w:r w:rsidRPr="00A926C4">
        <w:rPr>
          <w:color w:val="0070C0"/>
        </w:rPr>
        <w:t>However</w:t>
      </w:r>
      <w:proofErr w:type="gramEnd"/>
      <w:r w:rsidRPr="00A926C4">
        <w:rPr>
          <w:color w:val="0070C0"/>
        </w:rPr>
        <w:t xml:space="preserve"> some, e</w:t>
      </w:r>
      <w:r w:rsidR="00A926C4">
        <w:rPr>
          <w:color w:val="0070C0"/>
        </w:rPr>
        <w:t>.</w:t>
      </w:r>
      <w:r w:rsidRPr="00A926C4">
        <w:rPr>
          <w:color w:val="0070C0"/>
        </w:rPr>
        <w:t>g</w:t>
      </w:r>
      <w:r w:rsidR="00A926C4">
        <w:rPr>
          <w:color w:val="0070C0"/>
        </w:rPr>
        <w:t>.</w:t>
      </w:r>
      <w:r w:rsidRPr="00A926C4">
        <w:rPr>
          <w:color w:val="0070C0"/>
        </w:rPr>
        <w:t xml:space="preserve"> the home address of a child (or vulnerable adult) at risk will be marked as RESTRICT. </w:t>
      </w:r>
    </w:p>
    <w:p w14:paraId="564D7248" w14:textId="77777777" w:rsidR="00650ED2" w:rsidRPr="002C6475" w:rsidRDefault="00650ED2" w:rsidP="00A926C4">
      <w:bookmarkStart w:id="406" w:name="_DV_M113"/>
      <w:bookmarkStart w:id="407" w:name="_DV_M114"/>
      <w:bookmarkEnd w:id="406"/>
      <w:bookmarkEnd w:id="407"/>
      <w:r w:rsidRPr="002C6475">
        <w:lastRenderedPageBreak/>
        <w:t xml:space="preserve">The school will ensure that all school staff, </w:t>
      </w:r>
      <w:bookmarkStart w:id="408" w:name="_DV_C91"/>
      <w:r w:rsidRPr="002C6475">
        <w:t xml:space="preserve">independent </w:t>
      </w:r>
      <w:bookmarkStart w:id="409" w:name="_DV_M115"/>
      <w:bookmarkEnd w:id="408"/>
      <w:bookmarkEnd w:id="409"/>
      <w:r w:rsidRPr="002C6475">
        <w:t>contractors working for it, and delivery partners, comply with restrictions applying to the access to, handling and storage of data classified as Protect, Restricted or higher.</w:t>
      </w:r>
      <w:r w:rsidRPr="002C6475">
        <w:rPr>
          <w:rFonts w:ascii="Verdana" w:hAnsi="Verdana" w:cs="Verdana"/>
          <w:sz w:val="19"/>
          <w:szCs w:val="19"/>
        </w:rPr>
        <w:t xml:space="preserve"> </w:t>
      </w:r>
      <w:r w:rsidRPr="002C6475">
        <w:t>Unmarked material is considered ‘unclassified’. The term ‘UNCLASSIFIED’ or ‘</w:t>
      </w:r>
      <w:proofErr w:type="gramStart"/>
      <w:r w:rsidRPr="002C6475">
        <w:t>NON‘ or</w:t>
      </w:r>
      <w:proofErr w:type="gramEnd"/>
      <w:r w:rsidRPr="002C6475">
        <w:t xml:space="preserve"> ‘NOT PROTECTIVELY MARKED’ may be used to indicate positively that a protective marking is not needed.</w:t>
      </w:r>
    </w:p>
    <w:p w14:paraId="788A4799" w14:textId="77777777" w:rsidR="00650ED2" w:rsidRPr="002C6475" w:rsidRDefault="00650ED2" w:rsidP="00A926C4">
      <w:bookmarkStart w:id="410" w:name="_DV_M116"/>
      <w:bookmarkEnd w:id="410"/>
      <w:r w:rsidRPr="002C6475">
        <w:t>All documents (manual or digital) that contain protected or restricted data will be labelled clearly with the Impact Level shown in the header and the Release and Destructio</w:t>
      </w:r>
      <w:r w:rsidR="00A926C4">
        <w:t>n classification in the footer.</w:t>
      </w:r>
    </w:p>
    <w:p w14:paraId="3F6EA6FA" w14:textId="77777777" w:rsidR="00650ED2" w:rsidRPr="002C6475" w:rsidRDefault="00650ED2" w:rsidP="00A926C4">
      <w:r w:rsidRPr="002C6475">
        <w:rPr>
          <w:noProof/>
          <w:lang w:eastAsia="en-GB"/>
        </w:rPr>
        <mc:AlternateContent>
          <mc:Choice Requires="wps">
            <w:drawing>
              <wp:anchor distT="0" distB="0" distL="114300" distR="114300" simplePos="0" relativeHeight="251660288" behindDoc="0" locked="0" layoutInCell="0" allowOverlap="1" wp14:anchorId="78B6448C" wp14:editId="0370B73C">
                <wp:simplePos x="0" y="0"/>
                <wp:positionH relativeFrom="column">
                  <wp:posOffset>-1784985</wp:posOffset>
                </wp:positionH>
                <wp:positionV relativeFrom="paragraph">
                  <wp:posOffset>2936875</wp:posOffset>
                </wp:positionV>
                <wp:extent cx="800100" cy="571500"/>
                <wp:effectExtent l="0" t="4445" r="381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A35C2" w14:textId="77777777" w:rsidR="003D0ADA" w:rsidRDefault="003D0ADA" w:rsidP="00650ED2">
                            <w:pPr>
                              <w:jc w:val="center"/>
                              <w:rPr>
                                <w:rFonts w:ascii="Arial" w:hAnsi="Arial" w:cs="Arial"/>
                              </w:rPr>
                            </w:pPr>
                            <w:r>
                              <w:rPr>
                                <w:color w:val="FFFFFF"/>
                                <w:sz w:val="60"/>
                                <w:szCs w:val="60"/>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6448C" id="Text Box 31" o:spid="_x0000_s1038" type="#_x0000_t202" style="position:absolute;left:0;text-align:left;margin-left:-140.55pt;margin-top:231.25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Sh4Q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" o:allowincell="f" filled="f" stroked="f">
                <v:textbox>
                  <w:txbxContent>
                    <w:p w14:paraId="704A35C2" w14:textId="77777777" w:rsidR="003D0ADA" w:rsidRDefault="003D0ADA" w:rsidP="00650ED2">
                      <w:pPr>
                        <w:jc w:val="center"/>
                        <w:rPr>
                          <w:rFonts w:ascii="Arial" w:hAnsi="Arial" w:cs="Arial"/>
                        </w:rPr>
                      </w:pPr>
                      <w:r>
                        <w:rPr>
                          <w:color w:val="FFFFFF"/>
                          <w:sz w:val="60"/>
                          <w:szCs w:val="60"/>
                        </w:rPr>
                        <w:t>40</w:t>
                      </w:r>
                    </w:p>
                  </w:txbxContent>
                </v:textbox>
              </v:shape>
            </w:pict>
          </mc:Fallback>
        </mc:AlternateContent>
      </w:r>
      <w:bookmarkStart w:id="411" w:name="_DV_M117"/>
      <w:bookmarkEnd w:id="411"/>
      <w:r w:rsidRPr="002C6475">
        <w:t xml:space="preserve">Users must be aware that when data is aggregated the </w:t>
      </w:r>
      <w:r w:rsidR="00A926C4" w:rsidRPr="002C6475">
        <w:t>subsequent impact</w:t>
      </w:r>
      <w:r w:rsidRPr="002C6475">
        <w:t xml:space="preserve"> level may be </w:t>
      </w:r>
      <w:proofErr w:type="gramStart"/>
      <w:r w:rsidRPr="002C6475">
        <w:t xml:space="preserve">higher </w:t>
      </w:r>
      <w:bookmarkStart w:id="412" w:name="_DV_M120"/>
      <w:bookmarkEnd w:id="412"/>
      <w:r w:rsidRPr="002C6475">
        <w:t xml:space="preserve"> than</w:t>
      </w:r>
      <w:proofErr w:type="gramEnd"/>
      <w:r w:rsidRPr="002C6475">
        <w:t xml:space="preserve"> the individual impact levels of the original data. Combining more and more individual data elements together in a report or data view increases the impact of a breach. A breach that puts </w:t>
      </w:r>
      <w:bookmarkStart w:id="413" w:name="_DV_C93"/>
      <w:r w:rsidRPr="002C6475">
        <w:t>students / pupils</w:t>
      </w:r>
      <w:bookmarkStart w:id="414" w:name="_DV_M122"/>
      <w:bookmarkEnd w:id="413"/>
      <w:bookmarkEnd w:id="414"/>
      <w:r w:rsidRPr="002C6475">
        <w:t xml:space="preserve"> at serious risk of harm will have a higher impact than a risk that puts </w:t>
      </w:r>
      <w:bookmarkStart w:id="415" w:name="_DV_C95"/>
      <w:r w:rsidRPr="002C6475">
        <w:t>them</w:t>
      </w:r>
      <w:bookmarkStart w:id="416" w:name="_DV_M123"/>
      <w:bookmarkEnd w:id="415"/>
      <w:bookmarkEnd w:id="416"/>
      <w:r w:rsidRPr="002C6475">
        <w:t xml:space="preserve"> at low risk of harm</w:t>
      </w:r>
      <w:bookmarkStart w:id="417" w:name="_DV_M124"/>
      <w:bookmarkEnd w:id="417"/>
      <w:r w:rsidRPr="002C6475">
        <w:t>. Long-term significant</w:t>
      </w:r>
      <w:r w:rsidRPr="00F06AB7">
        <w:rPr>
          <w:color w:val="003366"/>
        </w:rPr>
        <w:t xml:space="preserve"> </w:t>
      </w:r>
      <w:r w:rsidRPr="002C6475">
        <w:t xml:space="preserve">damage to anyone’s reputation has a higher impact than damage that might </w:t>
      </w:r>
      <w:r w:rsidR="00A926C4">
        <w:t>cause short-term embarrassment.</w:t>
      </w:r>
    </w:p>
    <w:p w14:paraId="6E780ABF" w14:textId="77777777" w:rsidR="00650ED2" w:rsidRPr="00A926C4" w:rsidRDefault="00650ED2" w:rsidP="00A926C4">
      <w:bookmarkStart w:id="418" w:name="_DV_M125"/>
      <w:bookmarkEnd w:id="418"/>
      <w:r w:rsidRPr="002C6475">
        <w:t xml:space="preserve">Release and destruction markings </w:t>
      </w:r>
      <w:r w:rsidR="00A926C4" w:rsidRPr="002C6475">
        <w:t>should be</w:t>
      </w:r>
      <w:r w:rsidRPr="002C6475">
        <w:t xml:space="preserve"> shown in the footer </w:t>
      </w:r>
      <w:proofErr w:type="gramStart"/>
      <w:r w:rsidRPr="002C6475">
        <w:t>e</w:t>
      </w:r>
      <w:r w:rsidR="00A926C4">
        <w:t>.</w:t>
      </w:r>
      <w:r w:rsidRPr="002C6475">
        <w:t>g</w:t>
      </w:r>
      <w:r w:rsidR="00A926C4">
        <w:t>.</w:t>
      </w:r>
      <w:r w:rsidRPr="002C6475">
        <w:t>.</w:t>
      </w:r>
      <w:proofErr w:type="gramEnd"/>
      <w:r w:rsidRPr="002C6475">
        <w:t xml:space="preserve"> “Securely delete or shred this information when</w:t>
      </w:r>
      <w:r w:rsidR="00A926C4">
        <w:t xml:space="preserve"> you have finished using it”.  </w:t>
      </w:r>
    </w:p>
    <w:p w14:paraId="05E1C480" w14:textId="77777777" w:rsidR="00650ED2" w:rsidRPr="00A926C4" w:rsidRDefault="00650ED2" w:rsidP="00A926C4">
      <w:pPr>
        <w:rPr>
          <w:color w:val="0070C0"/>
        </w:rPr>
      </w:pPr>
      <w:bookmarkStart w:id="419" w:name="_DV_M128"/>
      <w:bookmarkEnd w:id="419"/>
      <w:r w:rsidRPr="00A926C4">
        <w:rPr>
          <w:color w:val="0070C0"/>
        </w:rPr>
        <w:t xml:space="preserve">Schools will need to review the </w:t>
      </w:r>
      <w:r w:rsidR="00A926C4" w:rsidRPr="00A926C4">
        <w:rPr>
          <w:color w:val="0070C0"/>
        </w:rPr>
        <w:t>above section</w:t>
      </w:r>
      <w:r w:rsidRPr="00A926C4">
        <w:rPr>
          <w:color w:val="0070C0"/>
        </w:rPr>
        <w:t xml:space="preserve"> with regard to LA policies (where relevant), which may be more specific, particularly in the case of HR records.</w:t>
      </w:r>
    </w:p>
    <w:p w14:paraId="48173456" w14:textId="77777777" w:rsidR="00650ED2" w:rsidRPr="00F06AB7" w:rsidRDefault="00650ED2" w:rsidP="00A926C4">
      <w:pPr>
        <w:pStyle w:val="Heading3"/>
        <w:rPr>
          <w:lang w:val="en-US"/>
        </w:rPr>
      </w:pPr>
      <w:bookmarkStart w:id="420" w:name="_DV_M131"/>
      <w:bookmarkStart w:id="421" w:name="_Toc448745911"/>
      <w:bookmarkStart w:id="422" w:name="_Toc448754217"/>
      <w:bookmarkStart w:id="423" w:name="_Toc153186160"/>
      <w:bookmarkEnd w:id="420"/>
      <w:r w:rsidRPr="00F06AB7">
        <w:rPr>
          <w:lang w:val="en-US"/>
        </w:rPr>
        <w:t>Secure Storage of and access to data</w:t>
      </w:r>
      <w:bookmarkEnd w:id="421"/>
      <w:bookmarkEnd w:id="422"/>
      <w:bookmarkEnd w:id="423"/>
    </w:p>
    <w:p w14:paraId="2F2BE8BA" w14:textId="77777777" w:rsidR="00650ED2" w:rsidRPr="002C6475" w:rsidRDefault="00650ED2" w:rsidP="00A926C4">
      <w:bookmarkStart w:id="424" w:name="_DV_M132"/>
      <w:bookmarkEnd w:id="424"/>
      <w:r>
        <w:t>The school will ensure that</w:t>
      </w:r>
      <w:r w:rsidRPr="002C6475">
        <w:t xml:space="preserve"> systems are set up so that the existence of protected files is hidden from unauthorised users and that users will be assigned a clearance that will determine which files are accessible to them. Access to protected data will be controlled according to the role of the user. Members of staff will not, as a matter of course, be granted access to the whole management information system. </w:t>
      </w:r>
    </w:p>
    <w:p w14:paraId="53460183" w14:textId="77777777" w:rsidR="00650ED2" w:rsidRPr="002C6475" w:rsidRDefault="00650ED2" w:rsidP="00A926C4">
      <w:pPr>
        <w:rPr>
          <w:rFonts w:eastAsia="Times New Roman" w:cs="Arial"/>
          <w:color w:val="494949"/>
        </w:rPr>
      </w:pPr>
      <w:bookmarkStart w:id="425" w:name="_DV_M133"/>
      <w:bookmarkEnd w:id="425"/>
      <w:r w:rsidRPr="002C6475">
        <w:rPr>
          <w:rFonts w:eastAsia="Times New Roman" w:cs="Arial"/>
          <w:color w:val="494949"/>
        </w:rPr>
        <w:t>All users will use strong passwords which must be changed regularly</w:t>
      </w:r>
      <w:r w:rsidRPr="00F06AB7">
        <w:rPr>
          <w:rFonts w:eastAsia="Times New Roman" w:cs="Arial"/>
          <w:color w:val="C0504D"/>
        </w:rPr>
        <w:t xml:space="preserve"> </w:t>
      </w:r>
      <w:r w:rsidRPr="00A926C4">
        <w:rPr>
          <w:color w:val="0070C0"/>
        </w:rPr>
        <w:t>(insert relevant school details as per the school’s password security policy).</w:t>
      </w:r>
      <w:r w:rsidRPr="00A926C4">
        <w:rPr>
          <w:rFonts w:eastAsia="Times New Roman" w:cs="Arial"/>
          <w:color w:val="0070C0"/>
        </w:rPr>
        <w:t xml:space="preserve"> </w:t>
      </w:r>
      <w:r w:rsidRPr="002C6475">
        <w:rPr>
          <w:rFonts w:eastAsia="Times New Roman" w:cs="Arial"/>
          <w:color w:val="494949"/>
        </w:rPr>
        <w:t xml:space="preserve">User passwords must never be shared. </w:t>
      </w:r>
    </w:p>
    <w:p w14:paraId="730669B1" w14:textId="77777777" w:rsidR="00650ED2" w:rsidRPr="002C6475" w:rsidRDefault="00650ED2" w:rsidP="00A926C4">
      <w:pPr>
        <w:rPr>
          <w:rFonts w:eastAsia="Times New Roman" w:cs="Arial"/>
          <w:color w:val="494949"/>
        </w:rPr>
      </w:pPr>
      <w:bookmarkStart w:id="426" w:name="_DV_M134"/>
      <w:bookmarkEnd w:id="426"/>
      <w:r w:rsidRPr="002C6475">
        <w:rPr>
          <w:rFonts w:eastAsia="Times New Roman" w:cs="Arial"/>
          <w:color w:val="494949"/>
        </w:rPr>
        <w:t>Personal data may only be accessed on machines that are securely password protected.  Any device that can be used to access data must be locked if left (even for very short periods) and set to auto lock if not used f</w:t>
      </w:r>
      <w:r w:rsidR="00A926C4">
        <w:rPr>
          <w:rFonts w:eastAsia="Times New Roman" w:cs="Arial"/>
          <w:color w:val="494949"/>
        </w:rPr>
        <w:t xml:space="preserve">or five minutes. </w:t>
      </w:r>
    </w:p>
    <w:p w14:paraId="61E22292" w14:textId="77777777" w:rsidR="00650ED2" w:rsidRPr="002C6475" w:rsidRDefault="00650ED2" w:rsidP="00A926C4">
      <w:pPr>
        <w:rPr>
          <w:rFonts w:eastAsia="Times New Roman" w:cs="Arial"/>
          <w:color w:val="494949"/>
        </w:rPr>
      </w:pPr>
      <w:bookmarkStart w:id="427" w:name="_DV_M135"/>
      <w:bookmarkEnd w:id="427"/>
      <w:r w:rsidRPr="002C6475">
        <w:rPr>
          <w:rFonts w:eastAsia="Times New Roman" w:cs="Arial"/>
          <w:color w:val="494949"/>
        </w:rPr>
        <w:lastRenderedPageBreak/>
        <w:t xml:space="preserve">All storage media must be stored in an appropriately secure and safe environment that avoids physical risk, loss or electronic degradation. </w:t>
      </w:r>
    </w:p>
    <w:p w14:paraId="5B2FE60A" w14:textId="77777777" w:rsidR="00650ED2" w:rsidRPr="00A926C4" w:rsidRDefault="00650ED2" w:rsidP="00A926C4">
      <w:pPr>
        <w:rPr>
          <w:rFonts w:eastAsia="Times New Roman" w:cs="Arial"/>
          <w:color w:val="494949"/>
        </w:rPr>
      </w:pPr>
      <w:bookmarkStart w:id="428" w:name="_DV_M136"/>
      <w:bookmarkEnd w:id="428"/>
      <w:r w:rsidRPr="002C6475">
        <w:rPr>
          <w:rFonts w:eastAsia="Times New Roman" w:cs="Arial"/>
          <w:color w:val="494949"/>
        </w:rPr>
        <w:t>Personal data can only be stored on school equipment (this includes compu</w:t>
      </w:r>
      <w:r>
        <w:rPr>
          <w:rFonts w:eastAsia="Times New Roman" w:cs="Arial"/>
          <w:color w:val="494949"/>
        </w:rPr>
        <w:t>ters and portable storage media</w:t>
      </w:r>
      <w:r w:rsidRPr="00F06AB7">
        <w:rPr>
          <w:rFonts w:eastAsia="Times New Roman" w:cs="Arial"/>
          <w:color w:val="003366"/>
        </w:rPr>
        <w:t xml:space="preserve"> </w:t>
      </w:r>
      <w:r w:rsidRPr="00A926C4">
        <w:rPr>
          <w:color w:val="0070C0"/>
        </w:rPr>
        <w:t xml:space="preserve">(where allowed). </w:t>
      </w:r>
      <w:r w:rsidRPr="002C6475">
        <w:rPr>
          <w:rFonts w:eastAsia="Times New Roman" w:cs="Arial"/>
          <w:color w:val="494949"/>
        </w:rPr>
        <w:t>Private equipment (i</w:t>
      </w:r>
      <w:r w:rsidR="00A926C4">
        <w:rPr>
          <w:rFonts w:eastAsia="Times New Roman" w:cs="Arial"/>
          <w:color w:val="494949"/>
        </w:rPr>
        <w:t>.</w:t>
      </w:r>
      <w:r w:rsidRPr="002C6475">
        <w:rPr>
          <w:rFonts w:eastAsia="Times New Roman" w:cs="Arial"/>
          <w:color w:val="494949"/>
        </w:rPr>
        <w:t>e</w:t>
      </w:r>
      <w:r w:rsidR="00A926C4">
        <w:rPr>
          <w:rFonts w:eastAsia="Times New Roman" w:cs="Arial"/>
          <w:color w:val="494949"/>
        </w:rPr>
        <w:t>.</w:t>
      </w:r>
      <w:r w:rsidRPr="002C6475">
        <w:rPr>
          <w:rFonts w:eastAsia="Times New Roman" w:cs="Arial"/>
          <w:color w:val="494949"/>
        </w:rPr>
        <w:t xml:space="preserve"> owned by the users) must not be used for</w:t>
      </w:r>
      <w:r w:rsidR="00A926C4">
        <w:rPr>
          <w:rFonts w:eastAsia="Times New Roman" w:cs="Arial"/>
          <w:color w:val="494949"/>
        </w:rPr>
        <w:t xml:space="preserve"> the storage of personal data. </w:t>
      </w:r>
    </w:p>
    <w:p w14:paraId="43FC211F" w14:textId="77777777" w:rsidR="00650ED2" w:rsidRPr="002C6475" w:rsidRDefault="00650ED2" w:rsidP="00A926C4">
      <w:pPr>
        <w:rPr>
          <w:rFonts w:eastAsia="Times New Roman" w:cs="Arial"/>
          <w:color w:val="494949"/>
        </w:rPr>
      </w:pPr>
      <w:bookmarkStart w:id="429" w:name="_DV_M137"/>
      <w:bookmarkEnd w:id="429"/>
      <w:r w:rsidRPr="002C6475">
        <w:rPr>
          <w:rFonts w:eastAsia="Times New Roman" w:cs="Arial"/>
          <w:color w:val="494949"/>
        </w:rPr>
        <w:t>When personal data is stored on any portable computer system, USB stick or any other removable media:</w:t>
      </w:r>
    </w:p>
    <w:p w14:paraId="19B1028F" w14:textId="77777777" w:rsidR="00650ED2" w:rsidRPr="002C6475" w:rsidRDefault="00650ED2" w:rsidP="004A2198">
      <w:pPr>
        <w:pStyle w:val="ListParagraph"/>
        <w:numPr>
          <w:ilvl w:val="0"/>
          <w:numId w:val="77"/>
        </w:numPr>
      </w:pPr>
      <w:bookmarkStart w:id="430" w:name="_DV_M138"/>
      <w:bookmarkEnd w:id="430"/>
      <w:r w:rsidRPr="002C6475">
        <w:t>the data must be encrypted and password protected</w:t>
      </w:r>
      <w:bookmarkStart w:id="431" w:name="_DV_C97"/>
      <w:r w:rsidRPr="002C6475">
        <w:t>,</w:t>
      </w:r>
      <w:bookmarkStart w:id="432" w:name="_DV_M139"/>
      <w:bookmarkEnd w:id="431"/>
      <w:bookmarkEnd w:id="432"/>
      <w:r w:rsidRPr="002C6475">
        <w:t xml:space="preserve"> </w:t>
      </w:r>
    </w:p>
    <w:p w14:paraId="0AD102E6" w14:textId="77777777" w:rsidR="00650ED2" w:rsidRPr="00A926C4" w:rsidRDefault="00650ED2" w:rsidP="004A2198">
      <w:pPr>
        <w:pStyle w:val="ListParagraph"/>
        <w:numPr>
          <w:ilvl w:val="0"/>
          <w:numId w:val="77"/>
        </w:numPr>
        <w:rPr>
          <w:color w:val="466DB0"/>
        </w:rPr>
      </w:pPr>
      <w:bookmarkStart w:id="433" w:name="_DV_M140"/>
      <w:bookmarkEnd w:id="433"/>
      <w:r w:rsidRPr="002C6475">
        <w:t>the device must be password protected</w:t>
      </w:r>
      <w:r w:rsidRPr="00A926C4">
        <w:rPr>
          <w:color w:val="003366"/>
        </w:rPr>
        <w:t xml:space="preserve"> </w:t>
      </w:r>
      <w:r w:rsidRPr="00A926C4">
        <w:rPr>
          <w:color w:val="0070C0"/>
        </w:rPr>
        <w:t>(</w:t>
      </w:r>
      <w:proofErr w:type="gramStart"/>
      <w:r w:rsidRPr="00A926C4">
        <w:rPr>
          <w:color w:val="0070C0"/>
        </w:rPr>
        <w:t xml:space="preserve">many </w:t>
      </w:r>
      <w:bookmarkStart w:id="434" w:name="_DV_M141"/>
      <w:bookmarkEnd w:id="434"/>
      <w:r w:rsidRPr="00A926C4">
        <w:rPr>
          <w:color w:val="0070C0"/>
        </w:rPr>
        <w:t xml:space="preserve"> memory</w:t>
      </w:r>
      <w:proofErr w:type="gramEnd"/>
      <w:r w:rsidRPr="00A926C4">
        <w:rPr>
          <w:color w:val="0070C0"/>
        </w:rPr>
        <w:t xml:space="preserve"> sticks / cards and other mobile devices cannot be password protected)</w:t>
      </w:r>
      <w:bookmarkStart w:id="435" w:name="_DV_C99"/>
      <w:r w:rsidRPr="00A926C4">
        <w:rPr>
          <w:color w:val="0070C0"/>
        </w:rPr>
        <w:t>,</w:t>
      </w:r>
      <w:bookmarkEnd w:id="435"/>
    </w:p>
    <w:p w14:paraId="61A2D2B0" w14:textId="77777777" w:rsidR="00650ED2" w:rsidRPr="002C6475" w:rsidRDefault="00650ED2" w:rsidP="004A2198">
      <w:pPr>
        <w:pStyle w:val="ListParagraph"/>
        <w:numPr>
          <w:ilvl w:val="0"/>
          <w:numId w:val="77"/>
        </w:numPr>
      </w:pPr>
      <w:bookmarkStart w:id="436" w:name="_DV_M143"/>
      <w:bookmarkEnd w:id="436"/>
      <w:r w:rsidRPr="002C6475">
        <w:t>the device must offer approved virus and malware checking software</w:t>
      </w:r>
      <w:r w:rsidRPr="00A926C4">
        <w:rPr>
          <w:color w:val="003366"/>
        </w:rPr>
        <w:t xml:space="preserve"> </w:t>
      </w:r>
      <w:r w:rsidRPr="00A926C4">
        <w:rPr>
          <w:color w:val="0070C0"/>
        </w:rPr>
        <w:t>(memory sticks will not provide this facility, most mobile devices will not offer malware protection)</w:t>
      </w:r>
      <w:bookmarkStart w:id="437" w:name="_DV_C100"/>
      <w:r w:rsidRPr="00A926C4">
        <w:rPr>
          <w:color w:val="003366"/>
        </w:rPr>
        <w:t xml:space="preserve">, </w:t>
      </w:r>
      <w:r w:rsidRPr="002C6475">
        <w:t>and</w:t>
      </w:r>
      <w:bookmarkEnd w:id="437"/>
    </w:p>
    <w:p w14:paraId="228AAAB6" w14:textId="77777777" w:rsidR="00650ED2" w:rsidRPr="002C6475" w:rsidRDefault="00650ED2" w:rsidP="004A2198">
      <w:pPr>
        <w:pStyle w:val="ListParagraph"/>
        <w:numPr>
          <w:ilvl w:val="0"/>
          <w:numId w:val="77"/>
        </w:numPr>
      </w:pPr>
      <w:bookmarkStart w:id="438" w:name="_DV_M144"/>
      <w:bookmarkEnd w:id="438"/>
      <w:r w:rsidRPr="002C6475">
        <w:t>the data must be securely deleted from the device, in line with school policy (below) once it has been transferred or its use is complete</w:t>
      </w:r>
      <w:bookmarkStart w:id="439" w:name="_DV_C101"/>
      <w:r w:rsidRPr="002C6475">
        <w:t>.</w:t>
      </w:r>
      <w:bookmarkEnd w:id="439"/>
    </w:p>
    <w:p w14:paraId="3DC8648A" w14:textId="77777777" w:rsidR="00650ED2" w:rsidRPr="00A926C4" w:rsidRDefault="00650ED2" w:rsidP="00A926C4">
      <w:pPr>
        <w:rPr>
          <w:color w:val="0070C0"/>
        </w:rPr>
      </w:pPr>
      <w:bookmarkStart w:id="440" w:name="_DV_M145"/>
      <w:bookmarkEnd w:id="440"/>
      <w:r w:rsidRPr="00A926C4">
        <w:rPr>
          <w:color w:val="0070C0"/>
        </w:rPr>
        <w:t xml:space="preserve">The school will need to set its own policy as to whether data storage on removal media is allowed, even if encrypted – some organisations do not allow storage of personal data on removable devices. </w:t>
      </w:r>
    </w:p>
    <w:p w14:paraId="1E704F2E" w14:textId="38FD7A1E" w:rsidR="00650ED2" w:rsidRPr="008F7201" w:rsidRDefault="00650ED2" w:rsidP="00A926C4">
      <w:pPr>
        <w:rPr>
          <w:color w:val="466DB0"/>
        </w:rPr>
      </w:pPr>
      <w:bookmarkStart w:id="441" w:name="_DV_M146"/>
      <w:bookmarkEnd w:id="441"/>
      <w:proofErr w:type="gramStart"/>
      <w:r>
        <w:t xml:space="preserve">The </w:t>
      </w:r>
      <w:r w:rsidRPr="184B7508">
        <w:rPr>
          <w:i/>
          <w:iCs/>
        </w:rPr>
        <w:t xml:space="preserve"> academy</w:t>
      </w:r>
      <w:proofErr w:type="gramEnd"/>
      <w:r>
        <w:t xml:space="preserve">  has clear policy and procedures for the automatic backing up, accessing and restoring all data held on school systems, including off-site backups.</w:t>
      </w:r>
      <w:r w:rsidRPr="184B7508">
        <w:rPr>
          <w:color w:val="C0504D" w:themeColor="accent2"/>
        </w:rPr>
        <w:t xml:space="preserve"> </w:t>
      </w:r>
      <w:r w:rsidRPr="184B7508">
        <w:rPr>
          <w:color w:val="0070C0"/>
        </w:rPr>
        <w:t>(the school will need to set its own policy, relevant to its physical layout, type of systems etc)</w:t>
      </w:r>
    </w:p>
    <w:p w14:paraId="67314A44" w14:textId="70521213" w:rsidR="00A926C4" w:rsidRDefault="00650ED2" w:rsidP="00A926C4">
      <w:proofErr w:type="gramStart"/>
      <w:r>
        <w:t xml:space="preserve">The </w:t>
      </w:r>
      <w:r w:rsidRPr="184B7508">
        <w:rPr>
          <w:i/>
          <w:iCs/>
        </w:rPr>
        <w:t xml:space="preserve"> academy</w:t>
      </w:r>
      <w:proofErr w:type="gramEnd"/>
      <w:r>
        <w:t xml:space="preserve"> has clear policy and procedures for the use of “Cloud Based Storage Systems” (for example </w:t>
      </w:r>
      <w:proofErr w:type="spellStart"/>
      <w:r>
        <w:t>dropbox</w:t>
      </w:r>
      <w:proofErr w:type="spellEnd"/>
      <w:r>
        <w:t xml:space="preserve">, Microsoft 365, google apps and google docs) and is aware that data held in remote and cloud storage is still required to be protected in line with the Data Protection Act. The school will ensure that it is satisfied with controls put in place by remote / </w:t>
      </w:r>
      <w:proofErr w:type="gramStart"/>
      <w:r>
        <w:t>cloud based</w:t>
      </w:r>
      <w:proofErr w:type="gramEnd"/>
      <w:r>
        <w:t xml:space="preserve"> data services</w:t>
      </w:r>
      <w:r w:rsidR="00A926C4">
        <w:t xml:space="preserve"> providers to protect the data.</w:t>
      </w:r>
    </w:p>
    <w:p w14:paraId="1A99CC32" w14:textId="77777777" w:rsidR="00650ED2" w:rsidRPr="008F7201" w:rsidRDefault="00650ED2" w:rsidP="00A926C4">
      <w:r w:rsidRPr="00A926C4">
        <w:rPr>
          <w:color w:val="0070C0"/>
        </w:rPr>
        <w:t xml:space="preserve">(see appendix for further information and the ICO Guidance: </w:t>
      </w:r>
      <w:hyperlink r:id="rId34" w:history="1">
        <w:r w:rsidRPr="008F7201">
          <w:rPr>
            <w:color w:val="0000FF"/>
            <w:u w:val="single"/>
          </w:rPr>
          <w:t>http://www.ico.org.uk/for_organisations/guidance_index/~/media/documents/library/Data_Protection/Practical_application/cloud_computing_guidance_for_organisations.ashx</w:t>
        </w:r>
      </w:hyperlink>
    </w:p>
    <w:p w14:paraId="4F92C2F3" w14:textId="2E96EF0B" w:rsidR="00650ED2" w:rsidRPr="008F7201" w:rsidRDefault="00650ED2" w:rsidP="00A926C4">
      <w:r>
        <w:lastRenderedPageBreak/>
        <w:t xml:space="preserve">As a Data Controller, </w:t>
      </w:r>
      <w:proofErr w:type="gramStart"/>
      <w:r>
        <w:t xml:space="preserve">the </w:t>
      </w:r>
      <w:r w:rsidRPr="184B7508">
        <w:rPr>
          <w:i/>
          <w:iCs/>
        </w:rPr>
        <w:t xml:space="preserve"> academy</w:t>
      </w:r>
      <w:proofErr w:type="gramEnd"/>
      <w:r>
        <w:t xml:space="preserve"> is responsible for the security of any data passed to a “third party”. Data Protection clauses will be included in all contracts where data is likely to be passed to a third party. </w:t>
      </w:r>
    </w:p>
    <w:p w14:paraId="22DD7E2E" w14:textId="77777777" w:rsidR="00650ED2" w:rsidRPr="002C6475" w:rsidRDefault="00650ED2" w:rsidP="00A926C4">
      <w:bookmarkStart w:id="442" w:name="_DV_M147"/>
      <w:bookmarkEnd w:id="442"/>
      <w:r w:rsidRPr="008F7201">
        <w:t>All paper based Protected and Restricted (or higher) material must be held in lockable storage, whether on or off site.</w:t>
      </w:r>
      <w:r w:rsidRPr="002C6475">
        <w:t xml:space="preserve"> </w:t>
      </w:r>
    </w:p>
    <w:p w14:paraId="40FAE440" w14:textId="4303496C" w:rsidR="00650ED2" w:rsidRPr="00243DE7" w:rsidRDefault="00650ED2" w:rsidP="00243DE7">
      <w:bookmarkStart w:id="443" w:name="_DV_M148"/>
      <w:bookmarkEnd w:id="443"/>
      <w:r w:rsidRPr="002C6475">
        <w:rPr>
          <w:spacing w:val="-1"/>
        </w:rPr>
        <w:t xml:space="preserve">The </w:t>
      </w:r>
      <w:r w:rsidRPr="184B7508">
        <w:rPr>
          <w:i/>
          <w:iCs/>
          <w:spacing w:val="-1"/>
        </w:rPr>
        <w:t xml:space="preserve"> academy</w:t>
      </w:r>
      <w:r>
        <w:rPr>
          <w:spacing w:val="-1"/>
        </w:rPr>
        <w:t xml:space="preserve"> </w:t>
      </w:r>
      <w:r w:rsidRPr="002C6475">
        <w:rPr>
          <w:spacing w:val="-1"/>
        </w:rPr>
        <w:t xml:space="preserve">recognises that under Section 7 of the </w:t>
      </w:r>
      <w:bookmarkStart w:id="444" w:name="_DV_C103"/>
      <w:r w:rsidRPr="002C6475">
        <w:rPr>
          <w:spacing w:val="-1"/>
        </w:rPr>
        <w:t>DPA</w:t>
      </w:r>
      <w:bookmarkStart w:id="445" w:name="_DV_M149"/>
      <w:bookmarkEnd w:id="444"/>
      <w:bookmarkEnd w:id="445"/>
      <w:r w:rsidR="00243DE7" w:rsidRPr="002C6475">
        <w:rPr>
          <w:spacing w:val="-1"/>
        </w:rPr>
        <w:t>,</w:t>
      </w:r>
      <w:r w:rsidR="00243DE7" w:rsidRPr="00F06AB7">
        <w:rPr>
          <w:color w:val="003366"/>
          <w:spacing w:val="-1"/>
        </w:rPr>
        <w:t xml:space="preserve"> </w:t>
      </w:r>
      <w:hyperlink r:id="rId35" w:history="1">
        <w:r w:rsidR="00A926C4" w:rsidRPr="00665311">
          <w:rPr>
            <w:rStyle w:val="Hyperlink"/>
            <w:spacing w:val="-1"/>
          </w:rPr>
          <w:t>http://www.legislation.gov.uk/ukpga/1998/29/section/7</w:t>
        </w:r>
      </w:hyperlink>
      <w:r w:rsidR="00A926C4">
        <w:rPr>
          <w:color w:val="466DB0"/>
          <w:spacing w:val="-1"/>
        </w:rPr>
        <w:t xml:space="preserve"> </w:t>
      </w:r>
      <w:r w:rsidRPr="004A0B41">
        <w:rPr>
          <w:spacing w:val="-1"/>
        </w:rPr>
        <w:t>data subjects have a number of rights in connection with their personal data, the main one being the right of access. Procedures are in place (</w:t>
      </w:r>
      <w:r w:rsidRPr="00243DE7">
        <w:rPr>
          <w:color w:val="0070C0"/>
        </w:rPr>
        <w:t>insert details here</w:t>
      </w:r>
      <w:r w:rsidRPr="004A0B41">
        <w:rPr>
          <w:spacing w:val="-1"/>
        </w:rPr>
        <w:t xml:space="preserve">) to deal with Subject Access Requests </w:t>
      </w:r>
      <w:bookmarkStart w:id="446" w:name="_DV_C105"/>
      <w:r w:rsidRPr="004A0B41">
        <w:rPr>
          <w:spacing w:val="-1"/>
        </w:rPr>
        <w:t>i.e</w:t>
      </w:r>
      <w:bookmarkStart w:id="447" w:name="_DV_M150"/>
      <w:bookmarkEnd w:id="446"/>
      <w:bookmarkEnd w:id="447"/>
      <w:r w:rsidRPr="004A0B41">
        <w:rPr>
          <w:spacing w:val="-1"/>
        </w:rPr>
        <w:t xml:space="preserve">. a written request to see all or a part of </w:t>
      </w:r>
      <w:r w:rsidRPr="00243DE7">
        <w:t>the personal data held by the data controller in connection with the data subject. Data subjects have the right to know: if the data controller holds personal data about them; a description of that data; the purpose for which the data is processed; the sources of that data; to whom the data may be disclosed; and a copy of all the personal data that is held about them. Under certain circumstances the data subject can also exercise rights in connection with the rectification; blocking; erasure and destruction of data.</w:t>
      </w:r>
      <w:bookmarkStart w:id="448" w:name="_DV_M151"/>
      <w:bookmarkEnd w:id="448"/>
    </w:p>
    <w:p w14:paraId="6404B18A" w14:textId="77777777" w:rsidR="00650ED2" w:rsidRPr="00F06AB7" w:rsidRDefault="00650ED2" w:rsidP="00243DE7">
      <w:pPr>
        <w:pStyle w:val="Heading3"/>
        <w:rPr>
          <w:lang w:val="en-US"/>
        </w:rPr>
      </w:pPr>
      <w:bookmarkStart w:id="449" w:name="_Toc448745912"/>
      <w:bookmarkStart w:id="450" w:name="_Toc448754218"/>
      <w:bookmarkStart w:id="451" w:name="_Toc153186161"/>
      <w:r w:rsidRPr="00F06AB7">
        <w:rPr>
          <w:lang w:val="en-US"/>
        </w:rPr>
        <w:t>Secure transfer of data and access out of school</w:t>
      </w:r>
      <w:bookmarkEnd w:id="449"/>
      <w:bookmarkEnd w:id="450"/>
      <w:bookmarkEnd w:id="451"/>
      <w:r w:rsidRPr="00F06AB7">
        <w:rPr>
          <w:lang w:val="en-US"/>
        </w:rPr>
        <w:t xml:space="preserve"> </w:t>
      </w:r>
    </w:p>
    <w:p w14:paraId="378BBBC6" w14:textId="77777777" w:rsidR="00650ED2" w:rsidRPr="004A0B41" w:rsidRDefault="00650ED2" w:rsidP="00243DE7">
      <w:bookmarkStart w:id="452" w:name="_DV_M152"/>
      <w:bookmarkEnd w:id="452"/>
      <w:r w:rsidRPr="004A0B41">
        <w:t xml:space="preserve">The school recognises that personal data may be accessed by users out of school, or transferred to the LA or other agencies. In these circumstances: </w:t>
      </w:r>
    </w:p>
    <w:p w14:paraId="19CEBEF5" w14:textId="77777777" w:rsidR="00650ED2" w:rsidRPr="00243DE7" w:rsidRDefault="00650ED2" w:rsidP="004A2198">
      <w:pPr>
        <w:pStyle w:val="ListParagraph"/>
        <w:numPr>
          <w:ilvl w:val="0"/>
          <w:numId w:val="78"/>
        </w:numPr>
        <w:rPr>
          <w:color w:val="003366"/>
        </w:rPr>
      </w:pPr>
      <w:bookmarkStart w:id="453" w:name="_DV_M153"/>
      <w:bookmarkEnd w:id="453"/>
      <w:r w:rsidRPr="004A0B41">
        <w:t>Users may not remove or copy sensitive or restricted or protected personal data from the school or authorised premises without permission and unless the media is encrypted and password protected and is transported securely for storage in a secure location</w:t>
      </w:r>
      <w:bookmarkStart w:id="454" w:name="_DV_M154"/>
      <w:bookmarkEnd w:id="454"/>
      <w:r w:rsidRPr="00243DE7">
        <w:rPr>
          <w:color w:val="0070C0"/>
        </w:rPr>
        <w:t xml:space="preserve"> (see earlier section – LA / Academy Group / school policies may forbid such transfer)</w:t>
      </w:r>
      <w:bookmarkStart w:id="455" w:name="_DV_C107"/>
      <w:r w:rsidRPr="00243DE7">
        <w:rPr>
          <w:color w:val="0070C0"/>
        </w:rPr>
        <w:t>;</w:t>
      </w:r>
      <w:bookmarkEnd w:id="455"/>
    </w:p>
    <w:p w14:paraId="1CD8003A" w14:textId="77777777" w:rsidR="00650ED2" w:rsidRPr="00243DE7" w:rsidRDefault="00650ED2" w:rsidP="004A2198">
      <w:pPr>
        <w:pStyle w:val="ListParagraph"/>
        <w:numPr>
          <w:ilvl w:val="0"/>
          <w:numId w:val="78"/>
        </w:numPr>
        <w:rPr>
          <w:strike/>
        </w:rPr>
      </w:pPr>
      <w:bookmarkStart w:id="456" w:name="_DV_M155"/>
      <w:bookmarkEnd w:id="456"/>
      <w:r w:rsidRPr="004A0B41">
        <w:t>Users must take particular care that computers or removable devices which contain personal data must not be accessed by other users (</w:t>
      </w:r>
      <w:proofErr w:type="spellStart"/>
      <w:r w:rsidRPr="004A0B41">
        <w:t>eg</w:t>
      </w:r>
      <w:proofErr w:type="spellEnd"/>
      <w:r w:rsidRPr="004A0B41">
        <w:t xml:space="preserve"> family members) when out of school</w:t>
      </w:r>
      <w:bookmarkStart w:id="457" w:name="_DV_M156"/>
      <w:bookmarkEnd w:id="457"/>
    </w:p>
    <w:p w14:paraId="5369A07A" w14:textId="77777777" w:rsidR="00650ED2" w:rsidRPr="004A0B41" w:rsidRDefault="00650ED2" w:rsidP="004A2198">
      <w:pPr>
        <w:pStyle w:val="ListParagraph"/>
        <w:numPr>
          <w:ilvl w:val="0"/>
          <w:numId w:val="78"/>
        </w:numPr>
      </w:pPr>
      <w:r w:rsidRPr="004A0B41">
        <w:t>When restricted or protected personal data is required by an authorised user from outside the organisation’s premises (for example, by a member of staff to work from their home), they should preferably have secure remote access to the management information system or learning platform</w:t>
      </w:r>
      <w:bookmarkStart w:id="458" w:name="_DV_C110"/>
      <w:r w:rsidRPr="00243DE7">
        <w:rPr>
          <w:u w:val="single"/>
        </w:rPr>
        <w:t>;</w:t>
      </w:r>
      <w:bookmarkEnd w:id="458"/>
    </w:p>
    <w:p w14:paraId="026BE3F0" w14:textId="77777777" w:rsidR="00650ED2" w:rsidRPr="004A0B41" w:rsidRDefault="00650ED2" w:rsidP="004A2198">
      <w:pPr>
        <w:pStyle w:val="ListParagraph"/>
        <w:numPr>
          <w:ilvl w:val="0"/>
          <w:numId w:val="78"/>
        </w:numPr>
      </w:pPr>
      <w:bookmarkStart w:id="459" w:name="_DV_M157"/>
      <w:bookmarkEnd w:id="459"/>
      <w:r w:rsidRPr="004A0B41">
        <w:t xml:space="preserve">If secure remote access is not possible, users must only remove or copy personal or sensitive data from the organisation or authorised premises if the storage media, </w:t>
      </w:r>
      <w:r w:rsidRPr="004A0B41">
        <w:lastRenderedPageBreak/>
        <w:t>portable or mobile device is encrypted and is transported securely for storage in a secure location</w:t>
      </w:r>
      <w:bookmarkStart w:id="460" w:name="_DV_C111"/>
      <w:r w:rsidRPr="00243DE7">
        <w:rPr>
          <w:u w:val="single"/>
        </w:rPr>
        <w:t>;</w:t>
      </w:r>
      <w:bookmarkEnd w:id="460"/>
    </w:p>
    <w:p w14:paraId="09AFF1F0" w14:textId="77777777" w:rsidR="00650ED2" w:rsidRPr="004A0B41" w:rsidRDefault="00650ED2" w:rsidP="004A2198">
      <w:pPr>
        <w:pStyle w:val="ListParagraph"/>
        <w:numPr>
          <w:ilvl w:val="0"/>
          <w:numId w:val="78"/>
        </w:numPr>
      </w:pPr>
      <w:bookmarkStart w:id="461" w:name="_DV_M158"/>
      <w:bookmarkEnd w:id="461"/>
      <w:r w:rsidRPr="004A0B41">
        <w:t>Users must protect all portable and mobile devices, including media, used to store and transmit personal information using approved encryption software</w:t>
      </w:r>
      <w:bookmarkStart w:id="462" w:name="_DV_C113"/>
      <w:r w:rsidRPr="004A0B41">
        <w:t>; and</w:t>
      </w:r>
      <w:bookmarkEnd w:id="462"/>
    </w:p>
    <w:p w14:paraId="7D162342" w14:textId="77777777" w:rsidR="00650ED2" w:rsidRPr="00A71A12" w:rsidRDefault="00650ED2" w:rsidP="004A2198">
      <w:pPr>
        <w:pStyle w:val="ListParagraph"/>
        <w:numPr>
          <w:ilvl w:val="0"/>
          <w:numId w:val="78"/>
        </w:numPr>
        <w:rPr>
          <w:color w:val="466DB0"/>
        </w:rPr>
      </w:pPr>
      <w:bookmarkStart w:id="463" w:name="_DV_M159"/>
      <w:bookmarkEnd w:id="463"/>
      <w:r w:rsidRPr="004A0B41">
        <w:t>Particular care should be taken if data is taken or transferred to another country, particularly outside Europe, and advice should be taken from the local authority (if relevant) in this event</w:t>
      </w:r>
      <w:r w:rsidRPr="00243DE7">
        <w:rPr>
          <w:color w:val="003366"/>
        </w:rPr>
        <w:t xml:space="preserve">. </w:t>
      </w:r>
    </w:p>
    <w:p w14:paraId="42E1AC5C" w14:textId="77777777" w:rsidR="00650ED2" w:rsidRPr="00F06AB7" w:rsidRDefault="00650ED2" w:rsidP="00A71A12">
      <w:pPr>
        <w:pStyle w:val="Heading3"/>
        <w:rPr>
          <w:lang w:val="en-US"/>
        </w:rPr>
      </w:pPr>
      <w:bookmarkStart w:id="464" w:name="_DV_M160"/>
      <w:bookmarkStart w:id="465" w:name="_DV_M161"/>
      <w:bookmarkStart w:id="466" w:name="_Toc448745913"/>
      <w:bookmarkStart w:id="467" w:name="_Toc448754219"/>
      <w:bookmarkStart w:id="468" w:name="_Toc153186162"/>
      <w:bookmarkEnd w:id="464"/>
      <w:bookmarkEnd w:id="465"/>
      <w:r w:rsidRPr="00F06AB7">
        <w:rPr>
          <w:lang w:val="en-US"/>
        </w:rPr>
        <w:t>Disposal of data</w:t>
      </w:r>
      <w:bookmarkEnd w:id="466"/>
      <w:bookmarkEnd w:id="467"/>
      <w:bookmarkEnd w:id="468"/>
    </w:p>
    <w:p w14:paraId="7F62CCE9" w14:textId="77777777" w:rsidR="00650ED2" w:rsidRPr="004A0B41" w:rsidRDefault="00650ED2" w:rsidP="00A71A12">
      <w:bookmarkStart w:id="469" w:name="_DV_M162"/>
      <w:bookmarkEnd w:id="469"/>
      <w:r w:rsidRPr="004A0B41">
        <w:t xml:space="preserve">The school will comply with the requirements for the safe destruction of personal </w:t>
      </w:r>
      <w:bookmarkStart w:id="470" w:name="_DV_M163"/>
      <w:bookmarkEnd w:id="470"/>
      <w:r w:rsidRPr="004A0B41">
        <w:t xml:space="preserve">data when it is no longer required. </w:t>
      </w:r>
    </w:p>
    <w:p w14:paraId="265D6E7D" w14:textId="77777777" w:rsidR="00650ED2" w:rsidRPr="004A0B41" w:rsidRDefault="00650ED2" w:rsidP="00A71A12">
      <w:bookmarkStart w:id="471" w:name="_DV_M165"/>
      <w:bookmarkEnd w:id="471"/>
      <w:r w:rsidRPr="004A0B41">
        <w:t>The disposal of</w:t>
      </w:r>
      <w:bookmarkStart w:id="472" w:name="_DV_C115"/>
      <w:r w:rsidRPr="004A0B41">
        <w:t xml:space="preserve"> personal</w:t>
      </w:r>
      <w:bookmarkStart w:id="473" w:name="_DV_M166"/>
      <w:bookmarkEnd w:id="472"/>
      <w:bookmarkEnd w:id="473"/>
      <w:r w:rsidRPr="004A0B41">
        <w:t xml:space="preserve"> data, in either paper or electronic form, must be conducted in a way that makes reconstruction highly unlikely. Electronic files must be securely overwritten, in accordance with government guidance</w:t>
      </w:r>
      <w:r w:rsidRPr="00F06AB7">
        <w:rPr>
          <w:color w:val="003366"/>
        </w:rPr>
        <w:t xml:space="preserve"> </w:t>
      </w:r>
      <w:r w:rsidRPr="00A71A12">
        <w:rPr>
          <w:color w:val="0070C0"/>
        </w:rPr>
        <w:t>(see earlier section for reference to the Cabinet Office guidance)</w:t>
      </w:r>
      <w:r w:rsidRPr="00F06AB7">
        <w:rPr>
          <w:color w:val="C0504D"/>
        </w:rPr>
        <w:t>,</w:t>
      </w:r>
      <w:r w:rsidRPr="00F06AB7">
        <w:rPr>
          <w:color w:val="003366"/>
        </w:rPr>
        <w:t xml:space="preserve"> </w:t>
      </w:r>
      <w:r w:rsidRPr="004A0B41">
        <w:t>and other media must be shredded, incinerated or otherwise disintegrated for data.</w:t>
      </w:r>
    </w:p>
    <w:p w14:paraId="02A85A37" w14:textId="77777777" w:rsidR="00650ED2" w:rsidRPr="00A71A12" w:rsidRDefault="00650ED2" w:rsidP="00A71A12">
      <w:pPr>
        <w:rPr>
          <w:i/>
          <w:iCs/>
        </w:rPr>
      </w:pPr>
      <w:bookmarkStart w:id="474" w:name="_DV_M167"/>
      <w:bookmarkEnd w:id="474"/>
      <w:r w:rsidRPr="004A0B41">
        <w:rPr>
          <w:i/>
          <w:iCs/>
        </w:rPr>
        <w:t xml:space="preserve">A Destruction Log should be kept of all data that is disposed of. The log should include the document ID, classification, date of destruction, method and authorisation.  </w:t>
      </w:r>
    </w:p>
    <w:p w14:paraId="157A4064" w14:textId="77777777" w:rsidR="00650ED2" w:rsidRPr="00F06AB7" w:rsidRDefault="00650ED2" w:rsidP="00A71A12">
      <w:pPr>
        <w:pStyle w:val="Heading3"/>
        <w:rPr>
          <w:lang w:val="en-US"/>
        </w:rPr>
      </w:pPr>
      <w:bookmarkStart w:id="475" w:name="_DV_M168"/>
      <w:bookmarkStart w:id="476" w:name="_Toc448745914"/>
      <w:bookmarkStart w:id="477" w:name="_Toc448754220"/>
      <w:bookmarkStart w:id="478" w:name="_Toc153186163"/>
      <w:bookmarkEnd w:id="475"/>
      <w:r w:rsidRPr="00F06AB7">
        <w:rPr>
          <w:lang w:val="en-US"/>
        </w:rPr>
        <w:t>Audit Logging / Reporting / Incident Handling</w:t>
      </w:r>
      <w:bookmarkEnd w:id="476"/>
      <w:bookmarkEnd w:id="477"/>
      <w:bookmarkEnd w:id="478"/>
    </w:p>
    <w:p w14:paraId="5DDCF72B" w14:textId="77777777" w:rsidR="00650ED2" w:rsidRPr="00F06AB7" w:rsidRDefault="00650ED2" w:rsidP="00A71A12">
      <w:pPr>
        <w:rPr>
          <w:color w:val="003366"/>
        </w:rPr>
      </w:pPr>
      <w:bookmarkStart w:id="479" w:name="_DV_M169"/>
      <w:bookmarkEnd w:id="479"/>
      <w:r w:rsidRPr="004A0B41">
        <w:t xml:space="preserve">It is good practice, as recommended in the “Data Handling Procedures in Government” document that </w:t>
      </w:r>
      <w:bookmarkStart w:id="480" w:name="_DV_M170"/>
      <w:bookmarkEnd w:id="480"/>
      <w:r w:rsidRPr="004A0B41">
        <w:t xml:space="preserve">the activities of data users, in respect of electronically held personal </w:t>
      </w:r>
      <w:bookmarkStart w:id="481" w:name="_DV_C117"/>
      <w:r w:rsidRPr="004A0B41">
        <w:t>data</w:t>
      </w:r>
      <w:bookmarkStart w:id="482" w:name="_DV_M172"/>
      <w:bookmarkEnd w:id="481"/>
      <w:bookmarkEnd w:id="482"/>
      <w:r w:rsidRPr="004A0B41">
        <w:t>, will be logged and these logs will be monitored by responsible individuals.</w:t>
      </w:r>
      <w:r w:rsidRPr="00F06AB7">
        <w:rPr>
          <w:color w:val="003366"/>
        </w:rPr>
        <w:t xml:space="preserve"> </w:t>
      </w:r>
      <w:r w:rsidRPr="004A0B41">
        <w:rPr>
          <w:color w:val="466DB0"/>
        </w:rPr>
        <w:t>(insert name or title)</w:t>
      </w:r>
      <w:r w:rsidRPr="00F06AB7">
        <w:rPr>
          <w:color w:val="003366"/>
        </w:rPr>
        <w:t xml:space="preserve"> </w:t>
      </w:r>
    </w:p>
    <w:p w14:paraId="48E0FF0E" w14:textId="77777777" w:rsidR="00650ED2" w:rsidRPr="004A0B41" w:rsidRDefault="00650ED2" w:rsidP="00A71A12">
      <w:bookmarkStart w:id="483" w:name="_DV_M173"/>
      <w:bookmarkEnd w:id="483"/>
      <w:r w:rsidRPr="004A0B41">
        <w:t>The audit logs will be kept to provide evidence of accidental or deliberate</w:t>
      </w:r>
      <w:bookmarkStart w:id="484" w:name="_DV_C118"/>
      <w:r w:rsidRPr="004A0B41">
        <w:rPr>
          <w:u w:val="single"/>
        </w:rPr>
        <w:t xml:space="preserve"> </w:t>
      </w:r>
      <w:r w:rsidRPr="004A0B41">
        <w:t>data</w:t>
      </w:r>
      <w:bookmarkStart w:id="485" w:name="_DV_M174"/>
      <w:bookmarkEnd w:id="484"/>
      <w:bookmarkEnd w:id="485"/>
      <w:r w:rsidRPr="004A0B41">
        <w:t xml:space="preserve"> security breaches – including loss of protected data or breaches of an acceptable use policy, for example. </w:t>
      </w:r>
    </w:p>
    <w:p w14:paraId="44F90B4A" w14:textId="77777777" w:rsidR="00650ED2" w:rsidRPr="004A0B41" w:rsidRDefault="00650ED2" w:rsidP="00A71A12">
      <w:pPr>
        <w:rPr>
          <w:color w:val="466DB0"/>
        </w:rPr>
      </w:pPr>
      <w:bookmarkStart w:id="486" w:name="_DV_M175"/>
      <w:bookmarkStart w:id="487" w:name="_DV_M176"/>
      <w:bookmarkEnd w:id="486"/>
      <w:bookmarkEnd w:id="487"/>
      <w:r w:rsidRPr="004A0B41">
        <w:t>The school has a policy for reporting, managing and recovering from information risk incidents, which establishes:</w:t>
      </w:r>
      <w:r w:rsidRPr="00F06AB7">
        <w:rPr>
          <w:color w:val="003366"/>
        </w:rPr>
        <w:t xml:space="preserve"> </w:t>
      </w:r>
      <w:r w:rsidRPr="004A0B41">
        <w:rPr>
          <w:color w:val="466DB0"/>
        </w:rPr>
        <w:t>(schools should determine their own reporting policy, in line with that of their LA (if relevant), and add details here)</w:t>
      </w:r>
    </w:p>
    <w:p w14:paraId="7E4D39DA" w14:textId="77777777" w:rsidR="00650ED2" w:rsidRPr="004A0B41" w:rsidRDefault="00650ED2" w:rsidP="004A2198">
      <w:pPr>
        <w:pStyle w:val="ListParagraph"/>
        <w:numPr>
          <w:ilvl w:val="0"/>
          <w:numId w:val="79"/>
        </w:numPr>
      </w:pPr>
      <w:bookmarkStart w:id="488" w:name="_DV_M177"/>
      <w:bookmarkEnd w:id="488"/>
      <w:r w:rsidRPr="004A0B41">
        <w:t>a “responsible person” for each incident</w:t>
      </w:r>
      <w:bookmarkStart w:id="489" w:name="_DV_C119"/>
      <w:r w:rsidRPr="00E63B21">
        <w:rPr>
          <w:u w:val="single"/>
        </w:rPr>
        <w:t>;</w:t>
      </w:r>
      <w:bookmarkStart w:id="490" w:name="_DV_M178"/>
      <w:bookmarkEnd w:id="489"/>
      <w:bookmarkEnd w:id="490"/>
      <w:r w:rsidRPr="004A0B41">
        <w:t xml:space="preserve"> </w:t>
      </w:r>
    </w:p>
    <w:p w14:paraId="4863C3E1" w14:textId="77777777" w:rsidR="00650ED2" w:rsidRPr="004A0B41" w:rsidRDefault="00650ED2" w:rsidP="004A2198">
      <w:pPr>
        <w:pStyle w:val="ListParagraph"/>
        <w:numPr>
          <w:ilvl w:val="0"/>
          <w:numId w:val="79"/>
        </w:numPr>
      </w:pPr>
      <w:bookmarkStart w:id="491" w:name="_DV_M179"/>
      <w:bookmarkEnd w:id="491"/>
      <w:r w:rsidRPr="004A0B41">
        <w:t>a communications plan, including escalation procedures</w:t>
      </w:r>
      <w:bookmarkStart w:id="492" w:name="_DV_C120"/>
      <w:r w:rsidRPr="00E63B21">
        <w:rPr>
          <w:u w:val="single"/>
        </w:rPr>
        <w:t>;</w:t>
      </w:r>
      <w:bookmarkEnd w:id="492"/>
    </w:p>
    <w:p w14:paraId="24A64418" w14:textId="77777777" w:rsidR="00650ED2" w:rsidRPr="004A0B41" w:rsidRDefault="00650ED2" w:rsidP="004A2198">
      <w:pPr>
        <w:pStyle w:val="ListParagraph"/>
        <w:numPr>
          <w:ilvl w:val="0"/>
          <w:numId w:val="79"/>
        </w:numPr>
      </w:pPr>
      <w:bookmarkStart w:id="493" w:name="_DV_M180"/>
      <w:bookmarkEnd w:id="493"/>
      <w:r w:rsidRPr="004A0B41">
        <w:t>and results in a plan of action for rapid resolution</w:t>
      </w:r>
      <w:bookmarkStart w:id="494" w:name="_DV_C121"/>
      <w:r w:rsidRPr="00E63B21">
        <w:rPr>
          <w:u w:val="single"/>
        </w:rPr>
        <w:t>;</w:t>
      </w:r>
      <w:bookmarkStart w:id="495" w:name="_DV_M181"/>
      <w:bookmarkEnd w:id="494"/>
      <w:bookmarkEnd w:id="495"/>
      <w:r w:rsidRPr="004A0B41">
        <w:t xml:space="preserve"> and</w:t>
      </w:r>
    </w:p>
    <w:p w14:paraId="3E90F2B6" w14:textId="77777777" w:rsidR="00650ED2" w:rsidRPr="004A0B41" w:rsidRDefault="00650ED2" w:rsidP="004A2198">
      <w:pPr>
        <w:pStyle w:val="ListParagraph"/>
        <w:numPr>
          <w:ilvl w:val="0"/>
          <w:numId w:val="79"/>
        </w:numPr>
      </w:pPr>
      <w:bookmarkStart w:id="496" w:name="_DV_M182"/>
      <w:bookmarkEnd w:id="496"/>
      <w:r w:rsidRPr="004A0B41">
        <w:lastRenderedPageBreak/>
        <w:t>a plan of action of non-recurrence and further awareness raising.</w:t>
      </w:r>
    </w:p>
    <w:p w14:paraId="18CA84EC" w14:textId="77777777" w:rsidR="00650ED2" w:rsidRPr="00E63B21" w:rsidRDefault="00650ED2" w:rsidP="00E63B21">
      <w:bookmarkStart w:id="497" w:name="_DV_M183"/>
      <w:bookmarkEnd w:id="497"/>
      <w:r w:rsidRPr="004A0B41">
        <w:t>All significant data protection incidents must be reported through the SIRO to the Information Commissioner’s Office based upon the local incident handling policy and communication plan.</w:t>
      </w:r>
    </w:p>
    <w:p w14:paraId="35947AAF" w14:textId="77777777" w:rsidR="00650ED2" w:rsidRPr="00E63B21" w:rsidRDefault="00650ED2" w:rsidP="00E63B21">
      <w:pPr>
        <w:pStyle w:val="Heading3"/>
      </w:pPr>
      <w:bookmarkStart w:id="498" w:name="_Toc448745915"/>
      <w:bookmarkStart w:id="499" w:name="_Toc448754221"/>
      <w:bookmarkStart w:id="500" w:name="_Toc153186164"/>
      <w:r w:rsidRPr="00F06AB7">
        <w:rPr>
          <w:noProof/>
          <w:sz w:val="48"/>
          <w:szCs w:val="48"/>
          <w:lang w:eastAsia="en-GB"/>
        </w:rPr>
        <mc:AlternateContent>
          <mc:Choice Requires="wps">
            <w:drawing>
              <wp:anchor distT="0" distB="0" distL="114300" distR="114300" simplePos="0" relativeHeight="251661312" behindDoc="0" locked="0" layoutInCell="0" allowOverlap="1" wp14:anchorId="444B7D26" wp14:editId="1F0CE390">
                <wp:simplePos x="0" y="0"/>
                <wp:positionH relativeFrom="column">
                  <wp:posOffset>-1784985</wp:posOffset>
                </wp:positionH>
                <wp:positionV relativeFrom="paragraph">
                  <wp:posOffset>2395220</wp:posOffset>
                </wp:positionV>
                <wp:extent cx="800100" cy="571500"/>
                <wp:effectExtent l="0" t="0" r="381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39EF0" w14:textId="77777777" w:rsidR="003D0ADA" w:rsidRDefault="003D0ADA" w:rsidP="00650ED2">
                            <w:pPr>
                              <w:jc w:val="center"/>
                              <w:rPr>
                                <w:rFonts w:ascii="Arial" w:hAnsi="Arial" w:cs="Arial"/>
                              </w:rPr>
                            </w:pPr>
                            <w:r>
                              <w:rPr>
                                <w:color w:val="FFFFFF"/>
                                <w:sz w:val="60"/>
                                <w:szCs w:val="60"/>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B7D26" id="Text Box 30" o:spid="_x0000_s1039" type="#_x0000_t202" style="position:absolute;margin-left:-140.55pt;margin-top:188.6pt;width:6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FN4QEAAKg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" o:allowincell="f" filled="f" stroked="f">
                <v:textbox>
                  <w:txbxContent>
                    <w:p w14:paraId="55739EF0" w14:textId="77777777" w:rsidR="003D0ADA" w:rsidRDefault="003D0ADA" w:rsidP="00650ED2">
                      <w:pPr>
                        <w:jc w:val="center"/>
                        <w:rPr>
                          <w:rFonts w:ascii="Arial" w:hAnsi="Arial" w:cs="Arial"/>
                        </w:rPr>
                      </w:pPr>
                      <w:r>
                        <w:rPr>
                          <w:color w:val="FFFFFF"/>
                          <w:sz w:val="60"/>
                          <w:szCs w:val="60"/>
                        </w:rPr>
                        <w:t>43</w:t>
                      </w:r>
                    </w:p>
                  </w:txbxContent>
                </v:textbox>
              </v:shape>
            </w:pict>
          </mc:Fallback>
        </mc:AlternateContent>
      </w:r>
      <w:bookmarkStart w:id="501" w:name="_DV_M184"/>
      <w:bookmarkEnd w:id="501"/>
      <w:r w:rsidRPr="00F06AB7">
        <w:t>Use of technologies and Protective Marking</w:t>
      </w:r>
      <w:bookmarkStart w:id="502" w:name="_DV_M185"/>
      <w:bookmarkEnd w:id="498"/>
      <w:bookmarkEnd w:id="499"/>
      <w:bookmarkEnd w:id="502"/>
      <w:bookmarkEnd w:id="500"/>
    </w:p>
    <w:p w14:paraId="3B80D1CD" w14:textId="77777777" w:rsidR="00650ED2" w:rsidRPr="00E63B21" w:rsidRDefault="00650ED2" w:rsidP="00E63B21">
      <w:pPr>
        <w:rPr>
          <w:color w:val="0070C0"/>
          <w:spacing w:val="-24"/>
        </w:rPr>
      </w:pPr>
      <w:r w:rsidRPr="00E63B21">
        <w:rPr>
          <w:color w:val="0070C0"/>
        </w:rPr>
        <w:t xml:space="preserve">The </w:t>
      </w:r>
      <w:proofErr w:type="gramStart"/>
      <w:r w:rsidRPr="00E63B21">
        <w:rPr>
          <w:color w:val="0070C0"/>
        </w:rPr>
        <w:t>following  provides</w:t>
      </w:r>
      <w:proofErr w:type="gramEnd"/>
      <w:r w:rsidRPr="00E63B21">
        <w:rPr>
          <w:color w:val="0070C0"/>
        </w:rPr>
        <w:t xml:space="preserve"> a useful guide: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2857"/>
        <w:gridCol w:w="2433"/>
        <w:gridCol w:w="2584"/>
      </w:tblGrid>
      <w:tr w:rsidR="00650ED2" w:rsidRPr="00F06AB7" w14:paraId="2AE7D473" w14:textId="77777777" w:rsidTr="00650ED2">
        <w:tc>
          <w:tcPr>
            <w:tcW w:w="1368" w:type="dxa"/>
            <w:vAlign w:val="center"/>
          </w:tcPr>
          <w:p w14:paraId="66C82AA8" w14:textId="77777777" w:rsidR="00650ED2" w:rsidRPr="00E63B21" w:rsidRDefault="00650ED2" w:rsidP="00E63B21">
            <w:pPr>
              <w:pStyle w:val="NoSpacing"/>
              <w:rPr>
                <w:color w:val="0070C0"/>
              </w:rPr>
            </w:pPr>
          </w:p>
        </w:tc>
        <w:tc>
          <w:tcPr>
            <w:tcW w:w="2857" w:type="dxa"/>
            <w:vAlign w:val="center"/>
          </w:tcPr>
          <w:p w14:paraId="7D071B2E" w14:textId="77777777" w:rsidR="00650ED2" w:rsidRPr="00E63B21" w:rsidRDefault="00650ED2" w:rsidP="00E63B21">
            <w:pPr>
              <w:pStyle w:val="Heading4"/>
              <w:spacing w:before="0"/>
              <w:rPr>
                <w:rFonts w:eastAsia="Times New Roman"/>
                <w:color w:val="0070C0"/>
              </w:rPr>
            </w:pPr>
            <w:r w:rsidRPr="00E63B21">
              <w:rPr>
                <w:rFonts w:eastAsia="Times New Roman"/>
                <w:color w:val="0070C0"/>
              </w:rPr>
              <w:t>The information</w:t>
            </w:r>
          </w:p>
        </w:tc>
        <w:tc>
          <w:tcPr>
            <w:tcW w:w="2433" w:type="dxa"/>
            <w:vAlign w:val="center"/>
          </w:tcPr>
          <w:p w14:paraId="607EAFA9" w14:textId="77777777" w:rsidR="00650ED2" w:rsidRPr="00E63B21" w:rsidRDefault="00650ED2" w:rsidP="00E63B21">
            <w:pPr>
              <w:pStyle w:val="Heading4"/>
              <w:spacing w:before="0"/>
              <w:rPr>
                <w:rFonts w:eastAsia="Times New Roman"/>
                <w:color w:val="0070C0"/>
              </w:rPr>
            </w:pPr>
            <w:r w:rsidRPr="00E63B21">
              <w:rPr>
                <w:rFonts w:eastAsia="Times New Roman"/>
                <w:color w:val="0070C0"/>
              </w:rPr>
              <w:t>The technology</w:t>
            </w:r>
          </w:p>
        </w:tc>
        <w:tc>
          <w:tcPr>
            <w:tcW w:w="2584" w:type="dxa"/>
            <w:vAlign w:val="center"/>
          </w:tcPr>
          <w:p w14:paraId="739381F6" w14:textId="77777777" w:rsidR="00650ED2" w:rsidRPr="00E63B21" w:rsidRDefault="00650ED2" w:rsidP="00E63B21">
            <w:pPr>
              <w:pStyle w:val="Heading4"/>
              <w:spacing w:before="0"/>
              <w:rPr>
                <w:rFonts w:eastAsia="Times New Roman"/>
                <w:color w:val="0070C0"/>
              </w:rPr>
            </w:pPr>
            <w:r w:rsidRPr="00E63B21">
              <w:rPr>
                <w:rFonts w:eastAsia="Times New Roman"/>
                <w:color w:val="0070C0"/>
              </w:rPr>
              <w:t>Notes on Protect Markings (Impact Level)</w:t>
            </w:r>
          </w:p>
        </w:tc>
      </w:tr>
      <w:tr w:rsidR="00650ED2" w:rsidRPr="00F06AB7" w14:paraId="43BC10C7" w14:textId="77777777" w:rsidTr="00650ED2">
        <w:trPr>
          <w:trHeight w:val="1804"/>
        </w:trPr>
        <w:tc>
          <w:tcPr>
            <w:tcW w:w="1368" w:type="dxa"/>
            <w:vAlign w:val="center"/>
          </w:tcPr>
          <w:p w14:paraId="4080DD9D" w14:textId="77777777" w:rsidR="00650ED2" w:rsidRPr="00E63B21" w:rsidRDefault="00650ED2" w:rsidP="00E63B21">
            <w:pPr>
              <w:pStyle w:val="NoSpacing"/>
              <w:rPr>
                <w:b/>
                <w:color w:val="0070C0"/>
              </w:rPr>
            </w:pPr>
            <w:r w:rsidRPr="00E63B21">
              <w:rPr>
                <w:b/>
                <w:color w:val="0070C0"/>
              </w:rPr>
              <w:t>School life and events</w:t>
            </w:r>
          </w:p>
        </w:tc>
        <w:tc>
          <w:tcPr>
            <w:tcW w:w="2857" w:type="dxa"/>
            <w:vAlign w:val="center"/>
          </w:tcPr>
          <w:p w14:paraId="7C8E394C" w14:textId="77777777" w:rsidR="00650ED2" w:rsidRPr="00E63B21" w:rsidRDefault="00650ED2" w:rsidP="00E63B21">
            <w:pPr>
              <w:pStyle w:val="NoSpacing"/>
              <w:rPr>
                <w:color w:val="0070C0"/>
              </w:rPr>
            </w:pPr>
            <w:r w:rsidRPr="00E63B21">
              <w:rPr>
                <w:color w:val="0070C0"/>
              </w:rPr>
              <w:t xml:space="preserve">School terms, holidays, training days, the curriculum, extra-curricular activities, events, displays of </w:t>
            </w:r>
            <w:proofErr w:type="gramStart"/>
            <w:r w:rsidRPr="00E63B21">
              <w:rPr>
                <w:color w:val="0070C0"/>
              </w:rPr>
              <w:t>pupils</w:t>
            </w:r>
            <w:proofErr w:type="gramEnd"/>
            <w:r w:rsidRPr="00E63B21">
              <w:rPr>
                <w:color w:val="0070C0"/>
              </w:rPr>
              <w:t xml:space="preserve"> work, lunchtime menus, extended services, parent consultation events </w:t>
            </w:r>
          </w:p>
        </w:tc>
        <w:tc>
          <w:tcPr>
            <w:tcW w:w="2433" w:type="dxa"/>
          </w:tcPr>
          <w:p w14:paraId="5D6953E5" w14:textId="77777777" w:rsidR="00650ED2" w:rsidRPr="00E63B21" w:rsidRDefault="00650ED2" w:rsidP="00E63B21">
            <w:pPr>
              <w:pStyle w:val="NoSpacing"/>
              <w:rPr>
                <w:color w:val="0070C0"/>
              </w:rPr>
            </w:pPr>
            <w:r w:rsidRPr="00E63B21">
              <w:rPr>
                <w:color w:val="0070C0"/>
              </w:rPr>
              <w:t xml:space="preserve">Common practice is to use </w:t>
            </w:r>
            <w:proofErr w:type="spellStart"/>
            <w:r w:rsidRPr="00E63B21">
              <w:rPr>
                <w:color w:val="0070C0"/>
              </w:rPr>
              <w:t>publically</w:t>
            </w:r>
            <w:proofErr w:type="spellEnd"/>
            <w:r w:rsidRPr="00E63B21">
              <w:rPr>
                <w:color w:val="0070C0"/>
              </w:rPr>
              <w:t xml:space="preserve"> accessible technology such as school websites or portal, emailed newsletters, subscription text services</w:t>
            </w:r>
          </w:p>
        </w:tc>
        <w:tc>
          <w:tcPr>
            <w:tcW w:w="2584" w:type="dxa"/>
          </w:tcPr>
          <w:p w14:paraId="4A0D7419" w14:textId="77777777" w:rsidR="00650ED2" w:rsidRPr="00E63B21" w:rsidRDefault="00650ED2" w:rsidP="00E63B21">
            <w:pPr>
              <w:pStyle w:val="NoSpacing"/>
              <w:rPr>
                <w:color w:val="0070C0"/>
              </w:rPr>
            </w:pPr>
            <w:r w:rsidRPr="00E63B21">
              <w:rPr>
                <w:color w:val="0070C0"/>
              </w:rPr>
              <w:t>Most of this information will fall into the NOT PROTECTIVELY MARKED (Impact Level 0) category.</w:t>
            </w:r>
          </w:p>
        </w:tc>
      </w:tr>
      <w:tr w:rsidR="00650ED2" w:rsidRPr="00F06AB7" w14:paraId="592CCA86" w14:textId="77777777" w:rsidTr="00650ED2">
        <w:trPr>
          <w:trHeight w:val="2823"/>
        </w:trPr>
        <w:tc>
          <w:tcPr>
            <w:tcW w:w="1368" w:type="dxa"/>
            <w:vAlign w:val="center"/>
          </w:tcPr>
          <w:p w14:paraId="53DF9636" w14:textId="77777777" w:rsidR="00650ED2" w:rsidRPr="00E63B21" w:rsidRDefault="00650ED2" w:rsidP="00E63B21">
            <w:pPr>
              <w:pStyle w:val="NoSpacing"/>
              <w:rPr>
                <w:b/>
                <w:color w:val="0070C0"/>
              </w:rPr>
            </w:pPr>
            <w:r w:rsidRPr="00E63B21">
              <w:rPr>
                <w:b/>
                <w:color w:val="0070C0"/>
              </w:rPr>
              <w:t>Learning and achievement</w:t>
            </w:r>
          </w:p>
          <w:p w14:paraId="4631F88E" w14:textId="77777777" w:rsidR="00650ED2" w:rsidRPr="00E63B21" w:rsidRDefault="00650ED2" w:rsidP="00E63B21">
            <w:pPr>
              <w:pStyle w:val="NoSpacing"/>
              <w:rPr>
                <w:b/>
                <w:color w:val="0070C0"/>
              </w:rPr>
            </w:pPr>
          </w:p>
        </w:tc>
        <w:tc>
          <w:tcPr>
            <w:tcW w:w="2857" w:type="dxa"/>
          </w:tcPr>
          <w:p w14:paraId="06ED5DF1" w14:textId="77777777" w:rsidR="00650ED2" w:rsidRPr="00E63B21" w:rsidRDefault="00650ED2" w:rsidP="00E63B21">
            <w:pPr>
              <w:pStyle w:val="NoSpacing"/>
              <w:rPr>
                <w:color w:val="0070C0"/>
              </w:rPr>
            </w:pPr>
            <w:r w:rsidRPr="00E63B21">
              <w:rPr>
                <w:color w:val="0070C0"/>
              </w:rPr>
              <w:t xml:space="preserve">Individual </w:t>
            </w:r>
            <w:bookmarkStart w:id="503" w:name="_DV_C123"/>
            <w:r w:rsidRPr="00E63B21">
              <w:rPr>
                <w:color w:val="0070C0"/>
              </w:rPr>
              <w:t>pupil / student</w:t>
            </w:r>
            <w:bookmarkStart w:id="504" w:name="_DV_M186"/>
            <w:bookmarkEnd w:id="503"/>
            <w:bookmarkEnd w:id="504"/>
            <w:r w:rsidRPr="00E63B21">
              <w:rPr>
                <w:color w:val="0070C0"/>
              </w:rPr>
              <w:t xml:space="preserve"> academic, social and behavioural achievements, progress with learning, learning behaviour, how parents can support their child’s learning, assessments, attainment, attendance, individual and personalised curriculum and educational needs.</w:t>
            </w:r>
          </w:p>
        </w:tc>
        <w:tc>
          <w:tcPr>
            <w:tcW w:w="2433" w:type="dxa"/>
          </w:tcPr>
          <w:p w14:paraId="6B142D07" w14:textId="77777777" w:rsidR="00650ED2" w:rsidRPr="00E63B21" w:rsidRDefault="00650ED2" w:rsidP="00E63B21">
            <w:pPr>
              <w:pStyle w:val="NoSpacing"/>
              <w:rPr>
                <w:color w:val="0070C0"/>
              </w:rPr>
            </w:pPr>
            <w:proofErr w:type="gramStart"/>
            <w:r w:rsidRPr="00E63B21">
              <w:rPr>
                <w:color w:val="0070C0"/>
              </w:rPr>
              <w:t>Typically</w:t>
            </w:r>
            <w:proofErr w:type="gramEnd"/>
            <w:r w:rsidRPr="00E63B21">
              <w:rPr>
                <w:color w:val="0070C0"/>
              </w:rPr>
              <w:t xml:space="preserve"> schools will make information available by parents logging on to a system that provides them with appropriately secure access, such as a Learning Platform or portal, or by communication to a personal device or email account belonging to the parent.</w:t>
            </w:r>
          </w:p>
        </w:tc>
        <w:tc>
          <w:tcPr>
            <w:tcW w:w="2584" w:type="dxa"/>
          </w:tcPr>
          <w:p w14:paraId="32E1BE04" w14:textId="77777777" w:rsidR="00650ED2" w:rsidRPr="00E63B21" w:rsidRDefault="00650ED2" w:rsidP="00E63B21">
            <w:pPr>
              <w:pStyle w:val="NoSpacing"/>
              <w:rPr>
                <w:color w:val="0070C0"/>
              </w:rPr>
            </w:pPr>
            <w:r w:rsidRPr="00E63B21">
              <w:rPr>
                <w:color w:val="0070C0"/>
              </w:rPr>
              <w:t xml:space="preserve">Most of this information will fall into the PROTECT (Impact Level 2) category. </w:t>
            </w:r>
          </w:p>
          <w:p w14:paraId="45F2DA91" w14:textId="77777777" w:rsidR="00650ED2" w:rsidRPr="00E63B21" w:rsidRDefault="00650ED2" w:rsidP="00E63B21">
            <w:pPr>
              <w:pStyle w:val="NoSpacing"/>
              <w:rPr>
                <w:color w:val="0070C0"/>
              </w:rPr>
            </w:pPr>
            <w:r w:rsidRPr="00E63B21">
              <w:rPr>
                <w:color w:val="0070C0"/>
              </w:rPr>
              <w:t xml:space="preserve">There may be </w:t>
            </w:r>
            <w:bookmarkStart w:id="505" w:name="_DV_C125"/>
            <w:r w:rsidRPr="00E63B21">
              <w:rPr>
                <w:color w:val="0070C0"/>
              </w:rPr>
              <w:t>students/ pupils</w:t>
            </w:r>
            <w:bookmarkStart w:id="506" w:name="_DV_M187"/>
            <w:bookmarkEnd w:id="505"/>
            <w:bookmarkEnd w:id="506"/>
            <w:r w:rsidRPr="00E63B21">
              <w:rPr>
                <w:color w:val="0070C0"/>
              </w:rPr>
              <w:t xml:space="preserve"> whose personal data requires a RESTRICTED marking (Impact Level 3) or higher. For example, the home address of a child at risk. In this case, the school may decide not to make this </w:t>
            </w:r>
            <w:bookmarkStart w:id="507" w:name="_DV_C127"/>
            <w:r w:rsidRPr="00E63B21">
              <w:rPr>
                <w:color w:val="0070C0"/>
              </w:rPr>
              <w:t>pupil / student</w:t>
            </w:r>
            <w:bookmarkStart w:id="508" w:name="_DV_M188"/>
            <w:bookmarkEnd w:id="507"/>
            <w:bookmarkEnd w:id="508"/>
            <w:r w:rsidRPr="00E63B21">
              <w:rPr>
                <w:color w:val="0070C0"/>
              </w:rPr>
              <w:t xml:space="preserve"> record available in this way.</w:t>
            </w:r>
          </w:p>
        </w:tc>
      </w:tr>
      <w:tr w:rsidR="00650ED2" w:rsidRPr="00F06AB7" w14:paraId="18A20B73" w14:textId="77777777" w:rsidTr="00650ED2">
        <w:trPr>
          <w:trHeight w:val="3387"/>
        </w:trPr>
        <w:tc>
          <w:tcPr>
            <w:tcW w:w="1368" w:type="dxa"/>
            <w:vAlign w:val="center"/>
          </w:tcPr>
          <w:p w14:paraId="20D25A1E" w14:textId="77777777" w:rsidR="00650ED2" w:rsidRPr="00E63B21" w:rsidRDefault="00650ED2" w:rsidP="00E63B21">
            <w:pPr>
              <w:pStyle w:val="NoSpacing"/>
              <w:rPr>
                <w:b/>
                <w:color w:val="0070C0"/>
              </w:rPr>
            </w:pPr>
            <w:r w:rsidRPr="00E63B21">
              <w:rPr>
                <w:b/>
                <w:color w:val="0070C0"/>
              </w:rPr>
              <w:lastRenderedPageBreak/>
              <w:t>Messages and alerts</w:t>
            </w:r>
          </w:p>
          <w:p w14:paraId="4AF909B0" w14:textId="77777777" w:rsidR="00650ED2" w:rsidRPr="00E63B21" w:rsidRDefault="00650ED2" w:rsidP="00E63B21">
            <w:pPr>
              <w:pStyle w:val="NoSpacing"/>
              <w:rPr>
                <w:b/>
                <w:color w:val="0070C0"/>
              </w:rPr>
            </w:pPr>
          </w:p>
        </w:tc>
        <w:tc>
          <w:tcPr>
            <w:tcW w:w="2857" w:type="dxa"/>
          </w:tcPr>
          <w:p w14:paraId="34459CD4" w14:textId="77777777" w:rsidR="00650ED2" w:rsidRPr="00E63B21" w:rsidRDefault="00650ED2" w:rsidP="00E63B21">
            <w:pPr>
              <w:pStyle w:val="NoSpacing"/>
              <w:rPr>
                <w:color w:val="0070C0"/>
              </w:rPr>
            </w:pPr>
            <w:r w:rsidRPr="00E63B21">
              <w:rPr>
                <w:color w:val="0070C0"/>
              </w:rPr>
              <w:t>Attendance, behavioural, achievement, sickness, school closure, transport arrangements, and other information that it may be important to inform or contact a parent about as soon as possible. This may be particularly important when it is necessary to contact a parent concerning information that may be considered too sensitive to make available using other online means.</w:t>
            </w:r>
          </w:p>
        </w:tc>
        <w:tc>
          <w:tcPr>
            <w:tcW w:w="2433" w:type="dxa"/>
          </w:tcPr>
          <w:p w14:paraId="4D73D3AF" w14:textId="77777777" w:rsidR="00650ED2" w:rsidRPr="00E63B21" w:rsidRDefault="00650ED2" w:rsidP="00E63B21">
            <w:pPr>
              <w:pStyle w:val="NoSpacing"/>
              <w:rPr>
                <w:color w:val="0070C0"/>
              </w:rPr>
            </w:pPr>
            <w:r w:rsidRPr="00E63B21">
              <w:rPr>
                <w:color w:val="0070C0"/>
              </w:rPr>
              <w:t xml:space="preserve">Email and text messaging are commonly used by schools to contact and keep parents informed. </w:t>
            </w:r>
            <w:r w:rsidRPr="00E63B21">
              <w:rPr>
                <w:color w:val="0070C0"/>
              </w:rPr>
              <w:br/>
              <w:t>Where parents are frequently accessing information online then systems e.g. Learning Platforms or portals, might be used to alert parents to issues via “dashboards” of information, or be used to provide further detail and context.</w:t>
            </w:r>
          </w:p>
        </w:tc>
        <w:tc>
          <w:tcPr>
            <w:tcW w:w="2584" w:type="dxa"/>
          </w:tcPr>
          <w:p w14:paraId="148E83B8" w14:textId="77777777" w:rsidR="00650ED2" w:rsidRPr="00E63B21" w:rsidRDefault="00650ED2" w:rsidP="00E63B21">
            <w:pPr>
              <w:pStyle w:val="NoSpacing"/>
              <w:rPr>
                <w:color w:val="0070C0"/>
              </w:rPr>
            </w:pPr>
            <w:r w:rsidRPr="00E63B21">
              <w:rPr>
                <w:color w:val="0070C0"/>
              </w:rPr>
              <w:t>Most of this information will fall into the PROTECT (Impact Level 1) category. However, since it is not practical to encrypt email or text messages to parents, schools should not send detailed personally identifiable information.</w:t>
            </w:r>
          </w:p>
          <w:p w14:paraId="3CF7F456" w14:textId="77777777" w:rsidR="00650ED2" w:rsidRPr="00E63B21" w:rsidRDefault="00650ED2" w:rsidP="00E63B21">
            <w:pPr>
              <w:pStyle w:val="NoSpacing"/>
              <w:rPr>
                <w:color w:val="0070C0"/>
              </w:rPr>
            </w:pPr>
            <w:r w:rsidRPr="00E63B21">
              <w:rPr>
                <w:color w:val="0070C0"/>
              </w:rPr>
              <w:t xml:space="preserve">General, anonymous alerts about </w:t>
            </w:r>
            <w:proofErr w:type="gramStart"/>
            <w:r w:rsidRPr="00E63B21">
              <w:rPr>
                <w:color w:val="0070C0"/>
              </w:rPr>
              <w:t>schools</w:t>
            </w:r>
            <w:proofErr w:type="gramEnd"/>
            <w:r w:rsidRPr="00E63B21">
              <w:rPr>
                <w:color w:val="0070C0"/>
              </w:rPr>
              <w:t xml:space="preserve"> closures or transport arrangements would fall into the NOT PROTECTIVELY MARKED (Impact Level 0) category.</w:t>
            </w:r>
          </w:p>
        </w:tc>
      </w:tr>
    </w:tbl>
    <w:p w14:paraId="63AFD408" w14:textId="77777777" w:rsidR="00650ED2" w:rsidRPr="00E63B21" w:rsidRDefault="00650ED2" w:rsidP="00E63B21">
      <w:pPr>
        <w:pStyle w:val="Heading2"/>
      </w:pPr>
      <w:bookmarkStart w:id="509" w:name="_Toc448745916"/>
      <w:bookmarkStart w:id="510" w:name="_Toc448754222"/>
      <w:bookmarkStart w:id="511" w:name="_Toc153186165"/>
      <w:r w:rsidRPr="00F06AB7">
        <w:t>Appendices: Additional issues / documents related to Personal Data Handling in Schools:</w:t>
      </w:r>
      <w:bookmarkEnd w:id="509"/>
      <w:bookmarkEnd w:id="510"/>
      <w:bookmarkEnd w:id="511"/>
    </w:p>
    <w:p w14:paraId="4E445CBC" w14:textId="77777777" w:rsidR="00650ED2" w:rsidRPr="00E63B21" w:rsidRDefault="00650ED2" w:rsidP="00E63B21">
      <w:pPr>
        <w:pStyle w:val="Heading3"/>
      </w:pPr>
      <w:bookmarkStart w:id="512" w:name="_Toc448745917"/>
      <w:bookmarkStart w:id="513" w:name="_Toc448754223"/>
      <w:bookmarkStart w:id="514" w:name="_Toc153186166"/>
      <w:r w:rsidRPr="00F06AB7">
        <w:t>Use of Biometric Information</w:t>
      </w:r>
      <w:bookmarkEnd w:id="512"/>
      <w:bookmarkEnd w:id="513"/>
      <w:bookmarkEnd w:id="514"/>
    </w:p>
    <w:p w14:paraId="18F6F977" w14:textId="77777777" w:rsidR="00650ED2" w:rsidRPr="00E63B21" w:rsidRDefault="00650ED2" w:rsidP="00E63B21">
      <w:pPr>
        <w:rPr>
          <w:color w:val="0070C0"/>
        </w:rPr>
      </w:pPr>
      <w:r w:rsidRPr="00E63B21">
        <w:rPr>
          <w:color w:val="0070C0"/>
        </w:rPr>
        <w:t>The Protection of Freedoms Act 2012, includes measures that will affect schools and colleges that use biometric recognition systems, such as fingerprint identification and facial scanning:</w:t>
      </w:r>
    </w:p>
    <w:p w14:paraId="3412F603" w14:textId="77777777" w:rsidR="00650ED2" w:rsidRPr="00E63B21" w:rsidRDefault="00650ED2" w:rsidP="004A2198">
      <w:pPr>
        <w:pStyle w:val="ListParagraph"/>
        <w:numPr>
          <w:ilvl w:val="0"/>
          <w:numId w:val="80"/>
        </w:numPr>
        <w:rPr>
          <w:color w:val="0070C0"/>
        </w:rPr>
      </w:pPr>
      <w:r w:rsidRPr="00E63B21">
        <w:rPr>
          <w:color w:val="0070C0"/>
        </w:rPr>
        <w:t>For all pupils in schools and colleges under 18, they must obtain the written consent of a parent before they take and process their child’s biometric data.</w:t>
      </w:r>
    </w:p>
    <w:p w14:paraId="34EE0815" w14:textId="77777777" w:rsidR="00650ED2" w:rsidRPr="00E63B21" w:rsidRDefault="00650ED2" w:rsidP="004A2198">
      <w:pPr>
        <w:pStyle w:val="ListParagraph"/>
        <w:numPr>
          <w:ilvl w:val="0"/>
          <w:numId w:val="80"/>
        </w:numPr>
        <w:rPr>
          <w:color w:val="0070C0"/>
        </w:rPr>
      </w:pPr>
      <w:r w:rsidRPr="00E63B21">
        <w:rPr>
          <w:color w:val="0070C0"/>
        </w:rPr>
        <w:t>They must treat the data with appropriate care and must comply with data protection principles as set out in the Data Protection Act 1998.</w:t>
      </w:r>
    </w:p>
    <w:p w14:paraId="7A14F602" w14:textId="77777777" w:rsidR="00650ED2" w:rsidRPr="00E63B21" w:rsidRDefault="00650ED2" w:rsidP="004A2198">
      <w:pPr>
        <w:pStyle w:val="ListParagraph"/>
        <w:numPr>
          <w:ilvl w:val="0"/>
          <w:numId w:val="80"/>
        </w:numPr>
        <w:rPr>
          <w:color w:val="0070C0"/>
        </w:rPr>
      </w:pPr>
      <w:r w:rsidRPr="00E63B21">
        <w:rPr>
          <w:color w:val="0070C0"/>
        </w:rPr>
        <w:t>They must provide alternative means for accessing services where a parent or pupil has refused consent.</w:t>
      </w:r>
    </w:p>
    <w:p w14:paraId="5D73793D" w14:textId="77777777" w:rsidR="00650ED2" w:rsidRPr="004A0B41" w:rsidRDefault="00650ED2" w:rsidP="00E63B21">
      <w:r w:rsidRPr="00E63B21">
        <w:rPr>
          <w:color w:val="0070C0"/>
        </w:rPr>
        <w:t xml:space="preserve">New advice to schools will make clear that they will no longer be able to use pupils’ biometric data without parental consent. The advice will come into effect from September 2013. Schools may wish to consider these changes when reviewing their Personal Data Handling </w:t>
      </w:r>
      <w:r w:rsidRPr="00E63B21">
        <w:rPr>
          <w:color w:val="0070C0"/>
        </w:rPr>
        <w:lastRenderedPageBreak/>
        <w:t>Template.  Schools may wish to incorporate the parental permission procedures into existing parental forms (</w:t>
      </w:r>
      <w:proofErr w:type="spellStart"/>
      <w:r w:rsidRPr="00E63B21">
        <w:rPr>
          <w:color w:val="0070C0"/>
        </w:rPr>
        <w:t>eg</w:t>
      </w:r>
      <w:proofErr w:type="spellEnd"/>
      <w:r w:rsidRPr="00E63B21">
        <w:rPr>
          <w:color w:val="0070C0"/>
        </w:rPr>
        <w:t xml:space="preserve"> AUP / Digital &amp; Video Images permission form).</w:t>
      </w:r>
    </w:p>
    <w:p w14:paraId="624A7B46" w14:textId="77777777" w:rsidR="00650ED2" w:rsidRPr="00E63B21" w:rsidRDefault="00650ED2" w:rsidP="00E63B21">
      <w:pPr>
        <w:pStyle w:val="Heading3"/>
      </w:pPr>
      <w:bookmarkStart w:id="515" w:name="_Toc448745918"/>
      <w:bookmarkStart w:id="516" w:name="_Toc448754224"/>
      <w:bookmarkStart w:id="517" w:name="_Toc153186167"/>
      <w:r>
        <w:t>Use of Cloud Services</w:t>
      </w:r>
      <w:bookmarkEnd w:id="515"/>
      <w:bookmarkEnd w:id="516"/>
      <w:bookmarkEnd w:id="517"/>
    </w:p>
    <w:p w14:paraId="22C7445D" w14:textId="77777777" w:rsidR="00650ED2" w:rsidRPr="00E63B21" w:rsidRDefault="00650ED2" w:rsidP="00E63B21">
      <w:pPr>
        <w:rPr>
          <w:rFonts w:ascii="Times New Roman" w:hAnsi="Times New Roman"/>
          <w:color w:val="0070C0"/>
          <w:szCs w:val="24"/>
        </w:rPr>
      </w:pPr>
      <w:r w:rsidRPr="00E63B21">
        <w:rPr>
          <w:color w:val="0070C0"/>
        </w:rPr>
        <w:t xml:space="preserve">Many schools now use cloud hosted services. This section is designed to help you to understand your obligations and help you establish the appropriate policies and procedures when considering switching from locally-hosted services to cloud-hosted services. </w:t>
      </w:r>
    </w:p>
    <w:p w14:paraId="34EB116C" w14:textId="77777777" w:rsidR="00650ED2" w:rsidRPr="00E63B21" w:rsidRDefault="00650ED2" w:rsidP="00E63B21">
      <w:pPr>
        <w:pStyle w:val="Heading3"/>
        <w:rPr>
          <w:sz w:val="36"/>
          <w:szCs w:val="26"/>
        </w:rPr>
      </w:pPr>
      <w:bookmarkStart w:id="518" w:name="_Toc448745919"/>
      <w:bookmarkStart w:id="519" w:name="_Toc448754225"/>
      <w:bookmarkStart w:id="520" w:name="_Toc153186168"/>
      <w:r w:rsidRPr="00577C09">
        <w:t>What policies and procedures should be put in place for individual users of cloud-based services?</w:t>
      </w:r>
      <w:bookmarkEnd w:id="518"/>
      <w:bookmarkEnd w:id="519"/>
      <w:bookmarkEnd w:id="520"/>
      <w:r w:rsidRPr="00577C09">
        <w:t xml:space="preserve"> </w:t>
      </w:r>
    </w:p>
    <w:p w14:paraId="1E2837ED" w14:textId="77777777" w:rsidR="00650ED2" w:rsidRPr="00E63B21" w:rsidRDefault="00650ED2" w:rsidP="00E63B21">
      <w:pPr>
        <w:rPr>
          <w:color w:val="0070C0"/>
        </w:rPr>
      </w:pPr>
      <w:r w:rsidRPr="00E63B21">
        <w:rPr>
          <w:color w:val="0070C0"/>
        </w:rPr>
        <w:t>The school is ultimately responsible for the contract with the provider of the system, so check the terms and conditions carefully; below is a list of questions that you may want to consider when selecting a</w:t>
      </w:r>
      <w:r w:rsidR="00E63B21" w:rsidRPr="00E63B21">
        <w:rPr>
          <w:color w:val="0070C0"/>
        </w:rPr>
        <w:t xml:space="preserve"> </w:t>
      </w:r>
      <w:r w:rsidRPr="00E63B21">
        <w:rPr>
          <w:color w:val="0070C0"/>
        </w:rPr>
        <w:t xml:space="preserve">cloud services provider; </w:t>
      </w:r>
      <w:proofErr w:type="gramStart"/>
      <w:r w:rsidRPr="00E63B21">
        <w:rPr>
          <w:color w:val="0070C0"/>
        </w:rPr>
        <w:t>indeed</w:t>
      </w:r>
      <w:proofErr w:type="gramEnd"/>
      <w:r w:rsidRPr="00E63B21">
        <w:rPr>
          <w:color w:val="0070C0"/>
        </w:rPr>
        <w:t xml:space="preserve"> you may want to contact any potential provider and ask them for responses to </w:t>
      </w:r>
      <w:r w:rsidR="00E63B21" w:rsidRPr="00E63B21">
        <w:rPr>
          <w:color w:val="0070C0"/>
        </w:rPr>
        <w:t xml:space="preserve">each of the following: </w:t>
      </w:r>
    </w:p>
    <w:p w14:paraId="345498B1" w14:textId="77777777" w:rsidR="00650ED2" w:rsidRPr="00E63B21" w:rsidRDefault="00650ED2" w:rsidP="004A2198">
      <w:pPr>
        <w:pStyle w:val="ListParagraph"/>
        <w:numPr>
          <w:ilvl w:val="0"/>
          <w:numId w:val="81"/>
        </w:numPr>
        <w:rPr>
          <w:color w:val="0070C0"/>
        </w:rPr>
      </w:pPr>
      <w:r w:rsidRPr="00E63B21">
        <w:rPr>
          <w:color w:val="0070C0"/>
        </w:rPr>
        <w:t>How often is the data backed up?</w:t>
      </w:r>
    </w:p>
    <w:p w14:paraId="3A7B6B6E" w14:textId="77777777" w:rsidR="00650ED2" w:rsidRPr="00E63B21" w:rsidRDefault="00650ED2" w:rsidP="004A2198">
      <w:pPr>
        <w:pStyle w:val="ListParagraph"/>
        <w:numPr>
          <w:ilvl w:val="0"/>
          <w:numId w:val="81"/>
        </w:numPr>
        <w:rPr>
          <w:color w:val="0070C0"/>
        </w:rPr>
      </w:pPr>
      <w:r w:rsidRPr="00E63B21">
        <w:rPr>
          <w:color w:val="0070C0"/>
        </w:rPr>
        <w:t>Does the service provider have a clear process for you to recover data?</w:t>
      </w:r>
    </w:p>
    <w:p w14:paraId="786D8DF1" w14:textId="77777777" w:rsidR="00650ED2" w:rsidRPr="00E63B21" w:rsidRDefault="00650ED2" w:rsidP="004A2198">
      <w:pPr>
        <w:pStyle w:val="ListParagraph"/>
        <w:numPr>
          <w:ilvl w:val="0"/>
          <w:numId w:val="81"/>
        </w:numPr>
        <w:rPr>
          <w:color w:val="0070C0"/>
        </w:rPr>
      </w:pPr>
      <w:r w:rsidRPr="00E63B21">
        <w:rPr>
          <w:color w:val="0070C0"/>
        </w:rPr>
        <w:t>Who owns the data that you store on the platform?</w:t>
      </w:r>
    </w:p>
    <w:p w14:paraId="05F4B619" w14:textId="77777777" w:rsidR="00650ED2" w:rsidRPr="00E63B21" w:rsidRDefault="00650ED2" w:rsidP="004A2198">
      <w:pPr>
        <w:pStyle w:val="ListParagraph"/>
        <w:numPr>
          <w:ilvl w:val="0"/>
          <w:numId w:val="81"/>
        </w:numPr>
        <w:rPr>
          <w:color w:val="0070C0"/>
        </w:rPr>
      </w:pPr>
      <w:r w:rsidRPr="00E63B21">
        <w:rPr>
          <w:color w:val="0070C0"/>
        </w:rPr>
        <w:t>How does the service provider protect your privacy?</w:t>
      </w:r>
    </w:p>
    <w:p w14:paraId="65DCDB71" w14:textId="77777777" w:rsidR="00650ED2" w:rsidRPr="00E63B21" w:rsidRDefault="00650ED2" w:rsidP="004A2198">
      <w:pPr>
        <w:pStyle w:val="ListParagraph"/>
        <w:numPr>
          <w:ilvl w:val="0"/>
          <w:numId w:val="81"/>
        </w:numPr>
        <w:rPr>
          <w:color w:val="0070C0"/>
        </w:rPr>
      </w:pPr>
      <w:r w:rsidRPr="00E63B21">
        <w:rPr>
          <w:color w:val="0070C0"/>
        </w:rPr>
        <w:t xml:space="preserve">Who has access to the data? </w:t>
      </w:r>
    </w:p>
    <w:p w14:paraId="7E9F65A8" w14:textId="77777777" w:rsidR="00650ED2" w:rsidRPr="00E63B21" w:rsidRDefault="00650ED2" w:rsidP="004A2198">
      <w:pPr>
        <w:pStyle w:val="ListParagraph"/>
        <w:numPr>
          <w:ilvl w:val="0"/>
          <w:numId w:val="81"/>
        </w:numPr>
        <w:rPr>
          <w:color w:val="0070C0"/>
        </w:rPr>
      </w:pPr>
      <w:r w:rsidRPr="00E63B21">
        <w:rPr>
          <w:color w:val="0070C0"/>
        </w:rPr>
        <w:t>Is personal information shared with anyone else? Look out for opt in/opt out features</w:t>
      </w:r>
    </w:p>
    <w:p w14:paraId="07944E47" w14:textId="77777777" w:rsidR="00650ED2" w:rsidRPr="00E63B21" w:rsidRDefault="00650ED2" w:rsidP="004A2198">
      <w:pPr>
        <w:pStyle w:val="ListParagraph"/>
        <w:numPr>
          <w:ilvl w:val="0"/>
          <w:numId w:val="81"/>
        </w:numPr>
        <w:rPr>
          <w:color w:val="0070C0"/>
        </w:rPr>
      </w:pPr>
      <w:r w:rsidRPr="00E63B21">
        <w:rPr>
          <w:color w:val="0070C0"/>
        </w:rPr>
        <w:t>Does the service provider share contact details with third party advertisers? Or serve users with ads?</w:t>
      </w:r>
    </w:p>
    <w:p w14:paraId="50049A48" w14:textId="77777777" w:rsidR="00650ED2" w:rsidRPr="00E63B21" w:rsidRDefault="00650ED2" w:rsidP="004A2198">
      <w:pPr>
        <w:pStyle w:val="ListParagraph"/>
        <w:numPr>
          <w:ilvl w:val="0"/>
          <w:numId w:val="81"/>
        </w:numPr>
        <w:rPr>
          <w:color w:val="0070C0"/>
        </w:rPr>
      </w:pPr>
      <w:r w:rsidRPr="00E63B21">
        <w:rPr>
          <w:color w:val="0070C0"/>
        </w:rPr>
        <w:t>What steps does the service provider take to ensure that your information is secure?</w:t>
      </w:r>
    </w:p>
    <w:p w14:paraId="0949A440" w14:textId="77777777" w:rsidR="00650ED2" w:rsidRPr="00E63B21" w:rsidRDefault="00650ED2" w:rsidP="004A2198">
      <w:pPr>
        <w:pStyle w:val="ListParagraph"/>
        <w:numPr>
          <w:ilvl w:val="0"/>
          <w:numId w:val="81"/>
        </w:numPr>
        <w:rPr>
          <w:color w:val="0070C0"/>
        </w:rPr>
      </w:pPr>
      <w:r w:rsidRPr="00E63B21">
        <w:rPr>
          <w:color w:val="0070C0"/>
        </w:rPr>
        <w:t>Is encryption used? Is https used as default or is there an option to use this? Two step verification?</w:t>
      </w:r>
    </w:p>
    <w:p w14:paraId="7C29E0B8" w14:textId="77777777" w:rsidR="00650ED2" w:rsidRPr="00E63B21" w:rsidRDefault="00650ED2" w:rsidP="004A2198">
      <w:pPr>
        <w:pStyle w:val="ListParagraph"/>
        <w:numPr>
          <w:ilvl w:val="0"/>
          <w:numId w:val="81"/>
        </w:numPr>
        <w:rPr>
          <w:color w:val="0070C0"/>
        </w:rPr>
      </w:pPr>
      <w:r w:rsidRPr="00E63B21">
        <w:rPr>
          <w:color w:val="0070C0"/>
        </w:rPr>
        <w:t>How will your data be protected? Look out for features that will keep your information safe and secure including Anti-spam, Anti-Virus and Anti-malware…</w:t>
      </w:r>
    </w:p>
    <w:p w14:paraId="153DE9B2" w14:textId="77777777" w:rsidR="00650ED2" w:rsidRPr="00E63B21" w:rsidRDefault="00650ED2" w:rsidP="004A2198">
      <w:pPr>
        <w:pStyle w:val="ListParagraph"/>
        <w:numPr>
          <w:ilvl w:val="0"/>
          <w:numId w:val="81"/>
        </w:numPr>
        <w:rPr>
          <w:color w:val="0070C0"/>
        </w:rPr>
      </w:pPr>
      <w:r w:rsidRPr="00E63B21">
        <w:rPr>
          <w:color w:val="0070C0"/>
        </w:rPr>
        <w:t>How reliable is the system? Look out for availability guarantees.</w:t>
      </w:r>
    </w:p>
    <w:p w14:paraId="2E4E9894" w14:textId="77777777" w:rsidR="00650ED2" w:rsidRPr="00E63B21" w:rsidRDefault="00650ED2" w:rsidP="004A2198">
      <w:pPr>
        <w:pStyle w:val="ListParagraph"/>
        <w:numPr>
          <w:ilvl w:val="0"/>
          <w:numId w:val="81"/>
        </w:numPr>
        <w:rPr>
          <w:color w:val="0070C0"/>
        </w:rPr>
      </w:pPr>
      <w:r w:rsidRPr="00E63B21">
        <w:rPr>
          <w:color w:val="0070C0"/>
        </w:rPr>
        <w:t xml:space="preserve">What level of support is offered as part of the service? Look out for online and telephone support, service guarantees </w:t>
      </w:r>
    </w:p>
    <w:p w14:paraId="0B6D6459" w14:textId="77777777" w:rsidR="00650ED2" w:rsidRPr="00E63B21" w:rsidRDefault="00650ED2" w:rsidP="00E63B21">
      <w:pPr>
        <w:rPr>
          <w:color w:val="0070C0"/>
        </w:rPr>
      </w:pPr>
      <w:proofErr w:type="spellStart"/>
      <w:r w:rsidRPr="00E63B21">
        <w:rPr>
          <w:color w:val="0070C0"/>
        </w:rPr>
        <w:t>SWGfL</w:t>
      </w:r>
      <w:proofErr w:type="spellEnd"/>
      <w:r w:rsidRPr="00E63B21">
        <w:rPr>
          <w:color w:val="0070C0"/>
        </w:rPr>
        <w:t xml:space="preserve"> provides a useful summary of these issues in a document that has been written with the s</w:t>
      </w:r>
      <w:r w:rsidR="00E63B21">
        <w:rPr>
          <w:color w:val="0070C0"/>
        </w:rPr>
        <w:t>upport of Google and Microsoft:</w:t>
      </w:r>
    </w:p>
    <w:p w14:paraId="346137AB" w14:textId="77777777" w:rsidR="00650ED2" w:rsidRPr="00E63B21" w:rsidRDefault="00E63B21" w:rsidP="00E63B21">
      <w:pPr>
        <w:rPr>
          <w:color w:val="0070C0"/>
        </w:rPr>
      </w:pPr>
      <w:hyperlink r:id="rId36" w:history="1">
        <w:r w:rsidRPr="00665311">
          <w:rPr>
            <w:rStyle w:val="Hyperlink"/>
          </w:rPr>
          <w:t>http://www.swgfl.org.uk/products-services/education/Resources/Cloud-Hosted-Services</w:t>
        </w:r>
      </w:hyperlink>
      <w:r>
        <w:rPr>
          <w:color w:val="0070C0"/>
          <w:u w:val="single"/>
        </w:rPr>
        <w:t xml:space="preserve">  </w:t>
      </w:r>
    </w:p>
    <w:p w14:paraId="3B4EACB2" w14:textId="77777777" w:rsidR="00650ED2" w:rsidRPr="00E63B21" w:rsidRDefault="00650ED2" w:rsidP="00E63B21">
      <w:pPr>
        <w:rPr>
          <w:color w:val="0070C0"/>
        </w:rPr>
      </w:pPr>
      <w:r w:rsidRPr="00E63B21">
        <w:rPr>
          <w:color w:val="0070C0"/>
        </w:rPr>
        <w:lastRenderedPageBreak/>
        <w:t xml:space="preserve">The document focusses on Google Apps for Education and Microsoft 365, but poses important considerations if a school is considering services from </w:t>
      </w:r>
      <w:r w:rsidR="00E63B21">
        <w:rPr>
          <w:color w:val="0070C0"/>
        </w:rPr>
        <w:t xml:space="preserve">another provider. </w:t>
      </w:r>
    </w:p>
    <w:p w14:paraId="1BAD1A5F" w14:textId="77777777" w:rsidR="00650ED2" w:rsidRPr="002116C5" w:rsidRDefault="00650ED2" w:rsidP="002116C5">
      <w:pPr>
        <w:pStyle w:val="Heading3"/>
      </w:pPr>
      <w:bookmarkStart w:id="521" w:name="_Toc448745920"/>
      <w:bookmarkStart w:id="522" w:name="_Toc448754226"/>
      <w:bookmarkStart w:id="523" w:name="_Toc153186169"/>
      <w:r w:rsidRPr="00577C09">
        <w:t>Parental permission for use of cloud hosted services</w:t>
      </w:r>
      <w:bookmarkEnd w:id="521"/>
      <w:bookmarkEnd w:id="522"/>
      <w:bookmarkEnd w:id="523"/>
    </w:p>
    <w:p w14:paraId="30B9E89C" w14:textId="77777777" w:rsidR="00650ED2" w:rsidRPr="00E63B21" w:rsidRDefault="00650ED2" w:rsidP="00E63B21">
      <w:pPr>
        <w:rPr>
          <w:color w:val="0070C0"/>
        </w:rPr>
      </w:pPr>
      <w:r w:rsidRPr="00E63B21">
        <w:rPr>
          <w:color w:val="0070C0"/>
        </w:rPr>
        <w:t>Schools that use cloud hosting services (</w:t>
      </w:r>
      <w:proofErr w:type="spellStart"/>
      <w:proofErr w:type="gramStart"/>
      <w:r w:rsidRPr="00E63B21">
        <w:rPr>
          <w:color w:val="0070C0"/>
        </w:rPr>
        <w:t>eg.Google</w:t>
      </w:r>
      <w:proofErr w:type="spellEnd"/>
      <w:proofErr w:type="gramEnd"/>
      <w:r w:rsidRPr="00E63B21">
        <w:rPr>
          <w:color w:val="0070C0"/>
        </w:rPr>
        <w:t xml:space="preserve"> Aps for Education) may be required to seek parental permission to set up an</w:t>
      </w:r>
      <w:r w:rsidR="00E63B21">
        <w:rPr>
          <w:color w:val="0070C0"/>
        </w:rPr>
        <w:t xml:space="preserve"> account for pupils / students.</w:t>
      </w:r>
    </w:p>
    <w:p w14:paraId="40FED935" w14:textId="77777777" w:rsidR="00E63B21" w:rsidRPr="00E63B21" w:rsidRDefault="00650ED2" w:rsidP="00E63B21">
      <w:pPr>
        <w:pStyle w:val="NoSpacing"/>
        <w:rPr>
          <w:color w:val="0070C0"/>
        </w:rPr>
      </w:pPr>
      <w:r w:rsidRPr="00E63B21">
        <w:rPr>
          <w:color w:val="0070C0"/>
        </w:rPr>
        <w:t xml:space="preserve">Google Apps for Education services -  </w:t>
      </w:r>
    </w:p>
    <w:p w14:paraId="23BB53C8" w14:textId="77777777" w:rsidR="00650ED2" w:rsidRPr="00E63B21" w:rsidRDefault="00E63B21" w:rsidP="00E63B21">
      <w:pPr>
        <w:rPr>
          <w:rFonts w:cs="Arial"/>
          <w:color w:val="0070C0"/>
        </w:rPr>
      </w:pPr>
      <w:hyperlink r:id="rId37" w:history="1">
        <w:r w:rsidRPr="00665311">
          <w:rPr>
            <w:rStyle w:val="Hyperlink"/>
            <w:rFonts w:cs="Arial"/>
          </w:rPr>
          <w:t>http://www.google.com/apps/intl/en/terms/education_terms.html</w:t>
        </w:r>
      </w:hyperlink>
      <w:r>
        <w:rPr>
          <w:rFonts w:cs="Arial"/>
          <w:color w:val="0070C0"/>
        </w:rPr>
        <w:t xml:space="preserve"> </w:t>
      </w:r>
      <w:r w:rsidR="00650ED2" w:rsidRPr="00E63B21">
        <w:rPr>
          <w:rFonts w:cs="Arial"/>
          <w:color w:val="0070C0"/>
        </w:rPr>
        <w:t>requires a school to obtain ‘verifiable parental consent’. Normally, schools will incorporate this into their standard acceptable use consent forms sent to parents each year (see suggested wording on “Parent / Carer Accep</w:t>
      </w:r>
      <w:r>
        <w:rPr>
          <w:rFonts w:cs="Arial"/>
          <w:color w:val="0070C0"/>
        </w:rPr>
        <w:t>table Use Agreement Template”).</w:t>
      </w:r>
    </w:p>
    <w:p w14:paraId="77AA52D2" w14:textId="77777777" w:rsidR="00650ED2" w:rsidRPr="00E63B21" w:rsidRDefault="00650ED2" w:rsidP="00E63B21">
      <w:pPr>
        <w:rPr>
          <w:color w:val="0070C0"/>
        </w:rPr>
      </w:pPr>
      <w:r w:rsidRPr="00E63B21">
        <w:rPr>
          <w:rFonts w:cs="Arial"/>
          <w:color w:val="0070C0"/>
        </w:rPr>
        <w:t>A template form has been added to the Parents &amp; Carers Acceptable User Template elsewhere in these Template Policies.</w:t>
      </w:r>
    </w:p>
    <w:p w14:paraId="02F3D6E3" w14:textId="77777777" w:rsidR="00650ED2" w:rsidRPr="00F06AB7" w:rsidRDefault="00650ED2" w:rsidP="00E63B21">
      <w:pPr>
        <w:pStyle w:val="Heading3"/>
      </w:pPr>
      <w:bookmarkStart w:id="524" w:name="_Toc448745921"/>
      <w:bookmarkStart w:id="525" w:name="_Toc448754227"/>
      <w:bookmarkStart w:id="526" w:name="_Toc153186170"/>
      <w:r w:rsidRPr="00F06AB7">
        <w:t>Privacy and Electronic Communications</w:t>
      </w:r>
      <w:bookmarkEnd w:id="524"/>
      <w:bookmarkEnd w:id="525"/>
      <w:bookmarkEnd w:id="526"/>
    </w:p>
    <w:p w14:paraId="57A2D44D" w14:textId="77777777" w:rsidR="00650ED2" w:rsidRPr="00E63B21" w:rsidRDefault="00650ED2" w:rsidP="00E63B21">
      <w:pPr>
        <w:rPr>
          <w:color w:val="0070C0"/>
        </w:rPr>
      </w:pPr>
      <w:r w:rsidRPr="00E63B21">
        <w:rPr>
          <w:color w:val="0070C0"/>
        </w:rPr>
        <w:t>Schools should be aware that they are subject to the Privacy and Electronic Communications Regulations in the operation of their websites.</w:t>
      </w:r>
    </w:p>
    <w:p w14:paraId="37C7D8EE" w14:textId="77777777" w:rsidR="00650ED2" w:rsidRPr="00E63B21" w:rsidRDefault="00650ED2" w:rsidP="00E63B21">
      <w:pPr>
        <w:pStyle w:val="Heading3"/>
      </w:pPr>
      <w:bookmarkStart w:id="527" w:name="_Toc448745922"/>
      <w:bookmarkStart w:id="528" w:name="_Toc448754228"/>
      <w:bookmarkStart w:id="529" w:name="_Toc153186171"/>
      <w:r w:rsidRPr="00F06AB7">
        <w:t>Freedom of Information Act</w:t>
      </w:r>
      <w:bookmarkEnd w:id="527"/>
      <w:bookmarkEnd w:id="528"/>
      <w:bookmarkEnd w:id="529"/>
    </w:p>
    <w:p w14:paraId="141F32CA" w14:textId="77777777" w:rsidR="00650ED2" w:rsidRPr="002116C5" w:rsidRDefault="00650ED2" w:rsidP="002116C5">
      <w:pPr>
        <w:rPr>
          <w:color w:val="0070C0"/>
        </w:rPr>
      </w:pPr>
      <w:r w:rsidRPr="00E63B21">
        <w:rPr>
          <w:color w:val="0070C0"/>
        </w:rPr>
        <w:t>All schools (including Academies, which were previously exempt) must have a Freedom of Information Policy which sets out how it will deal with FOI requests. In</w:t>
      </w:r>
      <w:r w:rsidR="002116C5">
        <w:rPr>
          <w:color w:val="0070C0"/>
        </w:rPr>
        <w:t xml:space="preserve"> this policy the school should:</w:t>
      </w:r>
    </w:p>
    <w:p w14:paraId="169B9D34" w14:textId="77777777" w:rsidR="00650ED2" w:rsidRPr="00E63B21" w:rsidRDefault="00650ED2" w:rsidP="004A2198">
      <w:pPr>
        <w:pStyle w:val="ListParagraph"/>
        <w:numPr>
          <w:ilvl w:val="0"/>
          <w:numId w:val="82"/>
        </w:numPr>
        <w:rPr>
          <w:color w:val="0070C0"/>
        </w:rPr>
      </w:pPr>
      <w:r w:rsidRPr="00E63B21">
        <w:rPr>
          <w:color w:val="0070C0"/>
        </w:rPr>
        <w:t>Delegate to the Headteacher / Principal day-to-day responsibility for FOIA policy and the provision of advice, guidance, publicity and interpr</w:t>
      </w:r>
      <w:r w:rsidR="00E63B21">
        <w:rPr>
          <w:color w:val="0070C0"/>
        </w:rPr>
        <w:t>etation of the school's policy</w:t>
      </w:r>
    </w:p>
    <w:p w14:paraId="20CC90AE" w14:textId="77777777" w:rsidR="00650ED2" w:rsidRPr="00E63B21" w:rsidRDefault="00650ED2" w:rsidP="004A2198">
      <w:pPr>
        <w:pStyle w:val="ListParagraph"/>
        <w:numPr>
          <w:ilvl w:val="0"/>
          <w:numId w:val="82"/>
        </w:numPr>
        <w:rPr>
          <w:color w:val="0070C0"/>
        </w:rPr>
      </w:pPr>
      <w:r w:rsidRPr="00E63B21">
        <w:rPr>
          <w:color w:val="0070C0"/>
        </w:rPr>
        <w:t>Consider designating an individual with responsibility for FOIA, to provide a single point of reference, coordinate FOIA and related policies and procedures, take a view on possibly sensitive areas and consider what informati</w:t>
      </w:r>
      <w:r w:rsidR="00E63B21">
        <w:rPr>
          <w:color w:val="0070C0"/>
        </w:rPr>
        <w:t>on and training staff may need</w:t>
      </w:r>
    </w:p>
    <w:p w14:paraId="0D57981C" w14:textId="77777777" w:rsidR="00650ED2" w:rsidRPr="00E63B21" w:rsidRDefault="00650ED2" w:rsidP="004A2198">
      <w:pPr>
        <w:pStyle w:val="ListParagraph"/>
        <w:numPr>
          <w:ilvl w:val="0"/>
          <w:numId w:val="82"/>
        </w:numPr>
        <w:rPr>
          <w:color w:val="0070C0"/>
        </w:rPr>
      </w:pPr>
      <w:r w:rsidRPr="00E63B21">
        <w:rPr>
          <w:color w:val="0070C0"/>
        </w:rPr>
        <w:t>Consider arrangements for overseeing access to information and delegation to t</w:t>
      </w:r>
      <w:r w:rsidR="00E63B21">
        <w:rPr>
          <w:color w:val="0070C0"/>
        </w:rPr>
        <w:t>he appropriate governing body</w:t>
      </w:r>
    </w:p>
    <w:p w14:paraId="444D02FB" w14:textId="77777777" w:rsidR="00650ED2" w:rsidRPr="00E63B21" w:rsidRDefault="00650ED2" w:rsidP="004A2198">
      <w:pPr>
        <w:pStyle w:val="ListParagraph"/>
        <w:numPr>
          <w:ilvl w:val="0"/>
          <w:numId w:val="82"/>
        </w:numPr>
        <w:rPr>
          <w:color w:val="0070C0"/>
        </w:rPr>
      </w:pPr>
      <w:r w:rsidRPr="00E63B21">
        <w:rPr>
          <w:color w:val="0070C0"/>
        </w:rPr>
        <w:t xml:space="preserve">Proactively publish information with details of how it can be accessed through a Publication Scheme (see Model Publication Scheme </w:t>
      </w:r>
      <w:r w:rsidR="00E63B21">
        <w:rPr>
          <w:color w:val="0070C0"/>
        </w:rPr>
        <w:t>below) and review this annually</w:t>
      </w:r>
    </w:p>
    <w:p w14:paraId="04227666" w14:textId="77777777" w:rsidR="00650ED2" w:rsidRPr="00E63B21" w:rsidRDefault="00650ED2" w:rsidP="004A2198">
      <w:pPr>
        <w:pStyle w:val="ListParagraph"/>
        <w:numPr>
          <w:ilvl w:val="0"/>
          <w:numId w:val="82"/>
        </w:numPr>
        <w:rPr>
          <w:color w:val="0070C0"/>
        </w:rPr>
      </w:pPr>
      <w:r w:rsidRPr="00E63B21">
        <w:rPr>
          <w:color w:val="0070C0"/>
        </w:rPr>
        <w:t xml:space="preserve">Ensure that a </w:t>
      </w:r>
      <w:r w:rsidR="00E63B21" w:rsidRPr="00E63B21">
        <w:rPr>
          <w:color w:val="0070C0"/>
        </w:rPr>
        <w:t>well-managed</w:t>
      </w:r>
      <w:r w:rsidRPr="00E63B21">
        <w:rPr>
          <w:color w:val="0070C0"/>
        </w:rPr>
        <w:t xml:space="preserve"> records management and information system exists in</w:t>
      </w:r>
      <w:r w:rsidR="00E63B21">
        <w:rPr>
          <w:color w:val="0070C0"/>
        </w:rPr>
        <w:t xml:space="preserve"> order to comply with requests</w:t>
      </w:r>
    </w:p>
    <w:p w14:paraId="6B988453" w14:textId="77777777" w:rsidR="00650ED2" w:rsidRPr="00E63B21" w:rsidRDefault="00650ED2" w:rsidP="004A2198">
      <w:pPr>
        <w:pStyle w:val="ListParagraph"/>
        <w:numPr>
          <w:ilvl w:val="0"/>
          <w:numId w:val="82"/>
        </w:numPr>
        <w:rPr>
          <w:color w:val="0070C0"/>
        </w:rPr>
      </w:pPr>
      <w:r w:rsidRPr="00E63B21">
        <w:rPr>
          <w:color w:val="0070C0"/>
        </w:rPr>
        <w:lastRenderedPageBreak/>
        <w:t>Ensure a record of refusals and reasons for refusals is kept, allowing the Academy Trust to review its ac</w:t>
      </w:r>
      <w:r w:rsidR="00E63B21">
        <w:rPr>
          <w:color w:val="0070C0"/>
        </w:rPr>
        <w:t>cess policy on an annual basis</w:t>
      </w:r>
    </w:p>
    <w:p w14:paraId="66D059C1" w14:textId="77777777" w:rsidR="00650ED2" w:rsidRPr="00E63B21" w:rsidRDefault="00650ED2" w:rsidP="00E63B21">
      <w:pPr>
        <w:pStyle w:val="Heading3"/>
      </w:pPr>
      <w:bookmarkStart w:id="530" w:name="_Toc448745923"/>
      <w:bookmarkStart w:id="531" w:name="_Toc448754229"/>
      <w:bookmarkStart w:id="532" w:name="_Toc153186172"/>
      <w:r w:rsidRPr="00F06AB7">
        <w:t>Model Publication Scheme</w:t>
      </w:r>
      <w:bookmarkEnd w:id="530"/>
      <w:bookmarkEnd w:id="531"/>
      <w:bookmarkEnd w:id="532"/>
    </w:p>
    <w:p w14:paraId="027357C3" w14:textId="77777777" w:rsidR="00650ED2" w:rsidRPr="00E63B21" w:rsidRDefault="00650ED2" w:rsidP="00E63B21">
      <w:pPr>
        <w:rPr>
          <w:color w:val="0070C0"/>
        </w:rPr>
      </w:pPr>
      <w:r w:rsidRPr="00E63B21">
        <w:rPr>
          <w:color w:val="0070C0"/>
        </w:rPr>
        <w:t>The Information Commissioners Office provides schools and academies with a model publication scheme which they should complete. This was revised in 2009, so any school with a scheme published prior to then should review this as a matter of urgency. The school's publication sche</w:t>
      </w:r>
      <w:r w:rsidR="00E63B21">
        <w:rPr>
          <w:color w:val="0070C0"/>
        </w:rPr>
        <w:t>me should be reviewed annually.</w:t>
      </w:r>
    </w:p>
    <w:p w14:paraId="227B6B2D" w14:textId="77777777" w:rsidR="00650ED2" w:rsidRPr="00E63B21" w:rsidRDefault="00650ED2" w:rsidP="00E63B21">
      <w:pPr>
        <w:rPr>
          <w:color w:val="0070C0"/>
        </w:rPr>
      </w:pPr>
      <w:r w:rsidRPr="00E63B21">
        <w:rPr>
          <w:color w:val="0070C0"/>
        </w:rPr>
        <w:t>Guidance on the model publication scheme can be found at:</w:t>
      </w:r>
    </w:p>
    <w:p w14:paraId="76AA115A" w14:textId="77777777" w:rsidR="00650ED2" w:rsidRPr="00924456" w:rsidRDefault="00650ED2" w:rsidP="00924456">
      <w:hyperlink r:id="rId38" w:history="1">
        <w:r w:rsidRPr="00924456">
          <w:rPr>
            <w:rStyle w:val="Hyperlink"/>
          </w:rPr>
          <w:t>https://ico.org.uk/for-organisations/guide-to-freedom-of-information/publication-scheme/</w:t>
        </w:r>
      </w:hyperlink>
    </w:p>
    <w:p w14:paraId="71DA0D41" w14:textId="77777777" w:rsidR="00650ED2" w:rsidRPr="00924456" w:rsidRDefault="00650ED2" w:rsidP="00924456">
      <w:hyperlink r:id="rId39" w:history="1">
        <w:r w:rsidRPr="00924456">
          <w:rPr>
            <w:rStyle w:val="Hyperlink"/>
          </w:rPr>
          <w:t>https://ico.org.uk/media/for-organisations/documents/1235/definition-document-schools-in-england.pdf</w:t>
        </w:r>
      </w:hyperlink>
    </w:p>
    <w:p w14:paraId="3D9F93D9" w14:textId="77777777" w:rsidR="00650ED2" w:rsidRPr="00924456" w:rsidRDefault="00650ED2" w:rsidP="00924456">
      <w:pPr>
        <w:rPr>
          <w:color w:val="0070C0"/>
        </w:rPr>
      </w:pPr>
      <w:r w:rsidRPr="00924456">
        <w:rPr>
          <w:color w:val="0070C0"/>
        </w:rPr>
        <w:t>The Schools Model Publication Scheme Template is available from:</w:t>
      </w:r>
    </w:p>
    <w:p w14:paraId="3A1C7058" w14:textId="77777777" w:rsidR="00650ED2" w:rsidRPr="00924456" w:rsidRDefault="00650ED2" w:rsidP="00924456">
      <w:hyperlink r:id="rId40" w:history="1">
        <w:r w:rsidRPr="00924456">
          <w:rPr>
            <w:rStyle w:val="Hyperlink"/>
          </w:rPr>
          <w:t>https://ico.org.uk/media/1278/schools_england_mps_final.doc</w:t>
        </w:r>
      </w:hyperlink>
    </w:p>
    <w:p w14:paraId="586E060C" w14:textId="77777777" w:rsidR="00650ED2" w:rsidRPr="00924456" w:rsidRDefault="00650ED2" w:rsidP="00924456">
      <w:pPr>
        <w:pStyle w:val="Heading3"/>
        <w:rPr>
          <w:color w:val="0070C0"/>
        </w:rPr>
      </w:pPr>
      <w:bookmarkStart w:id="533" w:name="_Toc448745924"/>
      <w:bookmarkStart w:id="534" w:name="_Toc448754230"/>
      <w:bookmarkStart w:id="535" w:name="_Toc153186173"/>
      <w:r w:rsidRPr="00F06AB7">
        <w:t>Further Guidance</w:t>
      </w:r>
      <w:bookmarkEnd w:id="533"/>
      <w:bookmarkEnd w:id="534"/>
      <w:bookmarkEnd w:id="535"/>
    </w:p>
    <w:p w14:paraId="042C7BCC" w14:textId="77777777" w:rsidR="00650ED2" w:rsidRPr="00924456" w:rsidRDefault="00650ED2" w:rsidP="00924456">
      <w:pPr>
        <w:rPr>
          <w:color w:val="0070C0"/>
        </w:rPr>
      </w:pPr>
      <w:r w:rsidRPr="00924456">
        <w:rPr>
          <w:color w:val="0070C0"/>
        </w:rPr>
        <w:t>DfE guidance that is specific to Academies can be found at:</w:t>
      </w:r>
    </w:p>
    <w:p w14:paraId="2BC25440" w14:textId="77777777" w:rsidR="00650ED2" w:rsidRPr="00924456" w:rsidRDefault="00650ED2" w:rsidP="00924456">
      <w:hyperlink r:id="rId41" w:history="1">
        <w:r w:rsidRPr="00924456">
          <w:rPr>
            <w:rStyle w:val="Hyperlink"/>
          </w:rPr>
          <w:t>http://www.education.gov.uk/schools/leadership/typesofschools/academies/open/a00205178/freedom-of-information-guide-for-academies</w:t>
        </w:r>
      </w:hyperlink>
    </w:p>
    <w:p w14:paraId="72D89777" w14:textId="77777777" w:rsidR="00650ED2" w:rsidRPr="00F06AB7" w:rsidRDefault="00650ED2" w:rsidP="002116C5">
      <w:pPr>
        <w:pStyle w:val="Heading2"/>
      </w:pPr>
      <w:bookmarkStart w:id="536" w:name="_Toc448745925"/>
      <w:bookmarkStart w:id="537" w:name="_Toc448754231"/>
      <w:bookmarkStart w:id="538" w:name="_Toc448756986"/>
      <w:bookmarkStart w:id="539" w:name="_Toc153186174"/>
      <w:r w:rsidRPr="00F06AB7">
        <w:t>Appendix - DfE Guidance on the wording of the Privacy Notice</w:t>
      </w:r>
      <w:bookmarkEnd w:id="536"/>
      <w:bookmarkEnd w:id="537"/>
      <w:bookmarkEnd w:id="538"/>
      <w:bookmarkEnd w:id="539"/>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650ED2" w:rsidRPr="00F06AB7" w14:paraId="484D536E" w14:textId="77777777" w:rsidTr="00650ED2">
        <w:tc>
          <w:tcPr>
            <w:tcW w:w="10490" w:type="dxa"/>
          </w:tcPr>
          <w:p w14:paraId="4885100A" w14:textId="77777777" w:rsidR="00650ED2" w:rsidRPr="00F06AB7" w:rsidRDefault="00650ED2" w:rsidP="00650ED2">
            <w:pPr>
              <w:widowControl w:val="0"/>
              <w:autoSpaceDE w:val="0"/>
              <w:autoSpaceDN w:val="0"/>
              <w:adjustRightInd w:val="0"/>
              <w:ind w:left="-567"/>
              <w:rPr>
                <w:rFonts w:eastAsia="Times New Roman" w:cs="Times"/>
                <w:szCs w:val="24"/>
              </w:rPr>
            </w:pPr>
          </w:p>
          <w:p w14:paraId="2877E026" w14:textId="77777777" w:rsidR="00650ED2" w:rsidRPr="00071688" w:rsidRDefault="00650ED2" w:rsidP="00934D8D">
            <w:pPr>
              <w:pStyle w:val="Heading3"/>
              <w:jc w:val="center"/>
              <w:rPr>
                <w:rFonts w:eastAsia="Times New Roman"/>
              </w:rPr>
            </w:pPr>
            <w:bookmarkStart w:id="540" w:name="_Toc448745926"/>
            <w:bookmarkStart w:id="541" w:name="_Toc448754232"/>
            <w:bookmarkStart w:id="542" w:name="_Toc153186175"/>
            <w:r w:rsidRPr="00071688">
              <w:rPr>
                <w:rFonts w:eastAsia="Times New Roman"/>
              </w:rPr>
              <w:t>PRIVACY NOTICE TEMPLATE</w:t>
            </w:r>
            <w:bookmarkEnd w:id="540"/>
            <w:bookmarkEnd w:id="541"/>
            <w:bookmarkEnd w:id="542"/>
          </w:p>
          <w:p w14:paraId="2733BDEA" w14:textId="77777777" w:rsidR="00650ED2" w:rsidRPr="00071688" w:rsidRDefault="00650ED2" w:rsidP="00934D8D">
            <w:pPr>
              <w:pStyle w:val="Heading3"/>
              <w:jc w:val="center"/>
              <w:rPr>
                <w:rFonts w:eastAsia="Times New Roman"/>
              </w:rPr>
            </w:pPr>
            <w:bookmarkStart w:id="543" w:name="_Toc448745927"/>
            <w:bookmarkStart w:id="544" w:name="_Toc448754233"/>
            <w:bookmarkStart w:id="545" w:name="_Toc153186176"/>
            <w:r w:rsidRPr="00071688">
              <w:rPr>
                <w:rFonts w:eastAsia="Times New Roman"/>
              </w:rPr>
              <w:t>for</w:t>
            </w:r>
            <w:bookmarkEnd w:id="543"/>
            <w:bookmarkEnd w:id="544"/>
            <w:bookmarkEnd w:id="545"/>
          </w:p>
          <w:p w14:paraId="50E34AF8" w14:textId="77777777" w:rsidR="00650ED2" w:rsidRPr="00071688" w:rsidRDefault="00650ED2" w:rsidP="00934D8D">
            <w:pPr>
              <w:pStyle w:val="Heading3"/>
              <w:jc w:val="center"/>
              <w:rPr>
                <w:rFonts w:eastAsia="Times New Roman"/>
                <w:i/>
              </w:rPr>
            </w:pPr>
            <w:bookmarkStart w:id="546" w:name="_Toc448745928"/>
            <w:bookmarkStart w:id="547" w:name="_Toc448754234"/>
            <w:bookmarkStart w:id="548" w:name="_Toc153186177"/>
            <w:r w:rsidRPr="00071688">
              <w:rPr>
                <w:rFonts w:eastAsia="Times New Roman"/>
                <w:i/>
              </w:rPr>
              <w:t>Pupils in Schools, Alternative Provision and Pupil Referral Units</w:t>
            </w:r>
            <w:bookmarkEnd w:id="546"/>
            <w:bookmarkEnd w:id="547"/>
            <w:bookmarkEnd w:id="548"/>
          </w:p>
          <w:p w14:paraId="0F2FFC90" w14:textId="77777777" w:rsidR="00650ED2" w:rsidRPr="00071688" w:rsidRDefault="00650ED2" w:rsidP="00934D8D">
            <w:pPr>
              <w:pStyle w:val="Heading3"/>
              <w:jc w:val="center"/>
              <w:rPr>
                <w:rFonts w:eastAsia="Times New Roman"/>
                <w:i/>
              </w:rPr>
            </w:pPr>
            <w:bookmarkStart w:id="549" w:name="_Toc448745929"/>
            <w:bookmarkStart w:id="550" w:name="_Toc448754235"/>
            <w:bookmarkStart w:id="551" w:name="_Toc153186178"/>
            <w:r w:rsidRPr="00071688">
              <w:rPr>
                <w:rFonts w:eastAsia="Times New Roman"/>
                <w:i/>
              </w:rPr>
              <w:t>and Children in Early Years Settings</w:t>
            </w:r>
            <w:bookmarkEnd w:id="549"/>
            <w:bookmarkEnd w:id="550"/>
            <w:bookmarkEnd w:id="551"/>
          </w:p>
          <w:p w14:paraId="3D7CEA7F" w14:textId="77777777" w:rsidR="00650ED2" w:rsidRPr="00623EF6" w:rsidRDefault="00650ED2" w:rsidP="00650ED2">
            <w:pPr>
              <w:widowControl w:val="0"/>
              <w:autoSpaceDE w:val="0"/>
              <w:autoSpaceDN w:val="0"/>
              <w:adjustRightInd w:val="0"/>
              <w:jc w:val="center"/>
              <w:rPr>
                <w:rFonts w:eastAsia="Times New Roman" w:cs="Times"/>
                <w:color w:val="494949"/>
                <w:szCs w:val="24"/>
              </w:rPr>
            </w:pPr>
          </w:p>
          <w:p w14:paraId="75CBF045" w14:textId="77777777" w:rsidR="00650ED2" w:rsidRPr="00934D8D" w:rsidRDefault="00650ED2" w:rsidP="00934D8D">
            <w:pPr>
              <w:jc w:val="center"/>
              <w:rPr>
                <w:b/>
              </w:rPr>
            </w:pPr>
            <w:r w:rsidRPr="00934D8D">
              <w:rPr>
                <w:b/>
              </w:rPr>
              <w:lastRenderedPageBreak/>
              <w:t>(This is suggested text which can be amended to suit local needs and circumstances)</w:t>
            </w:r>
          </w:p>
        </w:tc>
      </w:tr>
    </w:tbl>
    <w:p w14:paraId="3638573E" w14:textId="77777777" w:rsidR="00650ED2" w:rsidRPr="00934D8D" w:rsidRDefault="00650ED2" w:rsidP="00934D8D">
      <w:pPr>
        <w:pStyle w:val="Heading3"/>
        <w:rPr>
          <w:rFonts w:eastAsia="Times New Roman"/>
        </w:rPr>
      </w:pPr>
      <w:bookmarkStart w:id="552" w:name="_Toc448745930"/>
      <w:bookmarkStart w:id="553" w:name="_Toc448754236"/>
      <w:bookmarkStart w:id="554" w:name="_Toc153186179"/>
      <w:r w:rsidRPr="00071688">
        <w:rPr>
          <w:rFonts w:eastAsia="Times New Roman"/>
        </w:rPr>
        <w:lastRenderedPageBreak/>
        <w:t>Privacy Notice - Data Protection Act 1998</w:t>
      </w:r>
      <w:bookmarkEnd w:id="552"/>
      <w:bookmarkEnd w:id="553"/>
      <w:bookmarkEnd w:id="554"/>
    </w:p>
    <w:p w14:paraId="49AD1E7D" w14:textId="52BCEC37" w:rsidR="00650ED2" w:rsidRPr="00934D8D" w:rsidRDefault="00650ED2" w:rsidP="00934D8D">
      <w:r>
        <w:t xml:space="preserve">We </w:t>
      </w:r>
      <w:r w:rsidRPr="184B7508">
        <w:rPr>
          <w:b/>
          <w:bCs/>
          <w:color w:val="FF0000"/>
        </w:rPr>
        <w:t xml:space="preserve">(Name </w:t>
      </w:r>
      <w:proofErr w:type="gramStart"/>
      <w:r w:rsidRPr="184B7508">
        <w:rPr>
          <w:b/>
          <w:bCs/>
          <w:color w:val="FF0000"/>
        </w:rPr>
        <w:t>of  academy</w:t>
      </w:r>
      <w:proofErr w:type="gramEnd"/>
      <w:r w:rsidRPr="184B7508">
        <w:rPr>
          <w:b/>
          <w:bCs/>
          <w:color w:val="FF0000"/>
        </w:rPr>
        <w:t xml:space="preserve"> / establishment)</w:t>
      </w:r>
      <w:r>
        <w:t xml:space="preserve"> are a data controller for the purposes of the Data Protection Act. We collect information from you and may receive information about you from your previous school and the Learning Records Service. We hold this personal data and use it to: </w:t>
      </w:r>
    </w:p>
    <w:p w14:paraId="4518304F" w14:textId="77777777" w:rsidR="00650ED2" w:rsidRPr="00071688" w:rsidRDefault="00650ED2" w:rsidP="004A2198">
      <w:pPr>
        <w:pStyle w:val="ListParagraph"/>
        <w:numPr>
          <w:ilvl w:val="0"/>
          <w:numId w:val="83"/>
        </w:numPr>
      </w:pPr>
      <w:r w:rsidRPr="00071688">
        <w:t>Support your teaching and learning;</w:t>
      </w:r>
    </w:p>
    <w:p w14:paraId="492FD04A" w14:textId="77777777" w:rsidR="00650ED2" w:rsidRPr="00071688" w:rsidRDefault="00650ED2" w:rsidP="004A2198">
      <w:pPr>
        <w:pStyle w:val="ListParagraph"/>
        <w:numPr>
          <w:ilvl w:val="0"/>
          <w:numId w:val="83"/>
        </w:numPr>
      </w:pPr>
      <w:r w:rsidRPr="00071688">
        <w:t>Monitor and report on your progress;</w:t>
      </w:r>
    </w:p>
    <w:p w14:paraId="383F1949" w14:textId="77777777" w:rsidR="00650ED2" w:rsidRPr="00071688" w:rsidRDefault="00650ED2" w:rsidP="004A2198">
      <w:pPr>
        <w:pStyle w:val="ListParagraph"/>
        <w:numPr>
          <w:ilvl w:val="0"/>
          <w:numId w:val="83"/>
        </w:numPr>
      </w:pPr>
      <w:r w:rsidRPr="00071688">
        <w:t>Provide appropriate pastoral care, and</w:t>
      </w:r>
    </w:p>
    <w:p w14:paraId="24AFFCCD" w14:textId="77777777" w:rsidR="00650ED2" w:rsidRPr="00934D8D" w:rsidRDefault="00650ED2" w:rsidP="004A2198">
      <w:pPr>
        <w:pStyle w:val="ListParagraph"/>
        <w:numPr>
          <w:ilvl w:val="0"/>
          <w:numId w:val="83"/>
        </w:numPr>
      </w:pPr>
      <w:r w:rsidRPr="00071688">
        <w:t>Assess how well your school is doing.</w:t>
      </w:r>
    </w:p>
    <w:p w14:paraId="2D7AEB26" w14:textId="77777777" w:rsidR="00650ED2" w:rsidRPr="00934D8D" w:rsidRDefault="00650ED2" w:rsidP="00934D8D">
      <w:pPr>
        <w:rPr>
          <w:i/>
        </w:rPr>
      </w:pPr>
      <w:r w:rsidRPr="00071688">
        <w:t xml:space="preserve">This information includes your contact details, national curriculum assessment results, attendance information and personal characteristics such as your ethnic group, any special educational needs and relevant medical information. </w:t>
      </w:r>
      <w:r w:rsidRPr="00071688">
        <w:rPr>
          <w:iCs/>
        </w:rPr>
        <w:t xml:space="preserve">If you are enrolling for post 14 </w:t>
      </w:r>
      <w:proofErr w:type="gramStart"/>
      <w:r w:rsidRPr="00071688">
        <w:rPr>
          <w:iCs/>
        </w:rPr>
        <w:t>qualifications</w:t>
      </w:r>
      <w:proofErr w:type="gramEnd"/>
      <w:r w:rsidRPr="00071688">
        <w:rPr>
          <w:iCs/>
        </w:rPr>
        <w:t xml:space="preserve"> we will be provided with your unique learner number (ULN) by the Learning Records Service and may also obtain from them details of any learning or qualifications you have undertaken.</w:t>
      </w:r>
      <w:r w:rsidRPr="00071688">
        <w:rPr>
          <w:i/>
        </w:rPr>
        <w:t xml:space="preserve"> </w:t>
      </w:r>
    </w:p>
    <w:p w14:paraId="1E84EE6B" w14:textId="77777777" w:rsidR="00650ED2" w:rsidRPr="00934D8D" w:rsidRDefault="00650ED2" w:rsidP="00934D8D">
      <w:pPr>
        <w:rPr>
          <w:b/>
        </w:rPr>
      </w:pPr>
      <w:r w:rsidRPr="00934D8D">
        <w:rPr>
          <w:b/>
        </w:rPr>
        <w:t xml:space="preserve">In </w:t>
      </w:r>
      <w:proofErr w:type="gramStart"/>
      <w:r w:rsidRPr="00934D8D">
        <w:rPr>
          <w:b/>
        </w:rPr>
        <w:t>addition</w:t>
      </w:r>
      <w:proofErr w:type="gramEnd"/>
      <w:r w:rsidRPr="00934D8D">
        <w:rPr>
          <w:b/>
        </w:rPr>
        <w:t xml:space="preserve"> for Secondary and Middle deemed Secondary Schools</w:t>
      </w:r>
    </w:p>
    <w:p w14:paraId="3CD40713" w14:textId="77777777" w:rsidR="00650ED2" w:rsidRPr="00934D8D" w:rsidRDefault="00650ED2" w:rsidP="00934D8D">
      <w:pPr>
        <w:rPr>
          <w:i/>
        </w:rPr>
      </w:pPr>
      <w:r w:rsidRPr="00071688">
        <w:t>Once you are aged 13 or over, we are required by law to pass on certain information to providers of youth support services in your area. This is the local authority support service for young people aged 13 to 19 in England. We must provide both your and your parent’s/s’ name(s) and address, and any further information relevant to the support services’ role. However, if you are over 16, you (or your parent(s)) can ask that no information beyond names, address and your date of birth be passed to the support service. Please inform</w:t>
      </w:r>
      <w:r w:rsidRPr="00071688">
        <w:rPr>
          <w:i/>
        </w:rPr>
        <w:t xml:space="preserve"> (Insert name of School Administrator)</w:t>
      </w:r>
      <w:r w:rsidRPr="00071688">
        <w:rPr>
          <w:b/>
          <w:bCs/>
        </w:rPr>
        <w:t xml:space="preserve"> </w:t>
      </w:r>
      <w:r w:rsidRPr="00071688">
        <w:t>if you</w:t>
      </w:r>
      <w:r w:rsidRPr="00071688">
        <w:rPr>
          <w:b/>
          <w:bCs/>
        </w:rPr>
        <w:t xml:space="preserve"> </w:t>
      </w:r>
      <w:r w:rsidRPr="00071688">
        <w:t xml:space="preserve">wish to opt-out of this arrangement. For more information about young peoples’ services, please go to the </w:t>
      </w:r>
      <w:proofErr w:type="spellStart"/>
      <w:r w:rsidRPr="00071688">
        <w:t>Directgov</w:t>
      </w:r>
      <w:proofErr w:type="spellEnd"/>
      <w:r w:rsidRPr="00071688">
        <w:t xml:space="preserve"> Young People page at </w:t>
      </w:r>
      <w:hyperlink r:id="rId42" w:tooltip="http://www.direct.gov.uk/en/YoungPeople/index.htm" w:history="1">
        <w:r w:rsidRPr="00071688">
          <w:rPr>
            <w:i/>
            <w:u w:val="single"/>
            <w:lang w:val="en-US"/>
          </w:rPr>
          <w:t>www.direct.gov.uk/en/YoungPeople/index.htm</w:t>
        </w:r>
      </w:hyperlink>
      <w:r w:rsidRPr="00071688">
        <w:rPr>
          <w:i/>
        </w:rPr>
        <w:t> or</w:t>
      </w:r>
      <w:r w:rsidRPr="00071688">
        <w:t xml:space="preserve"> the LA website shown above.</w:t>
      </w:r>
    </w:p>
    <w:p w14:paraId="2A5E9F8B" w14:textId="77777777" w:rsidR="00650ED2" w:rsidRPr="00934D8D" w:rsidRDefault="00650ED2" w:rsidP="00934D8D">
      <w:pPr>
        <w:rPr>
          <w:b/>
          <w:i/>
        </w:rPr>
      </w:pPr>
      <w:r w:rsidRPr="00934D8D">
        <w:rPr>
          <w:b/>
          <w:i/>
        </w:rPr>
        <w:t>We will not give information about you to anyone outside the school without your consent unless the</w:t>
      </w:r>
      <w:r w:rsidR="00934D8D">
        <w:rPr>
          <w:b/>
          <w:i/>
        </w:rPr>
        <w:t xml:space="preserve"> law and our rules allow us to.</w:t>
      </w:r>
    </w:p>
    <w:p w14:paraId="4218AD2A" w14:textId="77777777" w:rsidR="00650ED2" w:rsidRPr="00934D8D" w:rsidRDefault="00650ED2" w:rsidP="00934D8D">
      <w:pPr>
        <w:rPr>
          <w:b/>
          <w:iCs/>
        </w:rPr>
      </w:pPr>
      <w:r w:rsidRPr="00071688">
        <w:t xml:space="preserve">We are required by law to pass some information about you to the Local Authority and the Department for Education (DfE)  </w:t>
      </w:r>
    </w:p>
    <w:p w14:paraId="6DAB9CD7" w14:textId="77777777" w:rsidR="00650ED2" w:rsidRPr="00934D8D" w:rsidRDefault="00650ED2" w:rsidP="00934D8D">
      <w:pPr>
        <w:rPr>
          <w:iCs/>
        </w:rPr>
      </w:pPr>
      <w:r w:rsidRPr="00934D8D">
        <w:rPr>
          <w:b/>
          <w:color w:val="0070C0"/>
        </w:rPr>
        <w:lastRenderedPageBreak/>
        <w:t>(For Academy use only)</w:t>
      </w:r>
      <w:r w:rsidRPr="00934D8D">
        <w:rPr>
          <w:iCs/>
          <w:color w:val="0070C0"/>
        </w:rPr>
        <w:t xml:space="preserve"> </w:t>
      </w:r>
      <w:r w:rsidRPr="00071688">
        <w:rPr>
          <w:iCs/>
        </w:rPr>
        <w:t>We are required by law to pass some information about you to the Department for Education (DfE) and, in turn, this will be available for the use(s) o</w:t>
      </w:r>
      <w:r w:rsidR="00934D8D">
        <w:rPr>
          <w:iCs/>
        </w:rPr>
        <w:t>f the Local Authority.</w:t>
      </w:r>
    </w:p>
    <w:p w14:paraId="3ED913BB" w14:textId="77777777" w:rsidR="00650ED2" w:rsidRPr="00934D8D" w:rsidRDefault="00650ED2" w:rsidP="00934D8D">
      <w:pPr>
        <w:rPr>
          <w:b/>
          <w:color w:val="466DB0"/>
        </w:rPr>
      </w:pPr>
      <w:r w:rsidRPr="00071688">
        <w:t xml:space="preserve">If you want to see a copy of the information about you that we hold and/or share, please contact </w:t>
      </w:r>
      <w:r w:rsidRPr="00934D8D">
        <w:rPr>
          <w:b/>
          <w:color w:val="0070C0"/>
        </w:rPr>
        <w:t xml:space="preserve">(Insert name of School Administrator). </w:t>
      </w:r>
    </w:p>
    <w:p w14:paraId="3DAD5493" w14:textId="77777777" w:rsidR="00650ED2" w:rsidRPr="00071688" w:rsidRDefault="00650ED2" w:rsidP="00934D8D">
      <w:r w:rsidRPr="00071688">
        <w:t>If you require more information about how the Local Authority (LA) and/or DfE store and use your information, then pleas</w:t>
      </w:r>
      <w:r w:rsidR="00934D8D">
        <w:t>e go to the following websites:</w:t>
      </w:r>
    </w:p>
    <w:p w14:paraId="07E85F49" w14:textId="77777777" w:rsidR="00650ED2" w:rsidRPr="00934D8D" w:rsidRDefault="00650ED2" w:rsidP="00934D8D">
      <w:pPr>
        <w:jc w:val="left"/>
      </w:pPr>
      <w:r w:rsidRPr="00934D8D">
        <w:rPr>
          <w:b/>
          <w:color w:val="0070C0"/>
        </w:rPr>
        <w:t xml:space="preserve">[Insert LA website link] </w:t>
      </w:r>
      <w:r w:rsidRPr="00071688">
        <w:t xml:space="preserve">and </w:t>
      </w:r>
      <w:r w:rsidRPr="00071688">
        <w:br/>
      </w:r>
      <w:hyperlink r:id="rId43" w:history="1">
        <w:r w:rsidRPr="00071688">
          <w:rPr>
            <w:color w:val="0000FF"/>
            <w:u w:val="single"/>
          </w:rPr>
          <w:t>http://www.education.gov.uk/researchandstatistics/datatdatam/b00212337/datause</w:t>
        </w:r>
      </w:hyperlink>
      <w:r w:rsidRPr="00071688">
        <w:t xml:space="preserve"> </w:t>
      </w:r>
      <w:r w:rsidRPr="00071688">
        <w:rPr>
          <w:b/>
        </w:rPr>
        <w:t xml:space="preserve"> </w:t>
      </w:r>
    </w:p>
    <w:p w14:paraId="7AE41B81" w14:textId="77777777" w:rsidR="00650ED2" w:rsidRPr="00071688" w:rsidRDefault="00650ED2" w:rsidP="00934D8D">
      <w:r w:rsidRPr="00071688">
        <w:t>If you are unable to access these websites we can send you a copy of this information. Please co</w:t>
      </w:r>
      <w:r w:rsidR="00934D8D">
        <w:t>ntact the LA or DfE as follows:</w:t>
      </w:r>
    </w:p>
    <w:p w14:paraId="45B8CD1B" w14:textId="77777777" w:rsidR="00650ED2" w:rsidRPr="00934D8D" w:rsidRDefault="00650ED2" w:rsidP="00934D8D">
      <w:pPr>
        <w:rPr>
          <w:b/>
          <w:color w:val="0070C0"/>
        </w:rPr>
      </w:pPr>
      <w:r w:rsidRPr="00934D8D">
        <w:rPr>
          <w:b/>
          <w:color w:val="0070C0"/>
        </w:rPr>
        <w:t>[insert details and link to</w:t>
      </w:r>
      <w:r w:rsidR="00934D8D">
        <w:rPr>
          <w:b/>
          <w:color w:val="0070C0"/>
        </w:rPr>
        <w:t xml:space="preserve"> appropriate contact at the LA]</w:t>
      </w:r>
    </w:p>
    <w:p w14:paraId="5366DE05" w14:textId="77777777" w:rsidR="00934D8D" w:rsidRDefault="00650ED2" w:rsidP="00934D8D">
      <w:pPr>
        <w:pStyle w:val="NoSpacing"/>
      </w:pPr>
      <w:r w:rsidRPr="00071688">
        <w:t>Public Communications</w:t>
      </w:r>
      <w:r w:rsidRPr="00934D8D">
        <w:t xml:space="preserve"> </w:t>
      </w:r>
      <w:r w:rsidRPr="00071688">
        <w:t>Unit, Department for Education</w:t>
      </w:r>
    </w:p>
    <w:p w14:paraId="7F0E32B1" w14:textId="77777777" w:rsidR="00934D8D" w:rsidRDefault="00650ED2" w:rsidP="00934D8D">
      <w:pPr>
        <w:pStyle w:val="NoSpacing"/>
      </w:pPr>
      <w:r w:rsidRPr="00071688">
        <w:t>San</w:t>
      </w:r>
      <w:r w:rsidR="00934D8D">
        <w:t>ctuary Buildings</w:t>
      </w:r>
    </w:p>
    <w:p w14:paraId="4791633E" w14:textId="77777777" w:rsidR="00934D8D" w:rsidRDefault="00934D8D" w:rsidP="00934D8D">
      <w:pPr>
        <w:pStyle w:val="NoSpacing"/>
      </w:pPr>
      <w:r>
        <w:t>Great Smith Street</w:t>
      </w:r>
    </w:p>
    <w:p w14:paraId="17BC7B6A" w14:textId="77777777" w:rsidR="00934D8D" w:rsidRDefault="00650ED2" w:rsidP="00934D8D">
      <w:pPr>
        <w:pStyle w:val="NoSpacing"/>
      </w:pPr>
      <w:r w:rsidRPr="00071688">
        <w:t>London</w:t>
      </w:r>
    </w:p>
    <w:p w14:paraId="08F40E59" w14:textId="77777777" w:rsidR="00650ED2" w:rsidRPr="00071688" w:rsidRDefault="00650ED2" w:rsidP="00934D8D">
      <w:r w:rsidRPr="00071688">
        <w:t>SW1P 3BT</w:t>
      </w:r>
    </w:p>
    <w:p w14:paraId="24C8CE55" w14:textId="77777777" w:rsidR="00650ED2" w:rsidRPr="00071688" w:rsidRDefault="00650ED2" w:rsidP="00934D8D">
      <w:pPr>
        <w:rPr>
          <w:lang w:val="de-DE"/>
        </w:rPr>
      </w:pPr>
      <w:r w:rsidRPr="00071688">
        <w:rPr>
          <w:lang w:val="de-DE"/>
        </w:rPr>
        <w:t>Website:</w:t>
      </w:r>
      <w:r w:rsidRPr="00071688">
        <w:rPr>
          <w:lang w:val="de-DE"/>
        </w:rPr>
        <w:tab/>
      </w:r>
      <w:r w:rsidRPr="00071688">
        <w:rPr>
          <w:lang w:val="de-DE"/>
        </w:rPr>
        <w:tab/>
      </w:r>
      <w:r>
        <w:fldChar w:fldCharType="begin"/>
      </w:r>
      <w:r>
        <w:instrText>HYPERLINK "http://www.education.gov.uk"</w:instrText>
      </w:r>
      <w:r>
        <w:fldChar w:fldCharType="separate"/>
      </w:r>
      <w:r w:rsidRPr="00071688">
        <w:rPr>
          <w:color w:val="0000FF"/>
          <w:u w:val="single"/>
          <w:lang w:val="de-DE"/>
        </w:rPr>
        <w:t>www.education.gov.uk</w:t>
      </w:r>
      <w:r>
        <w:fldChar w:fldCharType="end"/>
      </w:r>
      <w:r w:rsidRPr="00071688">
        <w:rPr>
          <w:lang w:val="de-DE"/>
        </w:rPr>
        <w:t xml:space="preserve"> </w:t>
      </w:r>
    </w:p>
    <w:p w14:paraId="6B68903A" w14:textId="77777777" w:rsidR="00650ED2" w:rsidRPr="00071688" w:rsidRDefault="00934D8D" w:rsidP="00934D8D">
      <w:pPr>
        <w:rPr>
          <w:lang w:val="de-DE"/>
        </w:rPr>
      </w:pPr>
      <w:r>
        <w:rPr>
          <w:lang w:val="de-DE"/>
        </w:rPr>
        <w:t>E</w:t>
      </w:r>
      <w:r w:rsidR="00650ED2" w:rsidRPr="00071688">
        <w:rPr>
          <w:lang w:val="de-DE"/>
        </w:rPr>
        <w:t>mail:</w:t>
      </w:r>
      <w:r w:rsidR="00650ED2" w:rsidRPr="00071688">
        <w:rPr>
          <w:lang w:val="de-DE"/>
        </w:rPr>
        <w:tab/>
      </w:r>
      <w:r w:rsidR="00650ED2" w:rsidRPr="00071688">
        <w:rPr>
          <w:lang w:val="de-DE"/>
        </w:rPr>
        <w:tab/>
      </w:r>
      <w:r>
        <w:rPr>
          <w:lang w:val="de-DE"/>
        </w:rPr>
        <w:tab/>
      </w:r>
      <w:hyperlink r:id="rId44" w:history="1">
        <w:r w:rsidR="00650ED2" w:rsidRPr="00071688">
          <w:rPr>
            <w:color w:val="0000FF"/>
            <w:u w:val="single"/>
            <w:lang w:val="de-DE"/>
          </w:rPr>
          <w:t>http://www.education.gov.uk/help/contactus</w:t>
        </w:r>
      </w:hyperlink>
      <w:r w:rsidR="00650ED2" w:rsidRPr="00071688">
        <w:rPr>
          <w:lang w:val="de-DE"/>
        </w:rPr>
        <w:tab/>
      </w:r>
      <w:r w:rsidR="00650ED2" w:rsidRPr="00071688">
        <w:rPr>
          <w:lang w:val="de-DE"/>
        </w:rPr>
        <w:br/>
        <w:t>Telephone:</w:t>
      </w:r>
      <w:r w:rsidR="00650ED2" w:rsidRPr="00071688">
        <w:rPr>
          <w:lang w:val="de-DE"/>
        </w:rPr>
        <w:tab/>
      </w:r>
      <w:r w:rsidR="00650ED2" w:rsidRPr="00071688">
        <w:rPr>
          <w:lang w:val="de-DE"/>
        </w:rPr>
        <w:tab/>
        <w:t>0370 000 2288</w:t>
      </w:r>
    </w:p>
    <w:p w14:paraId="6DF670E6" w14:textId="77777777" w:rsidR="00934D8D" w:rsidRDefault="00934D8D">
      <w:pPr>
        <w:spacing w:after="200" w:line="276" w:lineRule="auto"/>
        <w:jc w:val="left"/>
        <w:rPr>
          <w:rFonts w:ascii="Arial" w:eastAsia="Times" w:hAnsi="Arial" w:cs="Times New Roman"/>
          <w:b/>
          <w:color w:val="96BE2B"/>
          <w:sz w:val="32"/>
          <w:szCs w:val="32"/>
          <w:lang w:val="x-none" w:eastAsia="x-none"/>
        </w:rPr>
      </w:pPr>
      <w:r>
        <w:br w:type="page"/>
      </w:r>
    </w:p>
    <w:p w14:paraId="63FB05D1" w14:textId="77777777" w:rsidR="00650ED2" w:rsidRPr="00934D8D" w:rsidRDefault="00650ED2" w:rsidP="00934D8D">
      <w:pPr>
        <w:pStyle w:val="Heading1"/>
        <w:rPr>
          <w:rFonts w:eastAsia="Times New Roman"/>
          <w:color w:val="C39323"/>
          <w:spacing w:val="-24"/>
          <w:szCs w:val="24"/>
        </w:rPr>
      </w:pPr>
      <w:bookmarkStart w:id="555" w:name="_Toc448745931"/>
      <w:bookmarkStart w:id="556" w:name="_Toc448754237"/>
      <w:bookmarkStart w:id="557" w:name="_Toc448756987"/>
      <w:bookmarkStart w:id="558" w:name="_Toc153186180"/>
      <w:r w:rsidRPr="00CB2A2A">
        <w:lastRenderedPageBreak/>
        <w:t>School Policy Template:</w:t>
      </w:r>
      <w:r>
        <w:t xml:space="preserve"> </w:t>
      </w:r>
      <w:r w:rsidRPr="00CB2A2A">
        <w:t xml:space="preserve">Electronic </w:t>
      </w:r>
      <w:proofErr w:type="gramStart"/>
      <w:r w:rsidRPr="00CB2A2A">
        <w:t>Devices  -</w:t>
      </w:r>
      <w:proofErr w:type="gramEnd"/>
      <w:r w:rsidRPr="00CB2A2A">
        <w:t xml:space="preserve"> Searching &amp; Deletion</w:t>
      </w:r>
      <w:bookmarkEnd w:id="555"/>
      <w:bookmarkEnd w:id="556"/>
      <w:bookmarkEnd w:id="557"/>
      <w:bookmarkEnd w:id="558"/>
      <w:r w:rsidRPr="00CB2A2A">
        <w:t xml:space="preserve"> </w:t>
      </w:r>
    </w:p>
    <w:p w14:paraId="2E69077D" w14:textId="77777777" w:rsidR="00650ED2" w:rsidRPr="00934D8D" w:rsidRDefault="00650ED2" w:rsidP="00934D8D">
      <w:pPr>
        <w:rPr>
          <w:color w:val="0070C0"/>
        </w:rPr>
      </w:pPr>
      <w:r w:rsidRPr="00934D8D">
        <w:rPr>
          <w:color w:val="0070C0"/>
        </w:rPr>
        <w:t xml:space="preserve">The Education Act 2012, the basis of this template, sets out what the law is presumed to be, based on prior legal and educational knowledge, and common sense. Rights and responsibilities regarding physical contact and personal data are still evolving rapidly. So too are social, entertainment and educational technologies and the skills necessary to use them safely and prudently.  This is particularly so where those who </w:t>
      </w:r>
      <w:r w:rsidR="00934D8D">
        <w:rPr>
          <w:color w:val="0070C0"/>
        </w:rPr>
        <w:t xml:space="preserve">are under 18 are involved. </w:t>
      </w:r>
    </w:p>
    <w:p w14:paraId="73B1B0D1" w14:textId="77777777" w:rsidR="00650ED2" w:rsidRPr="00934D8D" w:rsidRDefault="00650ED2" w:rsidP="00934D8D">
      <w:pPr>
        <w:rPr>
          <w:color w:val="0070C0"/>
        </w:rPr>
      </w:pPr>
      <w:r w:rsidRPr="00934D8D">
        <w:rPr>
          <w:color w:val="0070C0"/>
        </w:rPr>
        <w:t>No existing law or policy can fully insulate anyone from the risk involved in searching for, access to or deletion of the personal data of others. Anyone refraining from any such search, access or deletion when hindsight shows circumstances merit such actions may however be at significant risk and may put seriously at risk the wellbeing of children entrusted to their care. This template cannot therefore be relied on as justification for any act or lack of action by anyone – there is no substitute for the proper and well documented exercise of adequately infor</w:t>
      </w:r>
      <w:r w:rsidR="00934D8D">
        <w:rPr>
          <w:color w:val="0070C0"/>
        </w:rPr>
        <w:t>med professional judgement</w:t>
      </w:r>
      <w:proofErr w:type="gramStart"/>
      <w:r w:rsidR="00934D8D">
        <w:rPr>
          <w:color w:val="0070C0"/>
        </w:rPr>
        <w:t>. .</w:t>
      </w:r>
      <w:proofErr w:type="gramEnd"/>
      <w:r w:rsidR="00934D8D">
        <w:rPr>
          <w:color w:val="0070C0"/>
        </w:rPr>
        <w:t xml:space="preserve">  </w:t>
      </w:r>
    </w:p>
    <w:p w14:paraId="189B2531" w14:textId="77777777" w:rsidR="00650ED2" w:rsidRPr="00934D8D" w:rsidRDefault="00650ED2" w:rsidP="00934D8D">
      <w:pPr>
        <w:rPr>
          <w:color w:val="0070C0"/>
        </w:rPr>
      </w:pPr>
      <w:r w:rsidRPr="00934D8D">
        <w:rPr>
          <w:color w:val="0070C0"/>
        </w:rPr>
        <w:t xml:space="preserve">It is for each school’s / </w:t>
      </w:r>
      <w:proofErr w:type="gramStart"/>
      <w:r w:rsidRPr="00934D8D">
        <w:rPr>
          <w:color w:val="0070C0"/>
        </w:rPr>
        <w:t>academy’s  Headteacher</w:t>
      </w:r>
      <w:proofErr w:type="gramEnd"/>
      <w:r w:rsidRPr="00934D8D">
        <w:rPr>
          <w:color w:val="0070C0"/>
        </w:rPr>
        <w:t xml:space="preserve"> / Principal and Governors / Directors to set, apply and monitor application of their own policies as guided by their head teacher, local authority and official guidance, especially if the school is local authority maintained.  This template is intended as an aide to this. South West Grid for Learning Trust does not and cannot accept and does not have responsibility for any school’s policy</w:t>
      </w:r>
      <w:r w:rsidR="00934D8D">
        <w:rPr>
          <w:color w:val="0070C0"/>
        </w:rPr>
        <w:t xml:space="preserve"> on this or any other matter.  </w:t>
      </w:r>
    </w:p>
    <w:p w14:paraId="77A1A890" w14:textId="77777777" w:rsidR="00650ED2" w:rsidRPr="00934D8D" w:rsidRDefault="00650ED2" w:rsidP="00934D8D">
      <w:pPr>
        <w:rPr>
          <w:color w:val="0070C0"/>
        </w:rPr>
      </w:pPr>
      <w:r w:rsidRPr="00934D8D">
        <w:rPr>
          <w:color w:val="0070C0"/>
        </w:rPr>
        <w:t>Within this template, sections which include information or guidance are shown in BLUE. It is anticipated that schools will remove these sections from their completed policy documents, though this will be for the school’s relevant policy advisory group to recommend and for the head teacher and other governors to decide upon.</w:t>
      </w:r>
    </w:p>
    <w:p w14:paraId="03EFAC2A" w14:textId="77777777" w:rsidR="00650ED2" w:rsidRPr="00934D8D" w:rsidRDefault="00650ED2" w:rsidP="00934D8D">
      <w:pPr>
        <w:rPr>
          <w:i/>
          <w:color w:val="0070C0"/>
        </w:rPr>
      </w:pPr>
      <w:r w:rsidRPr="00934D8D">
        <w:rPr>
          <w:i/>
          <w:color w:val="0070C0"/>
        </w:rPr>
        <w:t>Where sections in the template are written in italics it is anticipated that schools would wish to consider whether or not to include that section or statement in their completed policy.</w:t>
      </w:r>
    </w:p>
    <w:p w14:paraId="46E6D9AC" w14:textId="77777777" w:rsidR="00650ED2" w:rsidRPr="00934D8D" w:rsidRDefault="00650ED2" w:rsidP="00934D8D">
      <w:pPr>
        <w:rPr>
          <w:b/>
        </w:rPr>
      </w:pPr>
      <w:r w:rsidRPr="00934D8D">
        <w:rPr>
          <w:b/>
        </w:rPr>
        <w:t xml:space="preserve">Where sections are highlighted in BOLD text, it is the view of the </w:t>
      </w:r>
      <w:proofErr w:type="spellStart"/>
      <w:r w:rsidRPr="00934D8D">
        <w:rPr>
          <w:b/>
        </w:rPr>
        <w:t>SWGfL</w:t>
      </w:r>
      <w:proofErr w:type="spellEnd"/>
      <w:r w:rsidRPr="00934D8D">
        <w:rPr>
          <w:b/>
        </w:rPr>
        <w:t xml:space="preserve"> Online Safety Group that </w:t>
      </w:r>
      <w:proofErr w:type="gramStart"/>
      <w:r w:rsidRPr="00934D8D">
        <w:rPr>
          <w:b/>
        </w:rPr>
        <w:t>these ought</w:t>
      </w:r>
      <w:proofErr w:type="gramEnd"/>
      <w:r w:rsidRPr="00934D8D">
        <w:rPr>
          <w:b/>
        </w:rPr>
        <w:t xml:space="preserve"> to be an essential part of a school online safety policy. </w:t>
      </w:r>
    </w:p>
    <w:p w14:paraId="4F69A47C" w14:textId="77777777" w:rsidR="00650ED2" w:rsidRPr="00934D8D" w:rsidRDefault="00650ED2" w:rsidP="00934D8D">
      <w:pPr>
        <w:rPr>
          <w:color w:val="0070C0"/>
        </w:rPr>
      </w:pPr>
      <w:r w:rsidRPr="00934D8D">
        <w:rPr>
          <w:color w:val="0070C0"/>
        </w:rPr>
        <w:lastRenderedPageBreak/>
        <w:t>The template uses the term students / pupils to refer to the children / young people attending the learning institution and the term Headteacher / Principal. Schools will need to choose which terms to use and delete the others accordingly.</w:t>
      </w:r>
    </w:p>
    <w:p w14:paraId="11677288" w14:textId="77777777" w:rsidR="00650ED2" w:rsidRPr="00CB2A2A" w:rsidRDefault="00650ED2" w:rsidP="00934D8D">
      <w:pPr>
        <w:pStyle w:val="Heading2"/>
        <w:rPr>
          <w:sz w:val="20"/>
        </w:rPr>
      </w:pPr>
      <w:bookmarkStart w:id="559" w:name="_Toc448745932"/>
      <w:bookmarkStart w:id="560" w:name="_Toc448754238"/>
      <w:bookmarkStart w:id="561" w:name="_Toc153186181"/>
      <w:r w:rsidRPr="00CB2A2A">
        <w:t>Introduction</w:t>
      </w:r>
      <w:bookmarkEnd w:id="559"/>
      <w:bookmarkEnd w:id="560"/>
      <w:bookmarkEnd w:id="561"/>
    </w:p>
    <w:p w14:paraId="18863725" w14:textId="77777777" w:rsidR="00650ED2" w:rsidRPr="00CB2A2A" w:rsidRDefault="00650ED2" w:rsidP="00934D8D">
      <w:r w:rsidRPr="00CB2A2A">
        <w:t xml:space="preserve">The changing face of information technologies and </w:t>
      </w:r>
      <w:proofErr w:type="gramStart"/>
      <w:r w:rsidRPr="00CB2A2A">
        <w:t>ever increasing</w:t>
      </w:r>
      <w:proofErr w:type="gramEnd"/>
      <w:r w:rsidRPr="00CB2A2A">
        <w:t xml:space="preserve"> pupil / student use of these technologies has meant that the Education Acts have had to change in an attempt to keep pace. Within Part 2 of the Education Act 2011 (Discipline) there have been changes to the powers afforded to schools by statute to search pupils in order to maintain discipline and ensure safety. Schools are required to ensure they have updated policies which take these changes into account. No such policy can on its own guarantee that the school will not face legal challenge, but having a robust policy which takes account of the Act and applying it in practice will however help to provide the school with justification for what it does.</w:t>
      </w:r>
    </w:p>
    <w:p w14:paraId="286E6A9E" w14:textId="77777777" w:rsidR="00650ED2" w:rsidRPr="00CB2A2A" w:rsidRDefault="00650ED2" w:rsidP="00934D8D">
      <w:r w:rsidRPr="00CB2A2A">
        <w:t xml:space="preserve">The particular changes we deal with here are the added power to search for items ‘banned under the school </w:t>
      </w:r>
      <w:proofErr w:type="gramStart"/>
      <w:r w:rsidRPr="00CB2A2A">
        <w:t>rules’</w:t>
      </w:r>
      <w:proofErr w:type="gramEnd"/>
      <w:r w:rsidRPr="00CB2A2A">
        <w:t xml:space="preserve"> and the power to ‘delete data’ store</w:t>
      </w:r>
      <w:r w:rsidR="00934D8D">
        <w:t>d on seized electronic devices.</w:t>
      </w:r>
    </w:p>
    <w:p w14:paraId="5226BAF5" w14:textId="77777777" w:rsidR="00650ED2" w:rsidRPr="00CB2A2A" w:rsidRDefault="00650ED2" w:rsidP="00934D8D">
      <w:r w:rsidRPr="00CB2A2A">
        <w:t xml:space="preserve">Items banned under the school rules are determined and publicised by the Headteacher (section 89 Education and Inspections Act 1996). </w:t>
      </w:r>
    </w:p>
    <w:p w14:paraId="795FCB00" w14:textId="77777777" w:rsidR="00650ED2" w:rsidRPr="00CB2A2A" w:rsidRDefault="00650ED2" w:rsidP="00934D8D">
      <w:r w:rsidRPr="00CB2A2A">
        <w:rPr>
          <w:lang w:val="en"/>
        </w:rPr>
        <w:t xml:space="preserve">An item banned by the school rules may only be searched for under these new powers if it has been identified in the school rules as an item that can be searched for. </w:t>
      </w:r>
      <w:r w:rsidRPr="00CB2A2A">
        <w:t>It is therefore important that there is a school policy which sets out clearly and unambiguously the items which:</w:t>
      </w:r>
    </w:p>
    <w:p w14:paraId="41E0D55F" w14:textId="77777777" w:rsidR="00650ED2" w:rsidRPr="00CB2A2A" w:rsidRDefault="00650ED2" w:rsidP="004A2198">
      <w:pPr>
        <w:pStyle w:val="ListParagraph"/>
        <w:numPr>
          <w:ilvl w:val="0"/>
          <w:numId w:val="84"/>
        </w:numPr>
      </w:pPr>
      <w:r w:rsidRPr="00CB2A2A">
        <w:t>are banned under the school rules; and</w:t>
      </w:r>
    </w:p>
    <w:p w14:paraId="2501295A" w14:textId="77777777" w:rsidR="00650ED2" w:rsidRPr="00CB2A2A" w:rsidRDefault="00650ED2" w:rsidP="004A2198">
      <w:pPr>
        <w:pStyle w:val="ListParagraph"/>
        <w:numPr>
          <w:ilvl w:val="0"/>
          <w:numId w:val="84"/>
        </w:numPr>
      </w:pPr>
      <w:r w:rsidRPr="00CB2A2A">
        <w:t>are banned AND can be searched for by authorised school staff</w:t>
      </w:r>
    </w:p>
    <w:p w14:paraId="0F60D195" w14:textId="77777777" w:rsidR="00650ED2" w:rsidRPr="00CB2A2A" w:rsidRDefault="00650ED2" w:rsidP="7ABC5620">
      <w:pPr>
        <w:rPr>
          <w:lang w:val="en-US"/>
        </w:rPr>
      </w:pPr>
      <w:r w:rsidRPr="7ABC5620">
        <w:rPr>
          <w:lang w:val="en-US"/>
        </w:rPr>
        <w:t xml:space="preserve">The act allows </w:t>
      </w:r>
      <w:proofErr w:type="spellStart"/>
      <w:r w:rsidRPr="7ABC5620">
        <w:rPr>
          <w:lang w:val="en-US"/>
        </w:rPr>
        <w:t>authorised</w:t>
      </w:r>
      <w:proofErr w:type="spellEnd"/>
      <w:r w:rsidRPr="7ABC5620">
        <w:rPr>
          <w:lang w:val="en-US"/>
        </w:rPr>
        <w:t xml:space="preserve"> persons to examine data on electronic devices if they think there is a good reason to do so. In determining a ‘good reason’ to examine or erase the data or files the </w:t>
      </w:r>
      <w:proofErr w:type="spellStart"/>
      <w:r w:rsidRPr="7ABC5620">
        <w:rPr>
          <w:lang w:val="en-US"/>
        </w:rPr>
        <w:t>authorised</w:t>
      </w:r>
      <w:proofErr w:type="spellEnd"/>
      <w:r w:rsidRPr="7ABC5620">
        <w:rPr>
          <w:lang w:val="en-US"/>
        </w:rPr>
        <w:t xml:space="preserve"> staff member must reasonably suspect that the data or file on the device in question has been, or could be, used to cause harm, to disrupt teaching or could break the school rules.</w:t>
      </w:r>
    </w:p>
    <w:p w14:paraId="5C159F62" w14:textId="77777777" w:rsidR="00650ED2" w:rsidRPr="00934D8D" w:rsidRDefault="00650ED2" w:rsidP="7ABC5620">
      <w:pPr>
        <w:rPr>
          <w:lang w:val="en-US"/>
        </w:rPr>
      </w:pPr>
      <w:r w:rsidRPr="7ABC5620">
        <w:rPr>
          <w:lang w:val="en-US"/>
        </w:rPr>
        <w:lastRenderedPageBreak/>
        <w:t>Following an examination, if the person has decided to return the device to the owner, or to retain or dispose of it, they may erase any data or files, if they think th</w:t>
      </w:r>
      <w:r w:rsidR="00934D8D" w:rsidRPr="7ABC5620">
        <w:rPr>
          <w:lang w:val="en-US"/>
        </w:rPr>
        <w:t xml:space="preserve">ere is a good reason to do so. </w:t>
      </w:r>
    </w:p>
    <w:p w14:paraId="438021B8" w14:textId="77777777" w:rsidR="00650ED2" w:rsidRPr="00934D8D" w:rsidRDefault="00650ED2" w:rsidP="7ABC5620">
      <w:pPr>
        <w:rPr>
          <w:lang w:val="en-US"/>
        </w:rPr>
      </w:pPr>
      <w:r w:rsidRPr="7ABC5620">
        <w:rPr>
          <w:lang w:val="en-US"/>
        </w:rPr>
        <w:t xml:space="preserve">The </w:t>
      </w:r>
      <w:r w:rsidRPr="7ABC5620">
        <w:rPr>
          <w:i/>
          <w:iCs/>
          <w:lang w:val="en-US"/>
        </w:rPr>
        <w:t>Head Teacher / Principal</w:t>
      </w:r>
      <w:r w:rsidRPr="7ABC5620">
        <w:rPr>
          <w:lang w:val="en-US"/>
        </w:rPr>
        <w:t xml:space="preserve"> must </w:t>
      </w:r>
      <w:proofErr w:type="spellStart"/>
      <w:r w:rsidRPr="7ABC5620">
        <w:rPr>
          <w:lang w:val="en-US"/>
        </w:rPr>
        <w:t>publicise</w:t>
      </w:r>
      <w:proofErr w:type="spellEnd"/>
      <w:r w:rsidRPr="7ABC5620">
        <w:rPr>
          <w:lang w:val="en-US"/>
        </w:rPr>
        <w:t xml:space="preserve"> the school </w:t>
      </w:r>
      <w:proofErr w:type="spellStart"/>
      <w:r w:rsidRPr="7ABC5620">
        <w:rPr>
          <w:lang w:val="en-US"/>
        </w:rPr>
        <w:t>behaviour</w:t>
      </w:r>
      <w:proofErr w:type="spellEnd"/>
      <w:r w:rsidRPr="7ABC5620">
        <w:rPr>
          <w:lang w:val="en-US"/>
        </w:rPr>
        <w:t xml:space="preserve"> policy, in writing, to staff, parents / carers and students / pupils at least once a year. (There should therefore be clear links between the </w:t>
      </w:r>
      <w:r w:rsidR="00934D8D" w:rsidRPr="7ABC5620">
        <w:rPr>
          <w:lang w:val="en-US"/>
        </w:rPr>
        <w:t>search etc</w:t>
      </w:r>
      <w:r w:rsidRPr="7ABC5620">
        <w:rPr>
          <w:lang w:val="en-US"/>
        </w:rPr>
        <w:t xml:space="preserve">. policy and the </w:t>
      </w:r>
      <w:proofErr w:type="spellStart"/>
      <w:r w:rsidRPr="7ABC5620">
        <w:rPr>
          <w:lang w:val="en-US"/>
        </w:rPr>
        <w:t>behaviour</w:t>
      </w:r>
      <w:proofErr w:type="spellEnd"/>
      <w:r w:rsidRPr="7ABC5620">
        <w:rPr>
          <w:lang w:val="en-US"/>
        </w:rPr>
        <w:t xml:space="preserve"> policy). </w:t>
      </w:r>
    </w:p>
    <w:p w14:paraId="4E489D58" w14:textId="77777777" w:rsidR="00650ED2" w:rsidRPr="00934D8D" w:rsidRDefault="00650ED2" w:rsidP="00934D8D">
      <w:pPr>
        <w:rPr>
          <w:color w:val="0070C0"/>
        </w:rPr>
      </w:pPr>
      <w:r w:rsidRPr="00934D8D">
        <w:rPr>
          <w:color w:val="0070C0"/>
        </w:rPr>
        <w:t xml:space="preserve">DfE advice on these sections of the Education Act 2011 can be found in the document: </w:t>
      </w:r>
      <w:proofErr w:type="gramStart"/>
      <w:r w:rsidRPr="00934D8D">
        <w:rPr>
          <w:color w:val="0070C0"/>
        </w:rPr>
        <w:t xml:space="preserve">   “</w:t>
      </w:r>
      <w:proofErr w:type="gramEnd"/>
      <w:r w:rsidRPr="00934D8D">
        <w:rPr>
          <w:color w:val="0070C0"/>
        </w:rPr>
        <w:t>Screening, searching and confiscation – Advice for head teachers, staff and governing bodies”</w:t>
      </w:r>
    </w:p>
    <w:p w14:paraId="5951DE51" w14:textId="77777777" w:rsidR="00650ED2" w:rsidRPr="00934D8D" w:rsidRDefault="00650ED2" w:rsidP="00934D8D">
      <w:hyperlink r:id="rId45" w:history="1">
        <w:r w:rsidRPr="00934D8D">
          <w:rPr>
            <w:rStyle w:val="Hyperlink"/>
          </w:rPr>
          <w:t>http://www.education.gov.uk/schools/pupilsupport/behaviour/behaviourpolicies/f0076897/screening-searching-and-confiscation</w:t>
        </w:r>
      </w:hyperlink>
    </w:p>
    <w:p w14:paraId="40C336EC" w14:textId="77777777" w:rsidR="00650ED2" w:rsidRPr="00934D8D" w:rsidRDefault="00650ED2" w:rsidP="00934D8D">
      <w:pPr>
        <w:rPr>
          <w:color w:val="0070C0"/>
        </w:rPr>
      </w:pPr>
      <w:r w:rsidRPr="00934D8D">
        <w:rPr>
          <w:color w:val="0070C0"/>
        </w:rPr>
        <w:t xml:space="preserve">It is recommended that Headteachers / Principals (and, at the least, other senior leaders) should be familiar with this guidance. </w:t>
      </w:r>
    </w:p>
    <w:p w14:paraId="0BB557FF" w14:textId="77777777" w:rsidR="00650ED2" w:rsidRPr="00CB2A2A" w:rsidRDefault="00650ED2" w:rsidP="00934D8D">
      <w:pPr>
        <w:pStyle w:val="Heading2"/>
        <w:rPr>
          <w:color w:val="1F497D"/>
          <w:sz w:val="20"/>
        </w:rPr>
      </w:pPr>
      <w:bookmarkStart w:id="562" w:name="_Toc448745933"/>
      <w:bookmarkStart w:id="563" w:name="_Toc448754239"/>
      <w:bookmarkStart w:id="564" w:name="_Toc153186182"/>
      <w:r w:rsidRPr="00CB2A2A">
        <w:rPr>
          <w:lang w:val="en"/>
        </w:rPr>
        <w:t>Relevant legislation:</w:t>
      </w:r>
      <w:bookmarkEnd w:id="562"/>
      <w:bookmarkEnd w:id="563"/>
      <w:bookmarkEnd w:id="564"/>
    </w:p>
    <w:p w14:paraId="6BF9D10B" w14:textId="77777777" w:rsidR="00650ED2" w:rsidRPr="00934D8D" w:rsidRDefault="00650ED2" w:rsidP="004A2198">
      <w:pPr>
        <w:pStyle w:val="ListParagraph"/>
        <w:numPr>
          <w:ilvl w:val="0"/>
          <w:numId w:val="85"/>
        </w:numPr>
        <w:rPr>
          <w:color w:val="0070C0"/>
        </w:rPr>
      </w:pPr>
      <w:r w:rsidRPr="00934D8D">
        <w:rPr>
          <w:color w:val="0070C0"/>
        </w:rPr>
        <w:t>Education Act 1996</w:t>
      </w:r>
    </w:p>
    <w:p w14:paraId="421C3F86" w14:textId="77777777" w:rsidR="00650ED2" w:rsidRPr="00934D8D" w:rsidRDefault="00650ED2" w:rsidP="004A2198">
      <w:pPr>
        <w:pStyle w:val="ListParagraph"/>
        <w:numPr>
          <w:ilvl w:val="0"/>
          <w:numId w:val="85"/>
        </w:numPr>
        <w:rPr>
          <w:color w:val="0070C0"/>
        </w:rPr>
      </w:pPr>
      <w:r w:rsidRPr="00934D8D">
        <w:rPr>
          <w:color w:val="0070C0"/>
        </w:rPr>
        <w:t>Education and Inspections Act 2006</w:t>
      </w:r>
    </w:p>
    <w:p w14:paraId="572A84B0" w14:textId="77777777" w:rsidR="00650ED2" w:rsidRPr="00934D8D" w:rsidRDefault="00650ED2" w:rsidP="004A2198">
      <w:pPr>
        <w:pStyle w:val="ListParagraph"/>
        <w:numPr>
          <w:ilvl w:val="0"/>
          <w:numId w:val="85"/>
        </w:numPr>
        <w:rPr>
          <w:color w:val="0070C0"/>
        </w:rPr>
      </w:pPr>
      <w:r w:rsidRPr="00934D8D">
        <w:rPr>
          <w:color w:val="0070C0"/>
        </w:rPr>
        <w:t>Education Act 2011 Part 2 (Discipline)</w:t>
      </w:r>
    </w:p>
    <w:p w14:paraId="1C6B609A" w14:textId="77777777" w:rsidR="00650ED2" w:rsidRPr="00934D8D" w:rsidRDefault="00650ED2" w:rsidP="004A2198">
      <w:pPr>
        <w:pStyle w:val="ListParagraph"/>
        <w:numPr>
          <w:ilvl w:val="0"/>
          <w:numId w:val="85"/>
        </w:numPr>
        <w:rPr>
          <w:color w:val="0070C0"/>
        </w:rPr>
      </w:pPr>
      <w:r w:rsidRPr="00934D8D">
        <w:rPr>
          <w:color w:val="0070C0"/>
        </w:rPr>
        <w:t>The School Behaviour (Determination and Publicising of Measures in Academies) Regulations 2012</w:t>
      </w:r>
    </w:p>
    <w:p w14:paraId="43E78CFE" w14:textId="77777777" w:rsidR="00650ED2" w:rsidRPr="00934D8D" w:rsidRDefault="00650ED2" w:rsidP="004A2198">
      <w:pPr>
        <w:pStyle w:val="ListParagraph"/>
        <w:numPr>
          <w:ilvl w:val="0"/>
          <w:numId w:val="85"/>
        </w:numPr>
        <w:rPr>
          <w:color w:val="0070C0"/>
        </w:rPr>
      </w:pPr>
      <w:r w:rsidRPr="00934D8D">
        <w:rPr>
          <w:color w:val="0070C0"/>
        </w:rPr>
        <w:t>Health and Safety at Work etc. Act 1974</w:t>
      </w:r>
    </w:p>
    <w:p w14:paraId="6B3C1721" w14:textId="77777777" w:rsidR="00650ED2" w:rsidRPr="00934D8D" w:rsidRDefault="00650ED2" w:rsidP="004A2198">
      <w:pPr>
        <w:pStyle w:val="ListParagraph"/>
        <w:numPr>
          <w:ilvl w:val="0"/>
          <w:numId w:val="85"/>
        </w:numPr>
        <w:rPr>
          <w:color w:val="0070C0"/>
        </w:rPr>
      </w:pPr>
      <w:r w:rsidRPr="00934D8D">
        <w:rPr>
          <w:color w:val="0070C0"/>
        </w:rPr>
        <w:t>Obscene Publications Act 1959</w:t>
      </w:r>
    </w:p>
    <w:p w14:paraId="4F5BB01E" w14:textId="77777777" w:rsidR="00650ED2" w:rsidRPr="00934D8D" w:rsidRDefault="00650ED2" w:rsidP="004A2198">
      <w:pPr>
        <w:pStyle w:val="ListParagraph"/>
        <w:numPr>
          <w:ilvl w:val="0"/>
          <w:numId w:val="85"/>
        </w:numPr>
        <w:rPr>
          <w:color w:val="0070C0"/>
        </w:rPr>
      </w:pPr>
      <w:r w:rsidRPr="00934D8D">
        <w:rPr>
          <w:color w:val="0070C0"/>
        </w:rPr>
        <w:t>Children Act 1989</w:t>
      </w:r>
    </w:p>
    <w:p w14:paraId="01BAAA64" w14:textId="77777777" w:rsidR="00650ED2" w:rsidRPr="00934D8D" w:rsidRDefault="00650ED2" w:rsidP="004A2198">
      <w:pPr>
        <w:pStyle w:val="ListParagraph"/>
        <w:numPr>
          <w:ilvl w:val="0"/>
          <w:numId w:val="85"/>
        </w:numPr>
        <w:rPr>
          <w:color w:val="0070C0"/>
        </w:rPr>
      </w:pPr>
      <w:r w:rsidRPr="00934D8D">
        <w:rPr>
          <w:color w:val="0070C0"/>
        </w:rPr>
        <w:t>Human Rights Act 1998</w:t>
      </w:r>
    </w:p>
    <w:p w14:paraId="6F06B15E" w14:textId="77777777" w:rsidR="00650ED2" w:rsidRPr="00934D8D" w:rsidRDefault="00650ED2" w:rsidP="004A2198">
      <w:pPr>
        <w:pStyle w:val="ListParagraph"/>
        <w:numPr>
          <w:ilvl w:val="0"/>
          <w:numId w:val="85"/>
        </w:numPr>
        <w:rPr>
          <w:color w:val="0070C0"/>
        </w:rPr>
      </w:pPr>
      <w:r w:rsidRPr="00934D8D">
        <w:rPr>
          <w:color w:val="0070C0"/>
        </w:rPr>
        <w:t>Computer Misuse Act 1990</w:t>
      </w:r>
    </w:p>
    <w:p w14:paraId="06143136" w14:textId="77777777" w:rsidR="00650ED2" w:rsidRPr="00934D8D" w:rsidRDefault="00650ED2" w:rsidP="00934D8D">
      <w:pPr>
        <w:rPr>
          <w:color w:val="0070C0"/>
        </w:rPr>
      </w:pPr>
      <w:r w:rsidRPr="00934D8D">
        <w:rPr>
          <w:color w:val="0070C0"/>
        </w:rPr>
        <w:t xml:space="preserve">This is not a full list of Acts involved in the formation of this advice. Further information about relevant legislation can be found via the above link to the DfE advice document.  </w:t>
      </w:r>
    </w:p>
    <w:p w14:paraId="0606981A" w14:textId="77777777" w:rsidR="00650ED2" w:rsidRPr="002116C5" w:rsidRDefault="00650ED2" w:rsidP="002116C5">
      <w:pPr>
        <w:pStyle w:val="Heading2"/>
        <w:rPr>
          <w:lang w:val="en-US"/>
        </w:rPr>
      </w:pPr>
      <w:bookmarkStart w:id="565" w:name="_Toc448745934"/>
      <w:bookmarkStart w:id="566" w:name="_Toc448754240"/>
      <w:bookmarkStart w:id="567" w:name="_Toc153186183"/>
      <w:r w:rsidRPr="00CB2A2A">
        <w:rPr>
          <w:lang w:val="en-US"/>
        </w:rPr>
        <w:lastRenderedPageBreak/>
        <w:t>Responsibilities</w:t>
      </w:r>
      <w:bookmarkEnd w:id="565"/>
      <w:bookmarkEnd w:id="566"/>
      <w:bookmarkEnd w:id="567"/>
    </w:p>
    <w:p w14:paraId="1B82B90F" w14:textId="77777777" w:rsidR="00650ED2" w:rsidRPr="00934D8D" w:rsidRDefault="00650ED2" w:rsidP="00934D8D">
      <w:r w:rsidRPr="00CB2A2A">
        <w:t xml:space="preserve">The </w:t>
      </w:r>
      <w:r w:rsidRPr="00CB2A2A">
        <w:rPr>
          <w:i/>
        </w:rPr>
        <w:t>Headteacher</w:t>
      </w:r>
      <w:r>
        <w:rPr>
          <w:i/>
        </w:rPr>
        <w:t xml:space="preserve"> </w:t>
      </w:r>
      <w:r w:rsidRPr="00CB2A2A">
        <w:rPr>
          <w:i/>
        </w:rPr>
        <w:t>/</w:t>
      </w:r>
      <w:r>
        <w:rPr>
          <w:i/>
        </w:rPr>
        <w:t xml:space="preserve"> </w:t>
      </w:r>
      <w:r w:rsidRPr="00CB2A2A">
        <w:rPr>
          <w:i/>
        </w:rPr>
        <w:t>Principal</w:t>
      </w:r>
      <w:r w:rsidRPr="00CB2A2A">
        <w:t xml:space="preserve"> is responsible for ensuring that the school policies reflect the requirements contained wi</w:t>
      </w:r>
      <w:r w:rsidR="00934D8D">
        <w:t xml:space="preserve">thin the relevant legislation. </w:t>
      </w:r>
      <w:r w:rsidRPr="00CB2A2A">
        <w:t>The formulation of these policies may be delegated to other individuals or groups. The policies will normally be taken to Governors for approval. The Headteacher/Principal will need to authorise those staff who are allowed to carry out searches.</w:t>
      </w:r>
    </w:p>
    <w:p w14:paraId="087FCFC5" w14:textId="77777777" w:rsidR="00650ED2" w:rsidRPr="00934D8D" w:rsidRDefault="00650ED2" w:rsidP="00934D8D">
      <w:pPr>
        <w:rPr>
          <w:color w:val="0070C0"/>
        </w:rPr>
      </w:pPr>
      <w:r w:rsidRPr="00CB2A2A">
        <w:t>This policy has been written by and will be reviewed by:</w:t>
      </w:r>
      <w:r w:rsidRPr="00CB2A2A">
        <w:rPr>
          <w:color w:val="1F497D"/>
        </w:rPr>
        <w:t xml:space="preserve"> </w:t>
      </w:r>
      <w:r w:rsidRPr="00934D8D">
        <w:rPr>
          <w:color w:val="0070C0"/>
        </w:rPr>
        <w:t xml:space="preserve">insert relevant names / roles / group </w:t>
      </w:r>
    </w:p>
    <w:p w14:paraId="2EB0CE97" w14:textId="77777777" w:rsidR="00650ED2" w:rsidRPr="00934D8D" w:rsidRDefault="00650ED2" w:rsidP="00934D8D">
      <w:pPr>
        <w:rPr>
          <w:color w:val="0070C0"/>
        </w:rPr>
      </w:pPr>
      <w:r w:rsidRPr="00CB2A2A">
        <w:t xml:space="preserve">The </w:t>
      </w:r>
      <w:r w:rsidRPr="00CB2A2A">
        <w:rPr>
          <w:i/>
        </w:rPr>
        <w:t>Headteacher / Principal</w:t>
      </w:r>
      <w:r w:rsidRPr="00CB2A2A">
        <w:t xml:space="preserve"> has authorised the following members of staff to carry out searches for and of electronic devices and the deletion of data / files on those devices</w:t>
      </w:r>
      <w:r w:rsidRPr="00934D8D">
        <w:rPr>
          <w:color w:val="0070C0"/>
        </w:rPr>
        <w:t xml:space="preserve">: (the policy should here list those staff / roles given such authority. A Headteacher / Principal may choose to authorise all staff willing to be authorised, but should consider training needs in making this decision). </w:t>
      </w:r>
    </w:p>
    <w:p w14:paraId="154F8929" w14:textId="77777777" w:rsidR="00650ED2" w:rsidRPr="00934D8D" w:rsidRDefault="00650ED2" w:rsidP="00934D8D">
      <w:r w:rsidRPr="00CB2A2A">
        <w:t xml:space="preserve">The </w:t>
      </w:r>
      <w:r w:rsidRPr="00CB2A2A">
        <w:rPr>
          <w:i/>
        </w:rPr>
        <w:t>Headteacher / Principal</w:t>
      </w:r>
      <w:r w:rsidRPr="00CB2A2A">
        <w:t xml:space="preserve"> may authorise other staff members in writing in advance of any search they may undertake, subject to appropriate training.</w:t>
      </w:r>
    </w:p>
    <w:p w14:paraId="1277075C" w14:textId="77777777" w:rsidR="00650ED2" w:rsidRPr="00EF7337" w:rsidRDefault="00650ED2" w:rsidP="00EF7337">
      <w:pPr>
        <w:rPr>
          <w:color w:val="0070C0"/>
        </w:rPr>
      </w:pPr>
      <w:r w:rsidRPr="00EF7337">
        <w:rPr>
          <w:color w:val="0070C0"/>
        </w:rPr>
        <w:t>Members of staff (other than Security Staff) cannot be required to carry out such searches. They can each choose whether or not they wish to be an authorised member of staff.</w:t>
      </w:r>
    </w:p>
    <w:p w14:paraId="073AAFDF" w14:textId="77777777" w:rsidR="00650ED2" w:rsidRPr="00CB2A2A" w:rsidRDefault="00650ED2" w:rsidP="00EF7337">
      <w:pPr>
        <w:pStyle w:val="Heading2"/>
        <w:rPr>
          <w:lang w:val="en-US"/>
        </w:rPr>
      </w:pPr>
      <w:bookmarkStart w:id="568" w:name="_Toc448745935"/>
      <w:bookmarkStart w:id="569" w:name="_Toc448754241"/>
      <w:bookmarkStart w:id="570" w:name="_Toc153186184"/>
      <w:r w:rsidRPr="00CB2A2A">
        <w:rPr>
          <w:lang w:val="en-US"/>
        </w:rPr>
        <w:t>Training / Awareness</w:t>
      </w:r>
      <w:bookmarkEnd w:id="568"/>
      <w:bookmarkEnd w:id="569"/>
      <w:bookmarkEnd w:id="570"/>
    </w:p>
    <w:p w14:paraId="34345A02" w14:textId="77777777" w:rsidR="00650ED2" w:rsidRPr="00EF7337" w:rsidRDefault="00650ED2" w:rsidP="00EF7337">
      <w:r w:rsidRPr="00EF7337">
        <w:rPr>
          <w:color w:val="0070C0"/>
        </w:rPr>
        <w:t>It is essential that all staff should be made aware of and should implement the school’s policy.</w:t>
      </w:r>
    </w:p>
    <w:p w14:paraId="46AC1D32" w14:textId="77777777" w:rsidR="00650ED2" w:rsidRPr="006F2E29" w:rsidRDefault="00650ED2" w:rsidP="00EF7337">
      <w:r w:rsidRPr="006F2E29">
        <w:t>Members of staff should be made aware of the school’s policy on "Electronic devices – searching and deletion":</w:t>
      </w:r>
    </w:p>
    <w:p w14:paraId="4B5A663B" w14:textId="77777777" w:rsidR="00650ED2" w:rsidRPr="006F2E29" w:rsidRDefault="00650ED2" w:rsidP="004A2198">
      <w:pPr>
        <w:pStyle w:val="ListParagraph"/>
        <w:numPr>
          <w:ilvl w:val="0"/>
          <w:numId w:val="86"/>
        </w:numPr>
      </w:pPr>
      <w:r w:rsidRPr="006F2E29">
        <w:t>at induction</w:t>
      </w:r>
    </w:p>
    <w:p w14:paraId="61DB886C" w14:textId="77777777" w:rsidR="00650ED2" w:rsidRPr="002116C5" w:rsidRDefault="00650ED2" w:rsidP="004A2198">
      <w:pPr>
        <w:pStyle w:val="ListParagraph"/>
        <w:numPr>
          <w:ilvl w:val="0"/>
          <w:numId w:val="86"/>
        </w:numPr>
      </w:pPr>
      <w:r w:rsidRPr="006F2E29">
        <w:t xml:space="preserve">at regular updating sessions on the school’s </w:t>
      </w:r>
      <w:r>
        <w:t xml:space="preserve">online </w:t>
      </w:r>
      <w:r w:rsidR="002116C5">
        <w:t>safety policy</w:t>
      </w:r>
    </w:p>
    <w:p w14:paraId="647A28D5" w14:textId="77777777" w:rsidR="00650ED2" w:rsidRPr="006F2E29" w:rsidRDefault="00650ED2" w:rsidP="00EF7337">
      <w:r w:rsidRPr="006F2E29">
        <w:t>Members of staff authorised by the Headteacher / Principal to carry out searches for and of electronic devices and to access and delete data / files from those devices should receive training that is spec</w:t>
      </w:r>
      <w:r w:rsidR="00EF7337">
        <w:t>ific and relevant to this role.</w:t>
      </w:r>
    </w:p>
    <w:p w14:paraId="13359F78" w14:textId="77777777" w:rsidR="00650ED2" w:rsidRPr="002116C5" w:rsidRDefault="00650ED2" w:rsidP="002116C5">
      <w:r w:rsidRPr="006F2E29">
        <w:t>Specific training is required for those staff who may need to judge whether material that is accesse</w:t>
      </w:r>
      <w:r w:rsidR="002116C5">
        <w:t xml:space="preserve">d is inappropriate or illegal. </w:t>
      </w:r>
      <w:r w:rsidRPr="00CB2A2A">
        <w:rPr>
          <w:rFonts w:ascii="L Frutiger Light" w:hAnsi="L Frutiger Light"/>
          <w:noProof/>
          <w:color w:val="003366"/>
          <w:sz w:val="20"/>
          <w:lang w:eastAsia="en-GB"/>
        </w:rPr>
        <mc:AlternateContent>
          <mc:Choice Requires="wps">
            <w:drawing>
              <wp:anchor distT="0" distB="0" distL="114300" distR="114300" simplePos="0" relativeHeight="251662336" behindDoc="0" locked="0" layoutInCell="1" allowOverlap="1" wp14:anchorId="32233769" wp14:editId="0C117D95">
                <wp:simplePos x="0" y="0"/>
                <wp:positionH relativeFrom="column">
                  <wp:posOffset>-1784985</wp:posOffset>
                </wp:positionH>
                <wp:positionV relativeFrom="paragraph">
                  <wp:posOffset>662940</wp:posOffset>
                </wp:positionV>
                <wp:extent cx="800100" cy="571500"/>
                <wp:effectExtent l="0" t="3810" r="381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3CEE3" w14:textId="77777777" w:rsidR="003D0ADA" w:rsidRDefault="003D0ADA" w:rsidP="00650ED2">
                            <w:pPr>
                              <w:jc w:val="center"/>
                              <w:rPr>
                                <w:rFonts w:ascii="Arial" w:hAnsi="Arial"/>
                              </w:rPr>
                            </w:pPr>
                            <w:r>
                              <w:rPr>
                                <w:rFonts w:ascii="Arial" w:hAnsi="Arial"/>
                                <w:color w:val="FFFFFF"/>
                                <w:sz w:val="6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33769" id="Text Box 29" o:spid="_x0000_s1040" type="#_x0000_t202" style="position:absolute;left:0;text-align:left;margin-left:-140.55pt;margin-top:52.2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im4Q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" filled="f" stroked="f">
                <v:textbox>
                  <w:txbxContent>
                    <w:p w14:paraId="0EE3CEE3" w14:textId="77777777" w:rsidR="003D0ADA" w:rsidRDefault="003D0ADA" w:rsidP="00650ED2">
                      <w:pPr>
                        <w:jc w:val="center"/>
                        <w:rPr>
                          <w:rFonts w:ascii="Arial" w:hAnsi="Arial"/>
                        </w:rPr>
                      </w:pPr>
                      <w:r>
                        <w:rPr>
                          <w:rFonts w:ascii="Arial" w:hAnsi="Arial"/>
                          <w:color w:val="FFFFFF"/>
                          <w:sz w:val="60"/>
                        </w:rPr>
                        <w:t>35</w:t>
                      </w:r>
                    </w:p>
                  </w:txbxContent>
                </v:textbox>
              </v:shape>
            </w:pict>
          </mc:Fallback>
        </mc:AlternateContent>
      </w:r>
    </w:p>
    <w:p w14:paraId="70B17287" w14:textId="77777777" w:rsidR="00650ED2" w:rsidRPr="00EF7337" w:rsidRDefault="00650ED2" w:rsidP="00EF7337">
      <w:pPr>
        <w:pStyle w:val="Heading1"/>
        <w:rPr>
          <w:sz w:val="20"/>
          <w:szCs w:val="20"/>
          <w:lang w:val="en-US"/>
        </w:rPr>
      </w:pPr>
      <w:bookmarkStart w:id="571" w:name="_Toc448745936"/>
      <w:bookmarkStart w:id="572" w:name="_Toc448754242"/>
      <w:bookmarkStart w:id="573" w:name="_Toc448756988"/>
      <w:bookmarkStart w:id="574" w:name="_Toc153186185"/>
      <w:r w:rsidRPr="00CB2A2A">
        <w:rPr>
          <w:lang w:val="en-US"/>
        </w:rPr>
        <w:lastRenderedPageBreak/>
        <w:t>Policy Statements</w:t>
      </w:r>
      <w:bookmarkEnd w:id="571"/>
      <w:bookmarkEnd w:id="572"/>
      <w:bookmarkEnd w:id="573"/>
      <w:bookmarkEnd w:id="574"/>
    </w:p>
    <w:p w14:paraId="3DF0867D" w14:textId="77777777" w:rsidR="00650ED2" w:rsidRPr="008A75DE" w:rsidRDefault="00650ED2" w:rsidP="00EF7337">
      <w:pPr>
        <w:pStyle w:val="Heading2"/>
        <w:rPr>
          <w:sz w:val="20"/>
          <w:szCs w:val="20"/>
        </w:rPr>
      </w:pPr>
      <w:bookmarkStart w:id="575" w:name="_Toc448745937"/>
      <w:bookmarkStart w:id="576" w:name="_Toc448754243"/>
      <w:bookmarkStart w:id="577" w:name="_Toc153186186"/>
      <w:r w:rsidRPr="00CB2A2A">
        <w:t>Search:</w:t>
      </w:r>
      <w:bookmarkEnd w:id="575"/>
      <w:bookmarkEnd w:id="576"/>
      <w:bookmarkEnd w:id="577"/>
    </w:p>
    <w:p w14:paraId="23C3737C" w14:textId="77777777" w:rsidR="00650ED2" w:rsidRPr="00EF7337" w:rsidRDefault="00650ED2" w:rsidP="00EF7337">
      <w:r w:rsidRPr="00CB2A2A">
        <w:t>The school Behaviour Policy refers to the policy regarding searches with and without consent for the wide range of items covered within the Education Act 2011 and lists those items.  This policy refers only to the searching for and of electronic devices and the deletion of data / files on those devices.</w:t>
      </w:r>
    </w:p>
    <w:p w14:paraId="3CD38DBC" w14:textId="77777777" w:rsidR="00650ED2" w:rsidRPr="00EF7337" w:rsidRDefault="00650ED2" w:rsidP="00EF7337">
      <w:pPr>
        <w:rPr>
          <w:color w:val="0070C0"/>
        </w:rPr>
      </w:pPr>
      <w:r w:rsidRPr="00EF7337">
        <w:rPr>
          <w:color w:val="0070C0"/>
        </w:rPr>
        <w:t xml:space="preserve">The school will already have a policy relating to whether or not mobile phones and other electronic devices are banned, or are allowed only within certain conditions. The school should therefore consider including one of the following </w:t>
      </w:r>
      <w:r w:rsidR="00EF7337" w:rsidRPr="00EF7337">
        <w:rPr>
          <w:color w:val="0070C0"/>
        </w:rPr>
        <w:t>statements in</w:t>
      </w:r>
      <w:r w:rsidRPr="00EF7337">
        <w:rPr>
          <w:color w:val="0070C0"/>
        </w:rPr>
        <w:t xml:space="preserve"> the policy:</w:t>
      </w:r>
    </w:p>
    <w:p w14:paraId="3C4EEAF2" w14:textId="77777777" w:rsidR="00650ED2" w:rsidRPr="00EF7337" w:rsidRDefault="00650ED2" w:rsidP="00EF7337">
      <w:pPr>
        <w:rPr>
          <w:b/>
          <w:color w:val="0070C0"/>
        </w:rPr>
      </w:pPr>
      <w:r w:rsidRPr="00EF7337">
        <w:rPr>
          <w:b/>
          <w:color w:val="0070C0"/>
        </w:rPr>
        <w:t xml:space="preserve">Either: </w:t>
      </w:r>
    </w:p>
    <w:p w14:paraId="41E1085B" w14:textId="77777777" w:rsidR="00650ED2" w:rsidRPr="00EF7337" w:rsidRDefault="00650ED2" w:rsidP="00EF7337">
      <w:pPr>
        <w:rPr>
          <w:i/>
        </w:rPr>
      </w:pPr>
      <w:r w:rsidRPr="00EF7337">
        <w:rPr>
          <w:i/>
        </w:rPr>
        <w:t>Pupils/students are not allowed to bring mobile phones or other personal electronic devices to school or use them in the school.</w:t>
      </w:r>
    </w:p>
    <w:p w14:paraId="3BCDCD2D" w14:textId="77777777" w:rsidR="00650ED2" w:rsidRPr="00EF7337" w:rsidRDefault="00650ED2" w:rsidP="00EF7337">
      <w:pPr>
        <w:rPr>
          <w:b/>
          <w:color w:val="0070C0"/>
        </w:rPr>
      </w:pPr>
      <w:r w:rsidRPr="00EF7337">
        <w:rPr>
          <w:b/>
          <w:color w:val="0070C0"/>
        </w:rPr>
        <w:t>Or</w:t>
      </w:r>
    </w:p>
    <w:p w14:paraId="178EFE70" w14:textId="77777777" w:rsidR="00650ED2" w:rsidRPr="00EF7337" w:rsidRDefault="00650ED2" w:rsidP="00EF7337">
      <w:pPr>
        <w:rPr>
          <w:color w:val="466DB0"/>
        </w:rPr>
      </w:pPr>
      <w:r w:rsidRPr="00EF7337">
        <w:rPr>
          <w:i/>
        </w:rPr>
        <w:t>Pupils / students are allowed to bring mobile phones or other personal electronic devices to school and use them only within the rules laid down by the school.</w:t>
      </w:r>
      <w:r w:rsidRPr="006F2E29">
        <w:t xml:space="preserve"> </w:t>
      </w:r>
      <w:r w:rsidRPr="00EF7337">
        <w:rPr>
          <w:color w:val="0070C0"/>
        </w:rPr>
        <w:t>(you should refer to the relevant policy or to list here the conditions under which they are allowed)</w:t>
      </w:r>
    </w:p>
    <w:p w14:paraId="50367CFB" w14:textId="77777777" w:rsidR="00650ED2" w:rsidRPr="00EF7337" w:rsidRDefault="00650ED2" w:rsidP="00EF7337">
      <w:r w:rsidRPr="006F2E29">
        <w:t>If pupils / students breach these roles:</w:t>
      </w:r>
    </w:p>
    <w:p w14:paraId="7CC78968" w14:textId="77777777" w:rsidR="00650ED2" w:rsidRPr="00EF7337" w:rsidRDefault="00650ED2" w:rsidP="00EF7337">
      <w:pPr>
        <w:rPr>
          <w:b/>
          <w:color w:val="0070C0"/>
        </w:rPr>
      </w:pPr>
      <w:r w:rsidRPr="00EF7337">
        <w:rPr>
          <w:b/>
          <w:color w:val="0070C0"/>
        </w:rPr>
        <w:t>Either:</w:t>
      </w:r>
    </w:p>
    <w:p w14:paraId="25B895E7" w14:textId="77777777" w:rsidR="00650ED2" w:rsidRPr="006F2E29" w:rsidRDefault="00650ED2" w:rsidP="00EF7337">
      <w:pPr>
        <w:rPr>
          <w:color w:val="FF0000"/>
        </w:rPr>
      </w:pPr>
      <w:r w:rsidRPr="00EF7337">
        <w:rPr>
          <w:i/>
        </w:rPr>
        <w:t>The sanctions for breaking these rules will be:</w:t>
      </w:r>
      <w:r w:rsidRPr="006F2E29">
        <w:rPr>
          <w:color w:val="1F497D"/>
        </w:rPr>
        <w:t xml:space="preserve"> </w:t>
      </w:r>
      <w:r w:rsidRPr="00EF7337">
        <w:rPr>
          <w:color w:val="0070C0"/>
        </w:rPr>
        <w:t>(list here)</w:t>
      </w:r>
    </w:p>
    <w:p w14:paraId="27D4EC2C" w14:textId="77777777" w:rsidR="00650ED2" w:rsidRPr="00EF7337" w:rsidRDefault="00650ED2" w:rsidP="00EF7337">
      <w:pPr>
        <w:rPr>
          <w:b/>
        </w:rPr>
      </w:pPr>
      <w:r w:rsidRPr="00EF7337">
        <w:rPr>
          <w:b/>
          <w:color w:val="0070C0"/>
        </w:rPr>
        <w:t>Or</w:t>
      </w:r>
    </w:p>
    <w:p w14:paraId="36991170" w14:textId="77777777" w:rsidR="00650ED2" w:rsidRPr="00EF7337" w:rsidRDefault="00650ED2" w:rsidP="00EF7337">
      <w:pPr>
        <w:rPr>
          <w:highlight w:val="yellow"/>
        </w:rPr>
      </w:pPr>
      <w:r w:rsidRPr="00EF7337">
        <w:rPr>
          <w:i/>
        </w:rPr>
        <w:t>The sanctions for breaking these rules can be found in the</w:t>
      </w:r>
      <w:r w:rsidRPr="00EF7337">
        <w:t xml:space="preserve"> </w:t>
      </w:r>
      <w:r w:rsidRPr="00EF7337">
        <w:rPr>
          <w:color w:val="0070C0"/>
        </w:rPr>
        <w:t>(name the policy - for many schools this will be the Behaviour Policy)</w:t>
      </w:r>
    </w:p>
    <w:p w14:paraId="741402B5" w14:textId="77777777" w:rsidR="00650ED2" w:rsidRPr="006F2E29" w:rsidRDefault="00650ED2" w:rsidP="00EF7337">
      <w:r w:rsidRPr="006F2E29">
        <w:t>Authorised staff (defined in the responsibilities section above) have the right to search for such electronic devices where</w:t>
      </w:r>
      <w:r w:rsidRPr="006F2E29">
        <w:rPr>
          <w:lang w:val="en"/>
        </w:rPr>
        <w:t xml:space="preserve"> they reasonably suspect that the data or file on the device in question has been, or could be, used to cause harm, to disrupt teaching or break the school rules.</w:t>
      </w:r>
    </w:p>
    <w:p w14:paraId="09A61BF8" w14:textId="77777777" w:rsidR="00650ED2" w:rsidRPr="006F2E29" w:rsidRDefault="00650ED2" w:rsidP="004A2198">
      <w:pPr>
        <w:pStyle w:val="ListParagraph"/>
        <w:numPr>
          <w:ilvl w:val="0"/>
          <w:numId w:val="87"/>
        </w:numPr>
      </w:pPr>
      <w:r w:rsidRPr="006F2E29">
        <w:lastRenderedPageBreak/>
        <w:t>Searching with consent - Authorised staff may search with t</w:t>
      </w:r>
      <w:r w:rsidR="00EF7337">
        <w:t>he pupil’s consent for any item</w:t>
      </w:r>
    </w:p>
    <w:p w14:paraId="646B6A33" w14:textId="77777777" w:rsidR="00650ED2" w:rsidRPr="00EF7337" w:rsidRDefault="00650ED2" w:rsidP="004A2198">
      <w:pPr>
        <w:pStyle w:val="ListParagraph"/>
        <w:numPr>
          <w:ilvl w:val="0"/>
          <w:numId w:val="87"/>
        </w:numPr>
      </w:pPr>
      <w:r w:rsidRPr="00155A88">
        <w:t>Searching without consent - Authorised staff may only search without the pupil’s consent for anything which is either ‘prohibited’ (as defined in Section 550AA of the Education Act 1996) or appears in the school rules as an item which is</w:t>
      </w:r>
      <w:r w:rsidR="00EF7337">
        <w:t xml:space="preserve"> banned and may be searched for</w:t>
      </w:r>
    </w:p>
    <w:p w14:paraId="41E73DEA" w14:textId="77777777" w:rsidR="00650ED2" w:rsidRPr="00EF7337" w:rsidRDefault="00650ED2" w:rsidP="00EF7337">
      <w:pPr>
        <w:rPr>
          <w:b/>
        </w:rPr>
      </w:pPr>
      <w:r w:rsidRPr="00EF7337">
        <w:rPr>
          <w:b/>
        </w:rPr>
        <w:t>In carrying out the search:</w:t>
      </w:r>
    </w:p>
    <w:p w14:paraId="3185B119" w14:textId="77777777" w:rsidR="00650ED2" w:rsidRPr="00EF7337" w:rsidRDefault="00650ED2" w:rsidP="00EF7337">
      <w:pPr>
        <w:rPr>
          <w:color w:val="466DB0"/>
          <w:lang w:val="en"/>
        </w:rPr>
      </w:pPr>
      <w:r w:rsidRPr="002E74E3">
        <w:rPr>
          <w:lang w:val="en"/>
        </w:rPr>
        <w:t xml:space="preserve">The </w:t>
      </w:r>
      <w:proofErr w:type="spellStart"/>
      <w:r w:rsidRPr="002E74E3">
        <w:rPr>
          <w:lang w:val="en"/>
        </w:rPr>
        <w:t>authorised</w:t>
      </w:r>
      <w:proofErr w:type="spellEnd"/>
      <w:r w:rsidRPr="002E74E3">
        <w:rPr>
          <w:lang w:val="en"/>
        </w:rPr>
        <w:t xml:space="preserve"> member of staff must have reasonable grounds for suspecting that a </w:t>
      </w:r>
      <w:r w:rsidRPr="002E74E3">
        <w:rPr>
          <w:i/>
          <w:lang w:val="en"/>
        </w:rPr>
        <w:t>student / pupil</w:t>
      </w:r>
      <w:r w:rsidRPr="002E74E3">
        <w:rPr>
          <w:lang w:val="en"/>
        </w:rPr>
        <w:t xml:space="preserve"> is in possession of a prohibited item</w:t>
      </w:r>
      <w:r w:rsidRPr="002E74E3">
        <w:t xml:space="preserve"> i.e. an item banned by the school rules and which can be searched for</w:t>
      </w:r>
      <w:r w:rsidRPr="002E74E3">
        <w:rPr>
          <w:lang w:val="en"/>
        </w:rPr>
        <w:t>.</w:t>
      </w:r>
      <w:r w:rsidRPr="00EF7337">
        <w:rPr>
          <w:color w:val="0070C0"/>
        </w:rPr>
        <w:t xml:space="preserve"> (Whether there are ‘reasonable grounds’ is a matter decided on by reference to the circumstances witnessed by, or reported to, someone who is authorised and who exercises properly informed professional judgment and has received appropriate training). </w:t>
      </w:r>
    </w:p>
    <w:p w14:paraId="5EC71A3B" w14:textId="77777777" w:rsidR="00650ED2" w:rsidRPr="00EF7337" w:rsidRDefault="00650ED2" w:rsidP="00EF7337">
      <w:pPr>
        <w:rPr>
          <w:color w:val="0070C0"/>
        </w:rPr>
      </w:pPr>
      <w:r w:rsidRPr="00817BF1">
        <w:rPr>
          <w:lang w:val="en"/>
        </w:rPr>
        <w:t xml:space="preserve">The </w:t>
      </w:r>
      <w:proofErr w:type="spellStart"/>
      <w:r w:rsidRPr="00817BF1">
        <w:rPr>
          <w:lang w:val="en"/>
        </w:rPr>
        <w:t>authorised</w:t>
      </w:r>
      <w:proofErr w:type="spellEnd"/>
      <w:r w:rsidRPr="00817BF1">
        <w:rPr>
          <w:lang w:val="en"/>
        </w:rPr>
        <w:t xml:space="preserve"> member of staff should take reasonable steps to check the ownership of the mobile phone / personal electronic device before carrying out a search</w:t>
      </w:r>
      <w:r w:rsidRPr="00EF7337">
        <w:rPr>
          <w:color w:val="0070C0"/>
        </w:rPr>
        <w:t>. (The powers included in the Education Act do not extend to devices owned (or mislaid) by other parties e</w:t>
      </w:r>
      <w:r w:rsidR="00EF7337">
        <w:rPr>
          <w:color w:val="0070C0"/>
        </w:rPr>
        <w:t>.</w:t>
      </w:r>
      <w:r w:rsidRPr="00EF7337">
        <w:rPr>
          <w:color w:val="0070C0"/>
        </w:rPr>
        <w:t>g</w:t>
      </w:r>
      <w:r w:rsidR="00EF7337">
        <w:rPr>
          <w:color w:val="0070C0"/>
        </w:rPr>
        <w:t>.</w:t>
      </w:r>
      <w:r w:rsidRPr="00EF7337">
        <w:rPr>
          <w:color w:val="0070C0"/>
        </w:rPr>
        <w:t xml:space="preserve"> a visiting parent or contractor, only to devices in the possession of pupils / students.)</w:t>
      </w:r>
    </w:p>
    <w:p w14:paraId="555A452F" w14:textId="77777777" w:rsidR="00650ED2" w:rsidRPr="00EF7337" w:rsidRDefault="00650ED2" w:rsidP="7ABC5620">
      <w:pPr>
        <w:rPr>
          <w:lang w:val="en-US"/>
        </w:rPr>
      </w:pPr>
      <w:r w:rsidRPr="7ABC5620">
        <w:rPr>
          <w:lang w:val="en-US"/>
        </w:rPr>
        <w:t xml:space="preserve">The </w:t>
      </w:r>
      <w:proofErr w:type="spellStart"/>
      <w:r w:rsidRPr="7ABC5620">
        <w:rPr>
          <w:lang w:val="en-US"/>
        </w:rPr>
        <w:t>authorised</w:t>
      </w:r>
      <w:proofErr w:type="spellEnd"/>
      <w:r w:rsidRPr="7ABC5620">
        <w:rPr>
          <w:lang w:val="en-US"/>
        </w:rPr>
        <w:t xml:space="preserve"> member of staff should take care that, where possible, searches should not take place in public places e</w:t>
      </w:r>
      <w:r w:rsidR="00EF7337" w:rsidRPr="7ABC5620">
        <w:rPr>
          <w:lang w:val="en-US"/>
        </w:rPr>
        <w:t>.</w:t>
      </w:r>
      <w:r w:rsidRPr="7ABC5620">
        <w:rPr>
          <w:lang w:val="en-US"/>
        </w:rPr>
        <w:t>g</w:t>
      </w:r>
      <w:r w:rsidR="00EF7337" w:rsidRPr="7ABC5620">
        <w:rPr>
          <w:lang w:val="en-US"/>
        </w:rPr>
        <w:t>.</w:t>
      </w:r>
      <w:r w:rsidRPr="7ABC5620">
        <w:rPr>
          <w:lang w:val="en-US"/>
        </w:rPr>
        <w:t xml:space="preserve"> an occupied classroom, which might be considered as exploiting the student / pupil being searched. </w:t>
      </w:r>
    </w:p>
    <w:p w14:paraId="00407ACC" w14:textId="77777777" w:rsidR="00650ED2" w:rsidRPr="002E74E3" w:rsidRDefault="00650ED2" w:rsidP="7ABC5620">
      <w:pPr>
        <w:rPr>
          <w:rFonts w:eastAsia="Times New Roman"/>
          <w:lang w:val="en-US"/>
        </w:rPr>
      </w:pPr>
      <w:r w:rsidRPr="7ABC5620">
        <w:rPr>
          <w:rFonts w:eastAsia="Times New Roman"/>
          <w:lang w:val="en-US"/>
        </w:rPr>
        <w:t xml:space="preserve">The </w:t>
      </w:r>
      <w:proofErr w:type="spellStart"/>
      <w:r w:rsidRPr="7ABC5620">
        <w:rPr>
          <w:rFonts w:eastAsia="Times New Roman"/>
          <w:lang w:val="en-US"/>
        </w:rPr>
        <w:t>authorised</w:t>
      </w:r>
      <w:proofErr w:type="spellEnd"/>
      <w:r w:rsidRPr="7ABC5620">
        <w:rPr>
          <w:rFonts w:eastAsia="Times New Roman"/>
          <w:lang w:val="en-US"/>
        </w:rPr>
        <w:t xml:space="preserve"> member of staff carrying out the search must be the same gender as the </w:t>
      </w:r>
      <w:r w:rsidRPr="7ABC5620">
        <w:rPr>
          <w:rFonts w:eastAsia="Times New Roman"/>
          <w:i/>
          <w:iCs/>
          <w:lang w:val="en-US"/>
        </w:rPr>
        <w:t>student / pupil</w:t>
      </w:r>
      <w:r w:rsidRPr="7ABC5620">
        <w:rPr>
          <w:rFonts w:eastAsia="Times New Roman"/>
          <w:lang w:val="en-US"/>
        </w:rPr>
        <w:t xml:space="preserve"> being searched; and there must be a witness (also a staff member) and, if at all possible, they too should be the same gender as the </w:t>
      </w:r>
      <w:r w:rsidRPr="7ABC5620">
        <w:rPr>
          <w:rFonts w:eastAsia="Times New Roman"/>
          <w:i/>
          <w:iCs/>
          <w:lang w:val="en-US"/>
        </w:rPr>
        <w:t>student/ pupil</w:t>
      </w:r>
      <w:r w:rsidR="00EF7337" w:rsidRPr="7ABC5620">
        <w:rPr>
          <w:rFonts w:eastAsia="Times New Roman"/>
          <w:lang w:val="en-US"/>
        </w:rPr>
        <w:t xml:space="preserve"> being searched.</w:t>
      </w:r>
    </w:p>
    <w:p w14:paraId="2163AD94" w14:textId="77777777" w:rsidR="00650ED2" w:rsidRPr="002116C5" w:rsidRDefault="00650ED2" w:rsidP="7ABC5620">
      <w:pPr>
        <w:rPr>
          <w:rFonts w:eastAsia="Times New Roman"/>
          <w:lang w:val="en-US"/>
        </w:rPr>
      </w:pPr>
      <w:r w:rsidRPr="7ABC5620">
        <w:rPr>
          <w:rFonts w:eastAsia="Times New Roman"/>
          <w:lang w:val="en-US"/>
        </w:rPr>
        <w:t xml:space="preserve">There is a limited exception to this rule: </w:t>
      </w:r>
      <w:proofErr w:type="spellStart"/>
      <w:r w:rsidRPr="7ABC5620">
        <w:rPr>
          <w:rFonts w:eastAsia="Times New Roman"/>
          <w:lang w:val="en-US"/>
        </w:rPr>
        <w:t>Authorised</w:t>
      </w:r>
      <w:proofErr w:type="spellEnd"/>
      <w:r w:rsidRPr="7ABC5620">
        <w:rPr>
          <w:rFonts w:eastAsia="Times New Roman"/>
          <w:lang w:val="en-US"/>
        </w:rPr>
        <w:t xml:space="preserve"> staff can carry out a search of a </w:t>
      </w:r>
      <w:r w:rsidRPr="7ABC5620">
        <w:rPr>
          <w:rFonts w:eastAsia="Times New Roman"/>
          <w:i/>
          <w:iCs/>
          <w:lang w:val="en-US"/>
        </w:rPr>
        <w:t>student / pupil</w:t>
      </w:r>
      <w:r w:rsidRPr="7ABC5620">
        <w:rPr>
          <w:rFonts w:eastAsia="Times New Roman"/>
          <w:lang w:val="en-US"/>
        </w:rPr>
        <w:t xml:space="preserve"> of the opposite gender including without a witness present, but </w:t>
      </w:r>
      <w:r w:rsidRPr="7ABC5620">
        <w:rPr>
          <w:rFonts w:eastAsia="Times New Roman"/>
          <w:b/>
          <w:bCs/>
          <w:lang w:val="en-US"/>
        </w:rPr>
        <w:t>only where you reasonably believe that there is a risk that serious harm will be caused to a person if you do not conduct the search immediately and where it is not reasonably practicable to summon another member of staff.</w:t>
      </w:r>
      <w:r w:rsidR="002116C5" w:rsidRPr="7ABC5620">
        <w:rPr>
          <w:rFonts w:eastAsia="Times New Roman"/>
          <w:lang w:val="en-US"/>
        </w:rPr>
        <w:t xml:space="preserve"> </w:t>
      </w:r>
    </w:p>
    <w:p w14:paraId="01B730EA" w14:textId="77777777" w:rsidR="00650ED2" w:rsidRPr="00EF7337" w:rsidRDefault="00650ED2" w:rsidP="00EF7337">
      <w:pPr>
        <w:rPr>
          <w:b/>
          <w:lang w:val="en"/>
        </w:rPr>
      </w:pPr>
      <w:r w:rsidRPr="00EF7337">
        <w:rPr>
          <w:b/>
          <w:lang w:val="en"/>
        </w:rPr>
        <w:t>Extent of the search:</w:t>
      </w:r>
    </w:p>
    <w:p w14:paraId="6DF30232" w14:textId="77777777" w:rsidR="00650ED2" w:rsidRPr="00EF7337" w:rsidRDefault="00650ED2" w:rsidP="7ABC5620">
      <w:pPr>
        <w:rPr>
          <w:b/>
          <w:bCs/>
          <w:lang w:val="en-US"/>
        </w:rPr>
      </w:pPr>
      <w:r w:rsidRPr="7ABC5620">
        <w:rPr>
          <w:b/>
          <w:bCs/>
          <w:lang w:val="en-US"/>
        </w:rPr>
        <w:lastRenderedPageBreak/>
        <w:t xml:space="preserve">The person conducting the search may not require the </w:t>
      </w:r>
      <w:r w:rsidRPr="7ABC5620">
        <w:rPr>
          <w:b/>
          <w:bCs/>
          <w:i/>
          <w:iCs/>
          <w:lang w:val="en-US"/>
        </w:rPr>
        <w:t>student/ pupil</w:t>
      </w:r>
      <w:r w:rsidRPr="7ABC5620">
        <w:rPr>
          <w:b/>
          <w:bCs/>
          <w:lang w:val="en-US"/>
        </w:rPr>
        <w:t xml:space="preserve"> to remove any clothing other than outer clothing.</w:t>
      </w:r>
    </w:p>
    <w:p w14:paraId="3A1EB065" w14:textId="77777777" w:rsidR="00650ED2" w:rsidRPr="00817BF1" w:rsidRDefault="00650ED2" w:rsidP="7ABC5620">
      <w:pPr>
        <w:rPr>
          <w:lang w:val="en-US"/>
        </w:rPr>
      </w:pPr>
      <w:r w:rsidRPr="7ABC5620">
        <w:rPr>
          <w:lang w:val="en-US"/>
        </w:rPr>
        <w:t>Outer clothing means clothing that is not worn next to the skin or immediately over a garment that is being worn as underwear (outer clothing includes hats; shoes; boots; coat; blazer; jacket; gloves and scarves).</w:t>
      </w:r>
    </w:p>
    <w:p w14:paraId="1F8D13FC" w14:textId="77777777" w:rsidR="00650ED2" w:rsidRPr="00EF7337" w:rsidRDefault="00650ED2" w:rsidP="00EF7337">
      <w:pPr>
        <w:rPr>
          <w:color w:val="0070C0"/>
        </w:rPr>
      </w:pPr>
      <w:r w:rsidRPr="00817BF1">
        <w:rPr>
          <w:lang w:val="en"/>
        </w:rPr>
        <w:t xml:space="preserve">‘Possessions’ means any goods over which the </w:t>
      </w:r>
      <w:r w:rsidRPr="00817BF1">
        <w:rPr>
          <w:i/>
          <w:lang w:val="en"/>
        </w:rPr>
        <w:t>student / pupil</w:t>
      </w:r>
      <w:r w:rsidRPr="00817BF1">
        <w:rPr>
          <w:lang w:val="en"/>
        </w:rPr>
        <w:t xml:space="preserve"> has or appears to have control – this includes desks, lockers and bags. </w:t>
      </w:r>
      <w:r w:rsidRPr="00EF7337">
        <w:rPr>
          <w:color w:val="0070C0"/>
        </w:rPr>
        <w:t>(schools will need to take account of their normal policies regarding religious garments / headwear and may wish to refer to it in this policy)</w:t>
      </w:r>
    </w:p>
    <w:p w14:paraId="607E3D2F" w14:textId="77777777" w:rsidR="00650ED2" w:rsidRPr="00EF7337" w:rsidRDefault="00650ED2" w:rsidP="00EF7337">
      <w:pPr>
        <w:rPr>
          <w:lang w:val="en"/>
        </w:rPr>
      </w:pPr>
      <w:r w:rsidRPr="002E74E3">
        <w:rPr>
          <w:i/>
          <w:lang w:val="en"/>
        </w:rPr>
        <w:t>A student’s / pupil’s</w:t>
      </w:r>
      <w:r w:rsidRPr="002E74E3">
        <w:rPr>
          <w:lang w:val="en"/>
        </w:rPr>
        <w:t xml:space="preserve"> possessions can only be searched in the presence of the </w:t>
      </w:r>
      <w:r w:rsidRPr="002E74E3">
        <w:rPr>
          <w:i/>
          <w:lang w:val="en"/>
        </w:rPr>
        <w:t>student / pupil</w:t>
      </w:r>
      <w:r w:rsidRPr="002E74E3">
        <w:rPr>
          <w:lang w:val="en"/>
        </w:rPr>
        <w:t xml:space="preserve"> and another member of staff, except where there is a risk that serious harm will be caused to a person if the search is not conducted immediately and where it is not reasonably practicable to summon another member of staff. </w:t>
      </w:r>
    </w:p>
    <w:p w14:paraId="65BCDD49" w14:textId="77777777" w:rsidR="00650ED2" w:rsidRPr="00EF7337" w:rsidRDefault="00650ED2" w:rsidP="7ABC5620">
      <w:pPr>
        <w:rPr>
          <w:b/>
          <w:bCs/>
          <w:lang w:val="en-US"/>
        </w:rPr>
      </w:pPr>
      <w:r w:rsidRPr="7ABC5620">
        <w:rPr>
          <w:b/>
          <w:bCs/>
          <w:lang w:val="en-US"/>
        </w:rPr>
        <w:t>The power to search without consent enables a personal search, involving removal of outer clothing and searching of pockets; but not an intimate search going further than that, which only a person with more extensive powers (e.g. a police officer) can do.</w:t>
      </w:r>
    </w:p>
    <w:p w14:paraId="2084BC38" w14:textId="77777777" w:rsidR="00650ED2" w:rsidRPr="00EF7337" w:rsidRDefault="00650ED2" w:rsidP="00EF7337">
      <w:pPr>
        <w:rPr>
          <w:b/>
          <w:lang w:val="en"/>
        </w:rPr>
      </w:pPr>
      <w:r w:rsidRPr="00EF7337">
        <w:rPr>
          <w:b/>
          <w:lang w:val="en"/>
        </w:rPr>
        <w:t>Use of Force – force cannot be used to search without consent for items banned under the school rules</w:t>
      </w:r>
      <w:r w:rsidRPr="00EF7337">
        <w:rPr>
          <w:b/>
        </w:rPr>
        <w:t xml:space="preserve"> regardless of whether the rules say an item can be searched for</w:t>
      </w:r>
      <w:r w:rsidRPr="00EF7337">
        <w:rPr>
          <w:b/>
          <w:lang w:val="en"/>
        </w:rPr>
        <w:t xml:space="preserve">. </w:t>
      </w:r>
    </w:p>
    <w:p w14:paraId="0F2CEBCE" w14:textId="77777777" w:rsidR="00650ED2" w:rsidRPr="00CB2A2A" w:rsidRDefault="00650ED2" w:rsidP="00EF7337">
      <w:pPr>
        <w:pStyle w:val="Heading2"/>
        <w:rPr>
          <w:lang w:val="en"/>
        </w:rPr>
      </w:pPr>
      <w:bookmarkStart w:id="578" w:name="_Toc448745938"/>
      <w:bookmarkStart w:id="579" w:name="_Toc448754244"/>
      <w:bookmarkStart w:id="580" w:name="_Toc153186187"/>
      <w:r w:rsidRPr="002E74E3">
        <w:rPr>
          <w:lang w:val="en"/>
        </w:rPr>
        <w:t>Electronic devices</w:t>
      </w:r>
      <w:bookmarkEnd w:id="578"/>
      <w:bookmarkEnd w:id="579"/>
      <w:bookmarkEnd w:id="580"/>
    </w:p>
    <w:p w14:paraId="287BC425" w14:textId="77777777" w:rsidR="00650ED2" w:rsidRPr="00EF7337" w:rsidRDefault="00650ED2" w:rsidP="00EF7337">
      <w:pPr>
        <w:rPr>
          <w:color w:val="466DB0"/>
          <w:lang w:val="en"/>
        </w:rPr>
      </w:pPr>
      <w:r w:rsidRPr="002E74E3">
        <w:rPr>
          <w:lang w:val="en"/>
        </w:rPr>
        <w:t xml:space="preserve">An </w:t>
      </w:r>
      <w:proofErr w:type="spellStart"/>
      <w:r w:rsidRPr="002E74E3">
        <w:rPr>
          <w:lang w:val="en"/>
        </w:rPr>
        <w:t>authorised</w:t>
      </w:r>
      <w:proofErr w:type="spellEnd"/>
      <w:r w:rsidRPr="002E74E3">
        <w:rPr>
          <w:lang w:val="en"/>
        </w:rPr>
        <w:t xml:space="preserve"> member of staff finding an electronic device may access and examine any data or files on the device if they think there is a good reason to do </w:t>
      </w:r>
      <w:r w:rsidRPr="00EF7337">
        <w:rPr>
          <w:color w:val="0070C0"/>
        </w:rPr>
        <w:t>so (i.e. the staff member must reasonably suspect that the data or file on the device in question has been, or could be, used to cause harm, to disrupt teaching or break the school rules).</w:t>
      </w:r>
      <w:r w:rsidRPr="00EF7337">
        <w:rPr>
          <w:color w:val="0070C0"/>
          <w:lang w:val="en"/>
        </w:rPr>
        <w:t xml:space="preserve"> </w:t>
      </w:r>
    </w:p>
    <w:p w14:paraId="6529CE03" w14:textId="77777777" w:rsidR="00650ED2" w:rsidRPr="002116C5" w:rsidRDefault="00650ED2" w:rsidP="7ABC5620">
      <w:pPr>
        <w:rPr>
          <w:color w:val="466DB0"/>
          <w:lang w:val="en-US"/>
        </w:rPr>
      </w:pPr>
      <w:r w:rsidRPr="1F3830E0">
        <w:rPr>
          <w:color w:val="0070C0"/>
          <w:lang w:val="en-US"/>
        </w:rPr>
        <w:t xml:space="preserve">The examination of the data / files on the device should go only as far as is reasonably necessary to </w:t>
      </w:r>
      <w:r w:rsidRPr="1F3830E0">
        <w:rPr>
          <w:lang w:val="en-US"/>
        </w:rPr>
        <w:t>establish the facts of the incident. Any further intrusive examination of personal data may leave the school open to legal challenge</w:t>
      </w:r>
      <w:r w:rsidRPr="1F3830E0">
        <w:rPr>
          <w:color w:val="0070C0"/>
          <w:lang w:val="en-US"/>
        </w:rPr>
        <w:t xml:space="preserve">.  It is important that </w:t>
      </w:r>
      <w:proofErr w:type="spellStart"/>
      <w:r w:rsidRPr="1F3830E0">
        <w:rPr>
          <w:color w:val="0070C0"/>
          <w:lang w:val="en-US"/>
        </w:rPr>
        <w:t>authorised</w:t>
      </w:r>
      <w:proofErr w:type="spellEnd"/>
      <w:r w:rsidRPr="1F3830E0">
        <w:rPr>
          <w:color w:val="0070C0"/>
          <w:lang w:val="en-US"/>
        </w:rPr>
        <w:t xml:space="preserve"> staff should have training and sufficient knowledge of electronic devices and data storage. </w:t>
      </w:r>
    </w:p>
    <w:p w14:paraId="05772371" w14:textId="77777777" w:rsidR="00650ED2" w:rsidRPr="00EF7337" w:rsidRDefault="00650ED2" w:rsidP="7ABC5620">
      <w:pPr>
        <w:rPr>
          <w:b/>
          <w:bCs/>
          <w:lang w:val="en-US"/>
        </w:rPr>
      </w:pPr>
      <w:r w:rsidRPr="7ABC5620">
        <w:rPr>
          <w:b/>
          <w:bCs/>
          <w:lang w:val="en-US"/>
        </w:rPr>
        <w:t xml:space="preserve">If inappropriate material is found on the device it is up to the </w:t>
      </w:r>
      <w:proofErr w:type="spellStart"/>
      <w:r w:rsidRPr="7ABC5620">
        <w:rPr>
          <w:b/>
          <w:bCs/>
          <w:lang w:val="en-US"/>
        </w:rPr>
        <w:t>authorised</w:t>
      </w:r>
      <w:proofErr w:type="spellEnd"/>
      <w:r w:rsidRPr="7ABC5620">
        <w:rPr>
          <w:b/>
          <w:bCs/>
          <w:lang w:val="en-US"/>
        </w:rPr>
        <w:t xml:space="preserve"> member of staff to decide whether they should delete that material, retain it as evidence (of a criminal offence </w:t>
      </w:r>
      <w:r w:rsidRPr="7ABC5620">
        <w:rPr>
          <w:b/>
          <w:bCs/>
          <w:lang w:val="en-US"/>
        </w:rPr>
        <w:lastRenderedPageBreak/>
        <w:t>or a breach of school discipline) or whether the material is of such seriousness that it requires the involvement of the police. Examples of illegal activity would include:</w:t>
      </w:r>
    </w:p>
    <w:p w14:paraId="6F6BAEF7" w14:textId="77777777" w:rsidR="00650ED2" w:rsidRPr="002E74E3" w:rsidRDefault="00650ED2" w:rsidP="004A2198">
      <w:pPr>
        <w:pStyle w:val="ListParagraph"/>
        <w:numPr>
          <w:ilvl w:val="0"/>
          <w:numId w:val="88"/>
        </w:numPr>
      </w:pPr>
      <w:r w:rsidRPr="002E74E3">
        <w:t xml:space="preserve">child sexual abuse images (including images of one child held by another child) </w:t>
      </w:r>
    </w:p>
    <w:p w14:paraId="4CEF181F" w14:textId="77777777" w:rsidR="00650ED2" w:rsidRPr="002E74E3" w:rsidRDefault="00650ED2" w:rsidP="004A2198">
      <w:pPr>
        <w:pStyle w:val="ListParagraph"/>
        <w:numPr>
          <w:ilvl w:val="0"/>
          <w:numId w:val="88"/>
        </w:numPr>
      </w:pPr>
      <w:r w:rsidRPr="002E74E3">
        <w:t>adult material which potentially breaches the Obscene Publications Act</w:t>
      </w:r>
    </w:p>
    <w:p w14:paraId="75B3047A" w14:textId="77777777" w:rsidR="00650ED2" w:rsidRPr="002E74E3" w:rsidRDefault="00650ED2" w:rsidP="004A2198">
      <w:pPr>
        <w:pStyle w:val="ListParagraph"/>
        <w:numPr>
          <w:ilvl w:val="0"/>
          <w:numId w:val="88"/>
        </w:numPr>
      </w:pPr>
      <w:r w:rsidRPr="002E74E3">
        <w:t>criminally racist material</w:t>
      </w:r>
    </w:p>
    <w:p w14:paraId="286C0F73" w14:textId="77777777" w:rsidR="00650ED2" w:rsidRPr="00EF7337" w:rsidRDefault="00650ED2" w:rsidP="004A2198">
      <w:pPr>
        <w:pStyle w:val="ListParagraph"/>
        <w:numPr>
          <w:ilvl w:val="0"/>
          <w:numId w:val="88"/>
        </w:numPr>
        <w:rPr>
          <w:color w:val="003366"/>
        </w:rPr>
      </w:pPr>
      <w:r w:rsidRPr="002E74E3">
        <w:t xml:space="preserve">other criminal </w:t>
      </w:r>
      <w:proofErr w:type="gramStart"/>
      <w:r w:rsidRPr="002E74E3">
        <w:t>conduct,  activity</w:t>
      </w:r>
      <w:proofErr w:type="gramEnd"/>
      <w:r w:rsidRPr="002E74E3">
        <w:t xml:space="preserve"> or materials</w:t>
      </w:r>
    </w:p>
    <w:p w14:paraId="43D46017" w14:textId="77777777" w:rsidR="00650ED2" w:rsidRPr="00EF7337" w:rsidRDefault="00650ED2" w:rsidP="00EF7337">
      <w:pPr>
        <w:rPr>
          <w:color w:val="0070C0"/>
        </w:rPr>
      </w:pPr>
      <w:r w:rsidRPr="00EF7337">
        <w:rPr>
          <w:color w:val="0070C0"/>
        </w:rPr>
        <w:t xml:space="preserve">Members of staff may require support in judging whether the material is inappropriate or illegal. One or more Senior Leaders should receive additional training to assist with these decisions. Care should be taken not to delete material that might be required in a potential criminal investigation. </w:t>
      </w:r>
    </w:p>
    <w:p w14:paraId="137D7D8D" w14:textId="77777777" w:rsidR="00650ED2" w:rsidRPr="00EF7337" w:rsidRDefault="00650ED2" w:rsidP="00EF7337">
      <w:pPr>
        <w:rPr>
          <w:color w:val="0070C0"/>
        </w:rPr>
      </w:pPr>
      <w:r w:rsidRPr="00EF7337">
        <w:rPr>
          <w:color w:val="0070C0"/>
        </w:rPr>
        <w:t xml:space="preserve">The school should also consider their duty of care responsibility in relation to those staff who may access disturbing images or other inappropriate material whilst undertaking a search. Seeing such material can be most upsetting. There should be arrangements in place to support such staff.  The school may wish to add further detail about these arrangements. </w:t>
      </w:r>
    </w:p>
    <w:p w14:paraId="5F89F359" w14:textId="77777777" w:rsidR="00650ED2" w:rsidRPr="0081425C" w:rsidRDefault="00650ED2" w:rsidP="0081425C">
      <w:pPr>
        <w:rPr>
          <w:color w:val="0070C0"/>
        </w:rPr>
      </w:pPr>
      <w:r w:rsidRPr="00EF7337">
        <w:rPr>
          <w:color w:val="0070C0"/>
        </w:rPr>
        <w:t xml:space="preserve">Further guidance on reporting the incident to the police and the preservation of evidence can be found in the </w:t>
      </w:r>
      <w:proofErr w:type="spellStart"/>
      <w:r w:rsidRPr="00EF7337">
        <w:rPr>
          <w:color w:val="0070C0"/>
        </w:rPr>
        <w:t>SWGfL</w:t>
      </w:r>
      <w:proofErr w:type="spellEnd"/>
      <w:r w:rsidRPr="00EF7337">
        <w:rPr>
          <w:color w:val="0070C0"/>
        </w:rPr>
        <w:t xml:space="preserve"> flow chart in the main School Template Policies document. Local authorities / LSCBs may also have further guidance, specific to their area. </w:t>
      </w:r>
    </w:p>
    <w:p w14:paraId="61FE8A33" w14:textId="77777777" w:rsidR="00650ED2" w:rsidRPr="00CB2A2A" w:rsidRDefault="00650ED2" w:rsidP="0081425C">
      <w:pPr>
        <w:pStyle w:val="Heading2"/>
        <w:rPr>
          <w:lang w:val="en"/>
        </w:rPr>
      </w:pPr>
      <w:bookmarkStart w:id="581" w:name="_Toc448745939"/>
      <w:bookmarkStart w:id="582" w:name="_Toc448754245"/>
      <w:bookmarkStart w:id="583" w:name="_Toc153186188"/>
      <w:r w:rsidRPr="00CB2A2A">
        <w:rPr>
          <w:lang w:val="en"/>
        </w:rPr>
        <w:t>Deletion of Data</w:t>
      </w:r>
      <w:bookmarkEnd w:id="581"/>
      <w:bookmarkEnd w:id="582"/>
      <w:bookmarkEnd w:id="583"/>
    </w:p>
    <w:p w14:paraId="7B30FDCC" w14:textId="77777777" w:rsidR="00650ED2" w:rsidRPr="0081425C" w:rsidRDefault="00650ED2" w:rsidP="0081425C">
      <w:pPr>
        <w:rPr>
          <w:color w:val="000000"/>
          <w:lang w:val="en"/>
        </w:rPr>
      </w:pPr>
      <w:r w:rsidRPr="00A04426">
        <w:rPr>
          <w:lang w:val="en"/>
        </w:rPr>
        <w:t xml:space="preserve">Following an examination of an electronic device, if the </w:t>
      </w:r>
      <w:proofErr w:type="spellStart"/>
      <w:r w:rsidRPr="00A04426">
        <w:rPr>
          <w:lang w:val="en"/>
        </w:rPr>
        <w:t>authorised</w:t>
      </w:r>
      <w:proofErr w:type="spellEnd"/>
      <w:r w:rsidRPr="00A04426">
        <w:rPr>
          <w:lang w:val="en"/>
        </w:rPr>
        <w:t xml:space="preserve"> member of staff has decided to return the device to the owner, or to retain or dispose of it, they may erase any data or files, if they think there is a good reason to do so.</w:t>
      </w:r>
      <w:r w:rsidRPr="00A04426">
        <w:rPr>
          <w:color w:val="000000"/>
          <w:lang w:val="en"/>
        </w:rPr>
        <w:t xml:space="preserve"> </w:t>
      </w:r>
      <w:r w:rsidRPr="0081425C">
        <w:rPr>
          <w:color w:val="0070C0"/>
        </w:rPr>
        <w:t xml:space="preserve">(i.e. the staff member must reasonably suspect that the data or file on the device in question has been, or could be, used to cause harm, to disrupt teaching or break the school rules). </w:t>
      </w:r>
    </w:p>
    <w:p w14:paraId="083A9227" w14:textId="77777777" w:rsidR="00650ED2" w:rsidRPr="0081425C" w:rsidRDefault="00650ED2" w:rsidP="0081425C">
      <w:pPr>
        <w:rPr>
          <w:color w:val="466DB0"/>
        </w:rPr>
      </w:pPr>
      <w:r w:rsidRPr="00A04426">
        <w:t>If inappropriate material is found on the device, it is up to the authorised member of staff to decide whether they should delete that material, retain it as evidence (of a possible criminal offence or a breach of school discipline) or whether the material is of such seriousness that it requires the involvement of the police</w:t>
      </w:r>
      <w:r w:rsidRPr="00A04426">
        <w:rPr>
          <w:color w:val="1F497D"/>
        </w:rPr>
        <w:t xml:space="preserve">. </w:t>
      </w:r>
      <w:r w:rsidRPr="0081425C">
        <w:rPr>
          <w:color w:val="0070C0"/>
        </w:rPr>
        <w:t>(It is recommended that members of staff should know who to contact, within school, for further guidance before taking action and that the person or persons is or are named within this policy).</w:t>
      </w:r>
    </w:p>
    <w:p w14:paraId="2F3D9077" w14:textId="77777777" w:rsidR="00650ED2" w:rsidRPr="0081425C" w:rsidRDefault="00650ED2" w:rsidP="0081425C">
      <w:pPr>
        <w:rPr>
          <w:color w:val="0070C0"/>
        </w:rPr>
      </w:pPr>
      <w:r w:rsidRPr="0081425C">
        <w:rPr>
          <w:i/>
        </w:rPr>
        <w:lastRenderedPageBreak/>
        <w:t>A record should be kept of the reasons for the deletion of data / files.</w:t>
      </w:r>
      <w:r w:rsidRPr="0081425C">
        <w:rPr>
          <w:color w:val="0070C0"/>
        </w:rPr>
        <w:t xml:space="preserve"> (DfE guidance states and other legal advice recommends that there is no legal reason to do this, best practice suggests that the school can refer to relevant documentation created at the time of any search or data deletion in the event of a pupil /student, parental or other interested party complaint or legal challenge. Records will also help the school to review online safety incidents, learn from what has happened and adapt and report on application of policies as necessary).</w:t>
      </w:r>
    </w:p>
    <w:p w14:paraId="3CCAA955" w14:textId="77777777" w:rsidR="00650ED2" w:rsidRPr="00456DC6" w:rsidRDefault="00650ED2" w:rsidP="0081425C">
      <w:pPr>
        <w:pStyle w:val="Heading2"/>
        <w:rPr>
          <w:lang w:val="en"/>
        </w:rPr>
      </w:pPr>
      <w:bookmarkStart w:id="584" w:name="_Toc448745940"/>
      <w:bookmarkStart w:id="585" w:name="_Toc448754246"/>
      <w:bookmarkStart w:id="586" w:name="_Toc153186189"/>
      <w:r w:rsidRPr="00456DC6">
        <w:rPr>
          <w:lang w:val="en"/>
        </w:rPr>
        <w:t>Care of Confiscated Devices</w:t>
      </w:r>
      <w:bookmarkEnd w:id="584"/>
      <w:bookmarkEnd w:id="585"/>
      <w:bookmarkEnd w:id="586"/>
    </w:p>
    <w:p w14:paraId="1B0ED408" w14:textId="77777777" w:rsidR="00650ED2" w:rsidRPr="0081425C" w:rsidRDefault="00650ED2" w:rsidP="0081425C">
      <w:pPr>
        <w:rPr>
          <w:lang w:val="en"/>
        </w:rPr>
      </w:pPr>
      <w:r w:rsidRPr="00456DC6">
        <w:rPr>
          <w:lang w:val="en"/>
        </w:rPr>
        <w:t xml:space="preserve">School staff are reminded of the need to ensure the safe keeping of confiscated devices, to avoid the risk of compensation claims for damage / loss of such devices </w:t>
      </w:r>
      <w:r w:rsidRPr="0081425C">
        <w:rPr>
          <w:color w:val="0070C0"/>
        </w:rPr>
        <w:t>(particularly given the possible high value of some of these devices).</w:t>
      </w:r>
    </w:p>
    <w:p w14:paraId="69ADC427" w14:textId="77777777" w:rsidR="00650ED2" w:rsidRPr="0081425C" w:rsidRDefault="00650ED2" w:rsidP="0081425C">
      <w:pPr>
        <w:rPr>
          <w:color w:val="0070C0"/>
        </w:rPr>
      </w:pPr>
      <w:r w:rsidRPr="0081425C">
        <w:rPr>
          <w:color w:val="0070C0"/>
        </w:rPr>
        <w:t xml:space="preserve">The school may wish to add a disclaimer to the relevant section of the Behaviour Policy which may assist in covering the school against damage / loss claims. </w:t>
      </w:r>
    </w:p>
    <w:p w14:paraId="4734CCB5" w14:textId="77777777" w:rsidR="00650ED2" w:rsidRPr="00CB2A2A" w:rsidRDefault="00650ED2" w:rsidP="0081425C">
      <w:pPr>
        <w:pStyle w:val="Heading2"/>
        <w:rPr>
          <w:lang w:val="en-US"/>
        </w:rPr>
      </w:pPr>
      <w:bookmarkStart w:id="587" w:name="_Toc448745941"/>
      <w:bookmarkStart w:id="588" w:name="_Toc448754247"/>
      <w:bookmarkStart w:id="589" w:name="_Toc153186190"/>
      <w:r w:rsidRPr="00CB2A2A">
        <w:rPr>
          <w:lang w:val="en-US"/>
        </w:rPr>
        <w:t>Audit / Monitoring / Reporting / Review</w:t>
      </w:r>
      <w:bookmarkEnd w:id="587"/>
      <w:bookmarkEnd w:id="588"/>
      <w:bookmarkEnd w:id="589"/>
    </w:p>
    <w:p w14:paraId="476DDBBE" w14:textId="77777777" w:rsidR="00650ED2" w:rsidRPr="00222369" w:rsidRDefault="00650ED2" w:rsidP="00222369">
      <w:pPr>
        <w:rPr>
          <w:color w:val="466DB0"/>
        </w:rPr>
      </w:pPr>
      <w:r w:rsidRPr="00A04426">
        <w:t xml:space="preserve">The responsible person </w:t>
      </w:r>
      <w:r w:rsidRPr="00222369">
        <w:rPr>
          <w:color w:val="0070C0"/>
        </w:rPr>
        <w:t xml:space="preserve">(insert title) </w:t>
      </w:r>
      <w:r w:rsidRPr="00A04426">
        <w:t xml:space="preserve">will ensure that full records are kept of incidents involving the searching for and of mobile phones and electronic devices and the deletion of data / files. </w:t>
      </w:r>
      <w:r w:rsidRPr="00222369">
        <w:rPr>
          <w:color w:val="0070C0"/>
        </w:rPr>
        <w:t>(a template log sheet can be found in the appendices to the School Online Safety Template Policies)</w:t>
      </w:r>
    </w:p>
    <w:p w14:paraId="1474F222" w14:textId="77777777" w:rsidR="00650ED2" w:rsidRPr="00222369" w:rsidRDefault="00650ED2" w:rsidP="00222369">
      <w:pPr>
        <w:rPr>
          <w:color w:val="466DB0"/>
        </w:rPr>
      </w:pPr>
      <w:r w:rsidRPr="00A04426">
        <w:t>These records will be reviewed by ... (</w:t>
      </w:r>
      <w:r>
        <w:t xml:space="preserve">Online </w:t>
      </w:r>
      <w:r w:rsidRPr="00A04426">
        <w:t xml:space="preserve">Safety Officer / </w:t>
      </w:r>
      <w:r>
        <w:t xml:space="preserve">Online </w:t>
      </w:r>
      <w:r w:rsidRPr="00A04426">
        <w:t xml:space="preserve">Safety Committee / </w:t>
      </w:r>
      <w:r>
        <w:t xml:space="preserve">Online </w:t>
      </w:r>
      <w:r w:rsidRPr="00A04426">
        <w:t xml:space="preserve">Safety Governor) at regular intervals </w:t>
      </w:r>
      <w:r w:rsidRPr="00222369">
        <w:rPr>
          <w:color w:val="0070C0"/>
        </w:rPr>
        <w:t>(state the frequency).</w:t>
      </w:r>
    </w:p>
    <w:p w14:paraId="52BECDC7" w14:textId="77777777" w:rsidR="00650ED2" w:rsidRPr="00A04426" w:rsidRDefault="00650ED2" w:rsidP="00222369">
      <w:pPr>
        <w:rPr>
          <w:color w:val="003366"/>
        </w:rPr>
      </w:pPr>
      <w:r w:rsidRPr="00A04426">
        <w:t>This policy will be reviewed by the head teacher and governors annually and in response to changes in guidance</w:t>
      </w:r>
      <w:r w:rsidRPr="00A04426">
        <w:rPr>
          <w:color w:val="003366"/>
        </w:rPr>
        <w:t xml:space="preserve"> </w:t>
      </w:r>
      <w:r w:rsidRPr="00A04426">
        <w:t>and evidence gained from the records.</w:t>
      </w:r>
      <w:r w:rsidRPr="00A04426">
        <w:rPr>
          <w:color w:val="003366"/>
        </w:rPr>
        <w:t xml:space="preserve">  </w:t>
      </w:r>
    </w:p>
    <w:p w14:paraId="114F5820" w14:textId="77777777" w:rsidR="00650ED2" w:rsidRPr="009B6FE2" w:rsidRDefault="00650ED2" w:rsidP="009B6FE2">
      <w:pPr>
        <w:rPr>
          <w:color w:val="0070C0"/>
        </w:rPr>
      </w:pPr>
      <w:r w:rsidRPr="00222369">
        <w:rPr>
          <w:color w:val="0070C0"/>
        </w:rPr>
        <w:t>The school is required is publish its Behaviour Policy to parents annually (including on its website) – the Behaviour Policy should be cross referenced with this policy on search and deletion.</w:t>
      </w:r>
    </w:p>
    <w:p w14:paraId="2D326346" w14:textId="77777777" w:rsidR="00650ED2" w:rsidRDefault="00650ED2" w:rsidP="00222369">
      <w:pPr>
        <w:rPr>
          <w:color w:val="466DB0"/>
        </w:rPr>
      </w:pPr>
      <w:r w:rsidRPr="00222369">
        <w:rPr>
          <w:color w:val="0070C0"/>
        </w:rPr>
        <w:t xml:space="preserve">DfE guidance can be found at:  </w:t>
      </w:r>
      <w:hyperlink r:id="rId46" w:history="1">
        <w:r w:rsidRPr="00222369">
          <w:rPr>
            <w:rStyle w:val="Hyperlink"/>
          </w:rPr>
          <w:t>https://www.gov.uk/government/publications/searching-screening-and-confiscation</w:t>
        </w:r>
      </w:hyperlink>
    </w:p>
    <w:p w14:paraId="66597038" w14:textId="77777777" w:rsidR="002116C5" w:rsidRDefault="002116C5">
      <w:pPr>
        <w:spacing w:after="200" w:line="276" w:lineRule="auto"/>
        <w:jc w:val="left"/>
        <w:rPr>
          <w:rFonts w:ascii="Gotham Medium" w:eastAsiaTheme="majorEastAsia" w:hAnsi="Gotham Medium" w:cstheme="majorBidi"/>
          <w:bCs/>
          <w:color w:val="000000" w:themeColor="text1"/>
          <w:spacing w:val="-15"/>
          <w:sz w:val="44"/>
          <w:szCs w:val="28"/>
        </w:rPr>
      </w:pPr>
      <w:bookmarkStart w:id="590" w:name="_Toc448745942"/>
      <w:bookmarkStart w:id="591" w:name="_Toc448754248"/>
      <w:bookmarkStart w:id="592" w:name="_Toc448756989"/>
      <w:r>
        <w:br w:type="page"/>
      </w:r>
    </w:p>
    <w:p w14:paraId="24678A79" w14:textId="77777777" w:rsidR="00650ED2" w:rsidRPr="00222369" w:rsidRDefault="00650ED2" w:rsidP="00222369">
      <w:pPr>
        <w:pStyle w:val="Heading1"/>
      </w:pPr>
      <w:bookmarkStart w:id="593" w:name="_Toc153186191"/>
      <w:r w:rsidRPr="00155A88">
        <w:rPr>
          <w:rFonts w:eastAsia="Times New Roman"/>
          <w:noProof/>
          <w:color w:val="C39323"/>
          <w:spacing w:val="-24"/>
          <w:sz w:val="20"/>
          <w:lang w:eastAsia="en-GB"/>
        </w:rPr>
        <w:lastRenderedPageBreak/>
        <mc:AlternateContent>
          <mc:Choice Requires="wps">
            <w:drawing>
              <wp:anchor distT="0" distB="0" distL="114300" distR="114300" simplePos="0" relativeHeight="251663360" behindDoc="0" locked="0" layoutInCell="1" allowOverlap="1" wp14:anchorId="08FAD029" wp14:editId="19107D0E">
                <wp:simplePos x="0" y="0"/>
                <wp:positionH relativeFrom="column">
                  <wp:posOffset>-1784985</wp:posOffset>
                </wp:positionH>
                <wp:positionV relativeFrom="paragraph">
                  <wp:posOffset>6835140</wp:posOffset>
                </wp:positionV>
                <wp:extent cx="800100" cy="571500"/>
                <wp:effectExtent l="0" t="0" r="381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3FD93" w14:textId="77777777" w:rsidR="003D0ADA" w:rsidRDefault="003D0ADA" w:rsidP="00650ED2">
                            <w:pPr>
                              <w:jc w:val="center"/>
                              <w:rPr>
                                <w:rFonts w:ascii="Arial" w:hAnsi="Arial"/>
                              </w:rPr>
                            </w:pPr>
                            <w:r>
                              <w:rPr>
                                <w:rFonts w:ascii="Arial" w:hAnsi="Arial"/>
                                <w:color w:val="FFFFFF"/>
                                <w:sz w:val="60"/>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AD029" id="Text Box 28" o:spid="_x0000_s1041" type="#_x0000_t202" style="position:absolute;margin-left:-140.55pt;margin-top:538.2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1K4Q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" filled="f" stroked="f">
                <v:textbox>
                  <w:txbxContent>
                    <w:p w14:paraId="0903FD93" w14:textId="77777777" w:rsidR="003D0ADA" w:rsidRDefault="003D0ADA" w:rsidP="00650ED2">
                      <w:pPr>
                        <w:jc w:val="center"/>
                        <w:rPr>
                          <w:rFonts w:ascii="Arial" w:hAnsi="Arial"/>
                        </w:rPr>
                      </w:pPr>
                      <w:r>
                        <w:rPr>
                          <w:rFonts w:ascii="Arial" w:hAnsi="Arial"/>
                          <w:color w:val="FFFFFF"/>
                          <w:sz w:val="60"/>
                        </w:rPr>
                        <w:t>37</w:t>
                      </w:r>
                    </w:p>
                  </w:txbxContent>
                </v:textbox>
              </v:shape>
            </w:pict>
          </mc:Fallback>
        </mc:AlternateContent>
      </w:r>
      <w:r>
        <w:t>Mobile Technologies Template Policy (inc. BYOD/BYOT)</w:t>
      </w:r>
      <w:bookmarkEnd w:id="590"/>
      <w:bookmarkEnd w:id="591"/>
      <w:bookmarkEnd w:id="592"/>
      <w:bookmarkEnd w:id="593"/>
    </w:p>
    <w:p w14:paraId="0D1AA1F7" w14:textId="77777777" w:rsidR="00650ED2" w:rsidRPr="005F7B43" w:rsidRDefault="00650ED2" w:rsidP="00222369">
      <w:r>
        <w:t>Mobile technology devices</w:t>
      </w:r>
      <w:r w:rsidRPr="005F7B43">
        <w:t xml:space="preserve"> may be a </w:t>
      </w:r>
      <w:r>
        <w:t xml:space="preserve">school </w:t>
      </w:r>
      <w:r w:rsidRPr="005F7B43">
        <w:t>owned</w:t>
      </w:r>
      <w:r>
        <w:t>/provided</w:t>
      </w:r>
      <w:r w:rsidRPr="005F7B43">
        <w:t xml:space="preserve"> </w:t>
      </w:r>
      <w:r>
        <w:t xml:space="preserve">or privately owned </w:t>
      </w:r>
      <w:r w:rsidRPr="005F7B43">
        <w:t>smartphone, tablet</w:t>
      </w:r>
      <w:r>
        <w:t>, notebook / laptop or other</w:t>
      </w:r>
      <w:r w:rsidRPr="005F7B43">
        <w:t xml:space="preserve"> technology that usually has the capability of utilising the school’s wireless network. The device then has access to the wider internet </w:t>
      </w:r>
      <w:r>
        <w:t>which may include</w:t>
      </w:r>
      <w:r w:rsidRPr="005F7B43">
        <w:t xml:space="preserve"> the school’s learning platform and other </w:t>
      </w:r>
      <w:proofErr w:type="gramStart"/>
      <w:r w:rsidRPr="005F7B43">
        <w:t>cloud based</w:t>
      </w:r>
      <w:proofErr w:type="gramEnd"/>
      <w:r w:rsidRPr="005F7B43">
        <w:t xml:space="preserve"> services such as email and data storage. </w:t>
      </w:r>
    </w:p>
    <w:p w14:paraId="0EAAEE5B" w14:textId="77777777" w:rsidR="00650ED2" w:rsidRPr="00222369" w:rsidRDefault="00650ED2" w:rsidP="00222369">
      <w:r w:rsidRPr="005F7B43">
        <w:t xml:space="preserve">The absolute key to </w:t>
      </w:r>
      <w:r>
        <w:t>considering the use of</w:t>
      </w:r>
      <w:r w:rsidRPr="005F7B43">
        <w:t xml:space="preserve"> </w:t>
      </w:r>
      <w:r>
        <w:t xml:space="preserve">mobile technologies </w:t>
      </w:r>
      <w:r w:rsidRPr="005F7B43">
        <w:t xml:space="preserve">is that the </w:t>
      </w:r>
      <w:r>
        <w:t xml:space="preserve">pupils / </w:t>
      </w:r>
      <w:r w:rsidRPr="005F7B43">
        <w:t xml:space="preserve">students, staff and wider school community understand that the primary purpose of having their personal device at school is educational and that this is irrespective of whether the device </w:t>
      </w:r>
      <w:r>
        <w:t xml:space="preserve">is school </w:t>
      </w:r>
      <w:r w:rsidRPr="005F7B43">
        <w:t>owned</w:t>
      </w:r>
      <w:r>
        <w:t>/provided</w:t>
      </w:r>
      <w:r w:rsidRPr="005F7B43">
        <w:t xml:space="preserve"> </w:t>
      </w:r>
      <w:r>
        <w:t>or personally owned</w:t>
      </w:r>
      <w:r w:rsidRPr="005F7B43">
        <w:t xml:space="preserve">. </w:t>
      </w:r>
      <w:r w:rsidRPr="006F65AB">
        <w:t xml:space="preserve">The </w:t>
      </w:r>
      <w:r>
        <w:t>mobile technologies</w:t>
      </w:r>
      <w:r w:rsidRPr="006F65AB">
        <w:t xml:space="preserve"> policy should sit alongside a range of polices including but not limited to the Safeguarding Policy, Bullying Policy, Acceptable Use Policy, policies around theft or malicious damage and the Behaviour Policy.</w:t>
      </w:r>
      <w:r>
        <w:t xml:space="preserve"> Teaching about the safe and appropriate use of mobile technologies should be included in the onl</w:t>
      </w:r>
      <w:r w:rsidR="00222369">
        <w:t>ine safety education programme.</w:t>
      </w:r>
    </w:p>
    <w:p w14:paraId="20CA4BD5" w14:textId="77777777" w:rsidR="00650ED2" w:rsidRPr="00222369" w:rsidRDefault="00650ED2" w:rsidP="00222369">
      <w:pPr>
        <w:pStyle w:val="Heading2"/>
      </w:pPr>
      <w:bookmarkStart w:id="594" w:name="_Toc448745943"/>
      <w:bookmarkStart w:id="595" w:name="_Toc448754249"/>
      <w:bookmarkStart w:id="596" w:name="_Toc153186192"/>
      <w:r w:rsidRPr="005216A9">
        <w:t xml:space="preserve">Potential Benefits </w:t>
      </w:r>
      <w:r>
        <w:t>of Mobile Technologies</w:t>
      </w:r>
      <w:bookmarkEnd w:id="594"/>
      <w:bookmarkEnd w:id="595"/>
      <w:bookmarkEnd w:id="596"/>
    </w:p>
    <w:p w14:paraId="3CB232A0" w14:textId="77777777" w:rsidR="00650ED2" w:rsidRPr="00222369" w:rsidRDefault="00650ED2" w:rsidP="00222369">
      <w:r w:rsidRPr="00222369">
        <w:t xml:space="preserve">Research has highlighted the widespread uptake of mobile technologies amongst adults and children of all ages. Web-based tools and resources have changed the landscape of learning. Students now have at their fingertips unlimited access to digital content, resources, experts, databases and communities of interest. By effectively maximizing the use of such resources, schools not only have the opportunity to deepen student learning, but they can also develop digital literacy, fluency and citizenship in students that will prepare them for the </w:t>
      </w:r>
      <w:proofErr w:type="gramStart"/>
      <w:r w:rsidRPr="00222369">
        <w:t>high tech</w:t>
      </w:r>
      <w:proofErr w:type="gramEnd"/>
      <w:r w:rsidRPr="00222369">
        <w:t xml:space="preserve"> world in which they will live, learn and work. </w:t>
      </w:r>
    </w:p>
    <w:p w14:paraId="517E261E" w14:textId="77777777" w:rsidR="00650ED2" w:rsidRPr="00596948" w:rsidRDefault="00650ED2" w:rsidP="00596948">
      <w:r w:rsidRPr="00222369">
        <w:t xml:space="preserve">For further reading, please refer to “Bring your own device: a guide for schools” by Alberta Education available at: </w:t>
      </w:r>
      <w:hyperlink r:id="rId47" w:history="1">
        <w:r w:rsidRPr="00222369">
          <w:rPr>
            <w:rStyle w:val="Hyperlink"/>
          </w:rPr>
          <w:t>http://education.alberta.ca/admin/technology/research.aspx</w:t>
        </w:r>
      </w:hyperlink>
      <w:r w:rsidR="00B176B2">
        <w:t xml:space="preserve"> and to the “</w:t>
      </w:r>
      <w:r w:rsidRPr="00222369">
        <w:t xml:space="preserve">NEN Technical Strategy Guidance Note 5 – Bring your own device” - </w:t>
      </w:r>
      <w:hyperlink r:id="rId48" w:history="1">
        <w:r w:rsidRPr="00222369">
          <w:rPr>
            <w:rStyle w:val="Hyperlink"/>
          </w:rPr>
          <w:t>http://www.nen.gov.uk/bring-your-own-device-byod/</w:t>
        </w:r>
      </w:hyperlink>
    </w:p>
    <w:p w14:paraId="5D696257" w14:textId="77777777" w:rsidR="00650ED2" w:rsidRPr="005216A9" w:rsidRDefault="00650ED2" w:rsidP="00222369">
      <w:pPr>
        <w:pStyle w:val="Heading3"/>
      </w:pPr>
      <w:bookmarkStart w:id="597" w:name="_Toc448745944"/>
      <w:bookmarkStart w:id="598" w:name="_Toc448754250"/>
      <w:bookmarkStart w:id="599" w:name="_Toc153186193"/>
      <w:r w:rsidRPr="005216A9">
        <w:lastRenderedPageBreak/>
        <w:t>Considerations</w:t>
      </w:r>
      <w:bookmarkEnd w:id="597"/>
      <w:bookmarkEnd w:id="598"/>
      <w:bookmarkEnd w:id="599"/>
    </w:p>
    <w:p w14:paraId="027B34CD" w14:textId="77777777" w:rsidR="00650ED2" w:rsidRPr="00222369" w:rsidRDefault="00650ED2" w:rsidP="00222369">
      <w:r w:rsidRPr="00222369">
        <w:t>There are a number of issues and risks to consider when implementing mobile technologies, these include; security risks in allowing connections to your school network, filtering of personal devices, breakages and insurance, access to devices for all students, avoiding potential classroom distraction, network connection speeds, types of devices, charging facilities, total cost of ownership</w:t>
      </w:r>
    </w:p>
    <w:p w14:paraId="163BA546" w14:textId="77777777" w:rsidR="00650ED2" w:rsidRPr="00222369" w:rsidRDefault="00650ED2" w:rsidP="00222369">
      <w:r w:rsidRPr="00222369">
        <w:t>Schools may consider implementing the use of mobile technologies as a means of reducing expenditure on school provided devices. However, it is important to remember that the increased network management costs and overheads involved in implementing this properly are likely to counterb</w:t>
      </w:r>
      <w:r w:rsidR="00222369">
        <w:t>alance or outweigh any savings.</w:t>
      </w:r>
    </w:p>
    <w:p w14:paraId="7EBBF742" w14:textId="77777777" w:rsidR="00650ED2" w:rsidRPr="00222369" w:rsidRDefault="00650ED2" w:rsidP="00222369">
      <w:r w:rsidRPr="00222369">
        <w:t>The use of mobile technologies brings both real benefits and challenges for the whole school community – including teachers - and the only effective way for a school to implement these successfully is to involve the whole school community from the outset. Before the school embarks on this path, the risks and benefits must be clearly identified and shared with all stakeholders.</w:t>
      </w:r>
    </w:p>
    <w:p w14:paraId="078F8B84" w14:textId="77777777" w:rsidR="00650ED2" w:rsidRPr="00222369" w:rsidRDefault="00650ED2" w:rsidP="00222369">
      <w:pPr>
        <w:rPr>
          <w:color w:val="0070C0"/>
        </w:rPr>
      </w:pPr>
      <w:r w:rsidRPr="00222369">
        <w:rPr>
          <w:color w:val="0070C0"/>
        </w:rPr>
        <w:t>A range of mobile technology implementations is possible. School should consider the following statements and remove those that do not apply to their planned implementation approach.</w:t>
      </w:r>
    </w:p>
    <w:p w14:paraId="4FFE453F" w14:textId="77777777" w:rsidR="00650ED2" w:rsidRPr="00E801ED" w:rsidRDefault="00650ED2" w:rsidP="004A2198">
      <w:pPr>
        <w:pStyle w:val="ListParagraph"/>
        <w:numPr>
          <w:ilvl w:val="0"/>
          <w:numId w:val="89"/>
        </w:numPr>
      </w:pPr>
      <w:r w:rsidRPr="00E801ED">
        <w:t>The school Acceptable Use Agreements for staff, pupils/students and parents/carers will give consideration to the use of mobile technologies</w:t>
      </w:r>
    </w:p>
    <w:p w14:paraId="4275F4AA" w14:textId="77777777" w:rsidR="00650ED2" w:rsidRPr="00596948" w:rsidRDefault="00650ED2" w:rsidP="004A2198">
      <w:pPr>
        <w:pStyle w:val="ListParagraph"/>
        <w:numPr>
          <w:ilvl w:val="0"/>
          <w:numId w:val="89"/>
        </w:numPr>
        <w:rPr>
          <w:rFonts w:cs="Arial"/>
          <w:color w:val="466DB0"/>
        </w:rPr>
      </w:pPr>
      <w:r w:rsidRPr="00222369">
        <w:rPr>
          <w:rFonts w:cs="Arial"/>
        </w:rPr>
        <w:t xml:space="preserve">The school allows: </w:t>
      </w:r>
      <w:r w:rsidRPr="00222369">
        <w:rPr>
          <w:color w:val="0070C0"/>
        </w:rPr>
        <w:t>(the school should complete the table below to indicate which devices are allowed and define their access to school systems)</w:t>
      </w:r>
    </w:p>
    <w:tbl>
      <w:tblPr>
        <w:tblStyle w:val="TableGrid"/>
        <w:tblW w:w="0" w:type="auto"/>
        <w:tblLook w:val="04A0" w:firstRow="1" w:lastRow="0" w:firstColumn="1" w:lastColumn="0" w:noHBand="0" w:noVBand="1"/>
      </w:tblPr>
      <w:tblGrid>
        <w:gridCol w:w="1458"/>
        <w:gridCol w:w="1277"/>
        <w:gridCol w:w="1167"/>
        <w:gridCol w:w="1265"/>
        <w:gridCol w:w="1437"/>
        <w:gridCol w:w="1124"/>
        <w:gridCol w:w="1288"/>
      </w:tblGrid>
      <w:tr w:rsidR="00650ED2" w:rsidRPr="00A55A7D" w14:paraId="48942921" w14:textId="77777777" w:rsidTr="00222369">
        <w:tc>
          <w:tcPr>
            <w:tcW w:w="1762" w:type="dxa"/>
            <w:vAlign w:val="center"/>
          </w:tcPr>
          <w:p w14:paraId="017458F3" w14:textId="77777777" w:rsidR="00650ED2" w:rsidRPr="00222369" w:rsidRDefault="00650ED2" w:rsidP="00222369">
            <w:pPr>
              <w:pStyle w:val="NoSpacing"/>
              <w:rPr>
                <w:sz w:val="20"/>
              </w:rPr>
            </w:pPr>
          </w:p>
        </w:tc>
        <w:tc>
          <w:tcPr>
            <w:tcW w:w="4030" w:type="dxa"/>
            <w:gridSpan w:val="3"/>
          </w:tcPr>
          <w:p w14:paraId="03A19D45" w14:textId="77777777" w:rsidR="00650ED2" w:rsidRPr="00222369" w:rsidRDefault="00650ED2" w:rsidP="00222369">
            <w:pPr>
              <w:pStyle w:val="Heading4"/>
              <w:spacing w:before="0"/>
              <w:jc w:val="center"/>
            </w:pPr>
            <w:r w:rsidRPr="00222369">
              <w:t>School Devices</w:t>
            </w:r>
          </w:p>
        </w:tc>
        <w:tc>
          <w:tcPr>
            <w:tcW w:w="4273" w:type="dxa"/>
            <w:gridSpan w:val="3"/>
          </w:tcPr>
          <w:p w14:paraId="6706EFE1" w14:textId="77777777" w:rsidR="00650ED2" w:rsidRPr="00222369" w:rsidRDefault="00650ED2" w:rsidP="00222369">
            <w:pPr>
              <w:pStyle w:val="Heading4"/>
              <w:spacing w:before="0"/>
              <w:jc w:val="center"/>
            </w:pPr>
            <w:r w:rsidRPr="00222369">
              <w:t>Personal Devices</w:t>
            </w:r>
          </w:p>
        </w:tc>
      </w:tr>
      <w:tr w:rsidR="00650ED2" w:rsidRPr="00A55A7D" w14:paraId="6BFA9543" w14:textId="77777777" w:rsidTr="00222369">
        <w:tc>
          <w:tcPr>
            <w:tcW w:w="1762" w:type="dxa"/>
            <w:vAlign w:val="center"/>
          </w:tcPr>
          <w:p w14:paraId="60086500" w14:textId="77777777" w:rsidR="00650ED2" w:rsidRPr="00222369" w:rsidRDefault="00650ED2" w:rsidP="00222369">
            <w:pPr>
              <w:pStyle w:val="NoSpacing"/>
              <w:rPr>
                <w:sz w:val="20"/>
              </w:rPr>
            </w:pPr>
          </w:p>
        </w:tc>
        <w:tc>
          <w:tcPr>
            <w:tcW w:w="1426" w:type="dxa"/>
            <w:vAlign w:val="center"/>
          </w:tcPr>
          <w:p w14:paraId="5C00D32C" w14:textId="77777777" w:rsidR="00650ED2" w:rsidRPr="00222369" w:rsidRDefault="00650ED2" w:rsidP="00222369">
            <w:pPr>
              <w:pStyle w:val="NoSpacing"/>
              <w:jc w:val="center"/>
              <w:rPr>
                <w:sz w:val="20"/>
              </w:rPr>
            </w:pPr>
            <w:r w:rsidRPr="00222369">
              <w:rPr>
                <w:sz w:val="20"/>
              </w:rPr>
              <w:t>School owned and allocated to a single user</w:t>
            </w:r>
          </w:p>
        </w:tc>
        <w:tc>
          <w:tcPr>
            <w:tcW w:w="1302" w:type="dxa"/>
            <w:vAlign w:val="center"/>
          </w:tcPr>
          <w:p w14:paraId="44EB8BAA" w14:textId="77777777" w:rsidR="00650ED2" w:rsidRPr="00222369" w:rsidRDefault="00650ED2" w:rsidP="00222369">
            <w:pPr>
              <w:pStyle w:val="NoSpacing"/>
              <w:jc w:val="center"/>
              <w:rPr>
                <w:sz w:val="20"/>
              </w:rPr>
            </w:pPr>
            <w:r w:rsidRPr="00222369">
              <w:rPr>
                <w:sz w:val="20"/>
              </w:rPr>
              <w:t>School owned for use by multiple users</w:t>
            </w:r>
          </w:p>
        </w:tc>
        <w:tc>
          <w:tcPr>
            <w:tcW w:w="1302" w:type="dxa"/>
            <w:vAlign w:val="center"/>
          </w:tcPr>
          <w:p w14:paraId="5465ED0B" w14:textId="77777777" w:rsidR="00650ED2" w:rsidRPr="00222369" w:rsidRDefault="00650ED2" w:rsidP="00222369">
            <w:pPr>
              <w:pStyle w:val="NoSpacing"/>
              <w:jc w:val="center"/>
              <w:rPr>
                <w:sz w:val="20"/>
              </w:rPr>
            </w:pPr>
            <w:r w:rsidRPr="00222369">
              <w:rPr>
                <w:sz w:val="20"/>
              </w:rPr>
              <w:t>Authorised device</w:t>
            </w:r>
            <w:r w:rsidR="00222369">
              <w:rPr>
                <w:rStyle w:val="FootnoteReference"/>
                <w:sz w:val="20"/>
              </w:rPr>
              <w:footnoteReference w:id="2"/>
            </w:r>
          </w:p>
        </w:tc>
        <w:tc>
          <w:tcPr>
            <w:tcW w:w="1406" w:type="dxa"/>
            <w:vAlign w:val="center"/>
          </w:tcPr>
          <w:p w14:paraId="14ADA1EA" w14:textId="77777777" w:rsidR="00650ED2" w:rsidRPr="00222369" w:rsidRDefault="00650ED2" w:rsidP="00222369">
            <w:pPr>
              <w:pStyle w:val="NoSpacing"/>
              <w:jc w:val="center"/>
              <w:rPr>
                <w:sz w:val="20"/>
              </w:rPr>
            </w:pPr>
            <w:r w:rsidRPr="00222369">
              <w:rPr>
                <w:sz w:val="20"/>
              </w:rPr>
              <w:t>Pupil/Student owned</w:t>
            </w:r>
          </w:p>
        </w:tc>
        <w:tc>
          <w:tcPr>
            <w:tcW w:w="1303" w:type="dxa"/>
            <w:vAlign w:val="center"/>
          </w:tcPr>
          <w:p w14:paraId="261E5F70" w14:textId="77777777" w:rsidR="00650ED2" w:rsidRPr="00222369" w:rsidRDefault="00650ED2" w:rsidP="00222369">
            <w:pPr>
              <w:pStyle w:val="NoSpacing"/>
              <w:jc w:val="center"/>
              <w:rPr>
                <w:sz w:val="20"/>
              </w:rPr>
            </w:pPr>
            <w:r w:rsidRPr="00222369">
              <w:rPr>
                <w:sz w:val="20"/>
              </w:rPr>
              <w:t>Staff owned</w:t>
            </w:r>
          </w:p>
        </w:tc>
        <w:tc>
          <w:tcPr>
            <w:tcW w:w="1564" w:type="dxa"/>
            <w:vAlign w:val="center"/>
          </w:tcPr>
          <w:p w14:paraId="33A876B6" w14:textId="77777777" w:rsidR="00650ED2" w:rsidRPr="00222369" w:rsidRDefault="00650ED2" w:rsidP="00222369">
            <w:pPr>
              <w:pStyle w:val="NoSpacing"/>
              <w:jc w:val="center"/>
              <w:rPr>
                <w:sz w:val="20"/>
              </w:rPr>
            </w:pPr>
            <w:r w:rsidRPr="00222369">
              <w:rPr>
                <w:sz w:val="20"/>
              </w:rPr>
              <w:t>Visitor owned</w:t>
            </w:r>
          </w:p>
        </w:tc>
      </w:tr>
      <w:tr w:rsidR="00650ED2" w:rsidRPr="00A55A7D" w14:paraId="10880D26" w14:textId="77777777" w:rsidTr="00222369">
        <w:tc>
          <w:tcPr>
            <w:tcW w:w="1762" w:type="dxa"/>
            <w:vAlign w:val="center"/>
          </w:tcPr>
          <w:p w14:paraId="7AA52581" w14:textId="77777777" w:rsidR="00650ED2" w:rsidRPr="00222369" w:rsidRDefault="00650ED2" w:rsidP="00222369">
            <w:pPr>
              <w:pStyle w:val="NoSpacing"/>
              <w:rPr>
                <w:sz w:val="20"/>
              </w:rPr>
            </w:pPr>
            <w:r w:rsidRPr="00222369">
              <w:rPr>
                <w:sz w:val="20"/>
              </w:rPr>
              <w:lastRenderedPageBreak/>
              <w:t>Allowed in school</w:t>
            </w:r>
          </w:p>
        </w:tc>
        <w:tc>
          <w:tcPr>
            <w:tcW w:w="1426" w:type="dxa"/>
            <w:vAlign w:val="center"/>
          </w:tcPr>
          <w:p w14:paraId="4482E6A6" w14:textId="77777777" w:rsidR="00650ED2" w:rsidRPr="00222369" w:rsidRDefault="00650ED2" w:rsidP="00222369">
            <w:pPr>
              <w:pStyle w:val="NoSpacing"/>
              <w:jc w:val="center"/>
              <w:rPr>
                <w:b/>
                <w:sz w:val="20"/>
              </w:rPr>
            </w:pPr>
            <w:r w:rsidRPr="00222369">
              <w:rPr>
                <w:b/>
                <w:sz w:val="20"/>
              </w:rPr>
              <w:t>Yes</w:t>
            </w:r>
          </w:p>
        </w:tc>
        <w:tc>
          <w:tcPr>
            <w:tcW w:w="1302" w:type="dxa"/>
            <w:vAlign w:val="center"/>
          </w:tcPr>
          <w:p w14:paraId="0746FD2F" w14:textId="77777777" w:rsidR="00650ED2" w:rsidRPr="00222369" w:rsidRDefault="00650ED2" w:rsidP="00222369">
            <w:pPr>
              <w:pStyle w:val="NoSpacing"/>
              <w:jc w:val="center"/>
              <w:rPr>
                <w:b/>
                <w:sz w:val="20"/>
              </w:rPr>
            </w:pPr>
            <w:r w:rsidRPr="00222369">
              <w:rPr>
                <w:b/>
                <w:sz w:val="20"/>
              </w:rPr>
              <w:t>Yes</w:t>
            </w:r>
          </w:p>
        </w:tc>
        <w:tc>
          <w:tcPr>
            <w:tcW w:w="1302" w:type="dxa"/>
            <w:vAlign w:val="center"/>
          </w:tcPr>
          <w:p w14:paraId="1CBDFED2" w14:textId="77777777" w:rsidR="00650ED2" w:rsidRPr="00222369" w:rsidRDefault="00650ED2" w:rsidP="00222369">
            <w:pPr>
              <w:pStyle w:val="NoSpacing"/>
              <w:jc w:val="center"/>
              <w:rPr>
                <w:b/>
                <w:sz w:val="20"/>
              </w:rPr>
            </w:pPr>
            <w:r w:rsidRPr="00222369">
              <w:rPr>
                <w:b/>
                <w:sz w:val="20"/>
              </w:rPr>
              <w:t>Yes</w:t>
            </w:r>
          </w:p>
        </w:tc>
        <w:tc>
          <w:tcPr>
            <w:tcW w:w="1406" w:type="dxa"/>
            <w:vAlign w:val="center"/>
          </w:tcPr>
          <w:p w14:paraId="65AA3C2A" w14:textId="77777777" w:rsidR="00650ED2" w:rsidRPr="00222369" w:rsidRDefault="00222369" w:rsidP="00222369">
            <w:pPr>
              <w:pStyle w:val="NoSpacing"/>
              <w:jc w:val="center"/>
              <w:rPr>
                <w:sz w:val="20"/>
              </w:rPr>
            </w:pPr>
            <w:bookmarkStart w:id="600" w:name="_Ref448415666"/>
            <w:r>
              <w:rPr>
                <w:sz w:val="20"/>
              </w:rPr>
              <w:t>Yes / No</w:t>
            </w:r>
            <w:r>
              <w:rPr>
                <w:rStyle w:val="FootnoteReference"/>
                <w:sz w:val="20"/>
              </w:rPr>
              <w:footnoteReference w:id="3"/>
            </w:r>
            <w:bookmarkEnd w:id="600"/>
          </w:p>
        </w:tc>
        <w:tc>
          <w:tcPr>
            <w:tcW w:w="1303" w:type="dxa"/>
            <w:vAlign w:val="center"/>
          </w:tcPr>
          <w:p w14:paraId="6714D4D8" w14:textId="6FC533BC" w:rsidR="00650ED2" w:rsidRPr="00222369" w:rsidRDefault="00222369" w:rsidP="00222369">
            <w:pPr>
              <w:pStyle w:val="NoSpacing"/>
              <w:jc w:val="center"/>
              <w:rPr>
                <w:sz w:val="20"/>
              </w:rPr>
            </w:pPr>
            <w:r>
              <w:rPr>
                <w:sz w:val="20"/>
              </w:rPr>
              <w:t>Yes / No</w:t>
            </w:r>
            <w:r w:rsidRPr="00222369">
              <w:rPr>
                <w:sz w:val="20"/>
                <w:vertAlign w:val="superscript"/>
              </w:rPr>
              <w:fldChar w:fldCharType="begin"/>
            </w:r>
            <w:r w:rsidRPr="00222369">
              <w:rPr>
                <w:sz w:val="20"/>
                <w:vertAlign w:val="superscript"/>
              </w:rPr>
              <w:instrText xml:space="preserve"> NOTEREF _Ref448415666 \h </w:instrText>
            </w:r>
            <w:r>
              <w:rPr>
                <w:sz w:val="20"/>
                <w:vertAlign w:val="superscript"/>
              </w:rPr>
              <w:instrText xml:space="preserve"> \* MERGEFORMAT </w:instrText>
            </w:r>
            <w:r w:rsidRPr="00222369">
              <w:rPr>
                <w:sz w:val="20"/>
                <w:vertAlign w:val="superscript"/>
              </w:rPr>
            </w:r>
            <w:r w:rsidRPr="00222369">
              <w:rPr>
                <w:sz w:val="20"/>
                <w:vertAlign w:val="superscript"/>
              </w:rPr>
              <w:fldChar w:fldCharType="separate"/>
            </w:r>
            <w:r w:rsidR="004A2198">
              <w:rPr>
                <w:sz w:val="20"/>
                <w:vertAlign w:val="superscript"/>
              </w:rPr>
              <w:t>4</w:t>
            </w:r>
            <w:r w:rsidRPr="00222369">
              <w:rPr>
                <w:sz w:val="20"/>
                <w:vertAlign w:val="superscript"/>
              </w:rPr>
              <w:fldChar w:fldCharType="end"/>
            </w:r>
          </w:p>
        </w:tc>
        <w:tc>
          <w:tcPr>
            <w:tcW w:w="1564" w:type="dxa"/>
            <w:vAlign w:val="center"/>
          </w:tcPr>
          <w:p w14:paraId="03A68F87" w14:textId="771F7506" w:rsidR="00650ED2" w:rsidRPr="00222369" w:rsidRDefault="00222369" w:rsidP="00222369">
            <w:pPr>
              <w:pStyle w:val="NoSpacing"/>
              <w:jc w:val="center"/>
              <w:rPr>
                <w:sz w:val="20"/>
              </w:rPr>
            </w:pPr>
            <w:r w:rsidRPr="00222369">
              <w:rPr>
                <w:sz w:val="20"/>
              </w:rPr>
              <w:t>Yes / No</w:t>
            </w:r>
            <w:r w:rsidRPr="00222369">
              <w:rPr>
                <w:sz w:val="20"/>
                <w:vertAlign w:val="superscript"/>
              </w:rPr>
              <w:fldChar w:fldCharType="begin"/>
            </w:r>
            <w:r w:rsidRPr="00222369">
              <w:rPr>
                <w:sz w:val="20"/>
                <w:vertAlign w:val="superscript"/>
              </w:rPr>
              <w:instrText xml:space="preserve"> NOTEREF _Ref448415666 \h  \* MERGEFORMAT </w:instrText>
            </w:r>
            <w:r w:rsidRPr="00222369">
              <w:rPr>
                <w:sz w:val="20"/>
                <w:vertAlign w:val="superscript"/>
              </w:rPr>
            </w:r>
            <w:r w:rsidRPr="00222369">
              <w:rPr>
                <w:sz w:val="20"/>
                <w:vertAlign w:val="superscript"/>
              </w:rPr>
              <w:fldChar w:fldCharType="separate"/>
            </w:r>
            <w:r w:rsidR="004A2198">
              <w:rPr>
                <w:sz w:val="20"/>
                <w:vertAlign w:val="superscript"/>
              </w:rPr>
              <w:t>4</w:t>
            </w:r>
            <w:r w:rsidRPr="00222369">
              <w:rPr>
                <w:sz w:val="20"/>
                <w:vertAlign w:val="superscript"/>
              </w:rPr>
              <w:fldChar w:fldCharType="end"/>
            </w:r>
          </w:p>
        </w:tc>
      </w:tr>
      <w:tr w:rsidR="00650ED2" w:rsidRPr="00A55A7D" w14:paraId="63879A04" w14:textId="77777777" w:rsidTr="00222369">
        <w:tc>
          <w:tcPr>
            <w:tcW w:w="1762" w:type="dxa"/>
            <w:vAlign w:val="center"/>
          </w:tcPr>
          <w:p w14:paraId="356FEB40" w14:textId="77777777" w:rsidR="00650ED2" w:rsidRPr="00222369" w:rsidRDefault="00650ED2" w:rsidP="00222369">
            <w:pPr>
              <w:pStyle w:val="NoSpacing"/>
              <w:rPr>
                <w:sz w:val="20"/>
              </w:rPr>
            </w:pPr>
            <w:r w:rsidRPr="00222369">
              <w:rPr>
                <w:sz w:val="20"/>
              </w:rPr>
              <w:t>Full network access</w:t>
            </w:r>
          </w:p>
        </w:tc>
        <w:tc>
          <w:tcPr>
            <w:tcW w:w="1426" w:type="dxa"/>
            <w:vAlign w:val="center"/>
          </w:tcPr>
          <w:p w14:paraId="537CF9A5" w14:textId="77777777" w:rsidR="00650ED2" w:rsidRPr="00222369" w:rsidRDefault="00650ED2" w:rsidP="00222369">
            <w:pPr>
              <w:pStyle w:val="NoSpacing"/>
              <w:jc w:val="center"/>
              <w:rPr>
                <w:i/>
                <w:sz w:val="20"/>
              </w:rPr>
            </w:pPr>
            <w:r w:rsidRPr="00222369">
              <w:rPr>
                <w:i/>
                <w:sz w:val="20"/>
              </w:rPr>
              <w:t>Yes</w:t>
            </w:r>
          </w:p>
        </w:tc>
        <w:tc>
          <w:tcPr>
            <w:tcW w:w="1302" w:type="dxa"/>
            <w:vAlign w:val="center"/>
          </w:tcPr>
          <w:p w14:paraId="377F3134" w14:textId="77777777" w:rsidR="00650ED2" w:rsidRPr="00222369" w:rsidRDefault="00650ED2" w:rsidP="00222369">
            <w:pPr>
              <w:pStyle w:val="NoSpacing"/>
              <w:jc w:val="center"/>
              <w:rPr>
                <w:i/>
                <w:sz w:val="20"/>
              </w:rPr>
            </w:pPr>
            <w:r w:rsidRPr="00222369">
              <w:rPr>
                <w:i/>
                <w:sz w:val="20"/>
              </w:rPr>
              <w:t>Yes</w:t>
            </w:r>
          </w:p>
        </w:tc>
        <w:tc>
          <w:tcPr>
            <w:tcW w:w="1302" w:type="dxa"/>
            <w:vAlign w:val="center"/>
          </w:tcPr>
          <w:p w14:paraId="7E9182D8" w14:textId="77777777" w:rsidR="00650ED2" w:rsidRPr="00222369" w:rsidRDefault="00650ED2" w:rsidP="00222369">
            <w:pPr>
              <w:pStyle w:val="NoSpacing"/>
              <w:jc w:val="center"/>
              <w:rPr>
                <w:i/>
                <w:sz w:val="20"/>
              </w:rPr>
            </w:pPr>
            <w:r w:rsidRPr="00222369">
              <w:rPr>
                <w:i/>
                <w:sz w:val="20"/>
              </w:rPr>
              <w:t>Yes</w:t>
            </w:r>
          </w:p>
        </w:tc>
        <w:tc>
          <w:tcPr>
            <w:tcW w:w="1406" w:type="dxa"/>
            <w:vAlign w:val="center"/>
          </w:tcPr>
          <w:p w14:paraId="6A9BAC8F" w14:textId="77777777" w:rsidR="00650ED2" w:rsidRPr="00222369" w:rsidRDefault="00650ED2" w:rsidP="00222369">
            <w:pPr>
              <w:pStyle w:val="NoSpacing"/>
              <w:jc w:val="center"/>
              <w:rPr>
                <w:sz w:val="20"/>
              </w:rPr>
            </w:pPr>
          </w:p>
        </w:tc>
        <w:tc>
          <w:tcPr>
            <w:tcW w:w="1303" w:type="dxa"/>
            <w:vAlign w:val="center"/>
          </w:tcPr>
          <w:p w14:paraId="2C28ACFC" w14:textId="77777777" w:rsidR="00650ED2" w:rsidRPr="00222369" w:rsidRDefault="00650ED2" w:rsidP="00222369">
            <w:pPr>
              <w:pStyle w:val="NoSpacing"/>
              <w:jc w:val="center"/>
              <w:rPr>
                <w:sz w:val="20"/>
              </w:rPr>
            </w:pPr>
          </w:p>
        </w:tc>
        <w:tc>
          <w:tcPr>
            <w:tcW w:w="1564" w:type="dxa"/>
            <w:vAlign w:val="center"/>
          </w:tcPr>
          <w:p w14:paraId="67525D00" w14:textId="77777777" w:rsidR="00650ED2" w:rsidRPr="00222369" w:rsidRDefault="00650ED2" w:rsidP="00222369">
            <w:pPr>
              <w:pStyle w:val="NoSpacing"/>
              <w:jc w:val="center"/>
              <w:rPr>
                <w:sz w:val="20"/>
              </w:rPr>
            </w:pPr>
          </w:p>
        </w:tc>
      </w:tr>
      <w:tr w:rsidR="00650ED2" w:rsidRPr="00A55A7D" w14:paraId="690EE174" w14:textId="77777777" w:rsidTr="00222369">
        <w:tc>
          <w:tcPr>
            <w:tcW w:w="1762" w:type="dxa"/>
            <w:vAlign w:val="center"/>
          </w:tcPr>
          <w:p w14:paraId="2619881B" w14:textId="77777777" w:rsidR="00650ED2" w:rsidRPr="00222369" w:rsidRDefault="00650ED2" w:rsidP="00222369">
            <w:pPr>
              <w:pStyle w:val="NoSpacing"/>
              <w:rPr>
                <w:sz w:val="20"/>
              </w:rPr>
            </w:pPr>
            <w:r w:rsidRPr="00222369">
              <w:rPr>
                <w:sz w:val="20"/>
              </w:rPr>
              <w:t>Internet only</w:t>
            </w:r>
          </w:p>
        </w:tc>
        <w:tc>
          <w:tcPr>
            <w:tcW w:w="1426" w:type="dxa"/>
            <w:vAlign w:val="center"/>
          </w:tcPr>
          <w:p w14:paraId="02A3EDED" w14:textId="77777777" w:rsidR="00650ED2" w:rsidRPr="00222369" w:rsidRDefault="00650ED2" w:rsidP="00222369">
            <w:pPr>
              <w:pStyle w:val="NoSpacing"/>
              <w:jc w:val="center"/>
              <w:rPr>
                <w:sz w:val="20"/>
              </w:rPr>
            </w:pPr>
          </w:p>
        </w:tc>
        <w:tc>
          <w:tcPr>
            <w:tcW w:w="1302" w:type="dxa"/>
            <w:vAlign w:val="center"/>
          </w:tcPr>
          <w:p w14:paraId="63B496E2" w14:textId="77777777" w:rsidR="00650ED2" w:rsidRPr="00222369" w:rsidRDefault="00650ED2" w:rsidP="00222369">
            <w:pPr>
              <w:pStyle w:val="NoSpacing"/>
              <w:jc w:val="center"/>
              <w:rPr>
                <w:sz w:val="20"/>
              </w:rPr>
            </w:pPr>
          </w:p>
        </w:tc>
        <w:tc>
          <w:tcPr>
            <w:tcW w:w="1302" w:type="dxa"/>
            <w:vAlign w:val="center"/>
          </w:tcPr>
          <w:p w14:paraId="3A871899" w14:textId="77777777" w:rsidR="00650ED2" w:rsidRPr="00222369" w:rsidRDefault="00650ED2" w:rsidP="00222369">
            <w:pPr>
              <w:pStyle w:val="NoSpacing"/>
              <w:jc w:val="center"/>
              <w:rPr>
                <w:sz w:val="20"/>
              </w:rPr>
            </w:pPr>
          </w:p>
        </w:tc>
        <w:tc>
          <w:tcPr>
            <w:tcW w:w="1406" w:type="dxa"/>
            <w:vAlign w:val="center"/>
          </w:tcPr>
          <w:p w14:paraId="2F6D4EFB" w14:textId="77777777" w:rsidR="00650ED2" w:rsidRPr="00222369" w:rsidRDefault="00650ED2" w:rsidP="00222369">
            <w:pPr>
              <w:pStyle w:val="NoSpacing"/>
              <w:jc w:val="center"/>
              <w:rPr>
                <w:sz w:val="20"/>
              </w:rPr>
            </w:pPr>
          </w:p>
        </w:tc>
        <w:tc>
          <w:tcPr>
            <w:tcW w:w="1303" w:type="dxa"/>
            <w:vAlign w:val="center"/>
          </w:tcPr>
          <w:p w14:paraId="035A956E" w14:textId="77777777" w:rsidR="00650ED2" w:rsidRPr="00222369" w:rsidRDefault="00650ED2" w:rsidP="00222369">
            <w:pPr>
              <w:pStyle w:val="NoSpacing"/>
              <w:jc w:val="center"/>
              <w:rPr>
                <w:sz w:val="20"/>
              </w:rPr>
            </w:pPr>
          </w:p>
        </w:tc>
        <w:tc>
          <w:tcPr>
            <w:tcW w:w="1564" w:type="dxa"/>
            <w:vAlign w:val="center"/>
          </w:tcPr>
          <w:p w14:paraId="7BC35E71" w14:textId="77777777" w:rsidR="00650ED2" w:rsidRPr="00222369" w:rsidRDefault="00650ED2" w:rsidP="00222369">
            <w:pPr>
              <w:pStyle w:val="NoSpacing"/>
              <w:jc w:val="center"/>
              <w:rPr>
                <w:sz w:val="20"/>
              </w:rPr>
            </w:pPr>
          </w:p>
        </w:tc>
      </w:tr>
      <w:tr w:rsidR="00650ED2" w:rsidRPr="00A55A7D" w14:paraId="0E966A89" w14:textId="77777777" w:rsidTr="00222369">
        <w:tc>
          <w:tcPr>
            <w:tcW w:w="1762" w:type="dxa"/>
            <w:vAlign w:val="center"/>
          </w:tcPr>
          <w:p w14:paraId="3105F333" w14:textId="77777777" w:rsidR="00650ED2" w:rsidRPr="00222369" w:rsidRDefault="00650ED2" w:rsidP="00222369">
            <w:pPr>
              <w:pStyle w:val="NoSpacing"/>
              <w:rPr>
                <w:sz w:val="20"/>
              </w:rPr>
            </w:pPr>
            <w:r w:rsidRPr="00222369">
              <w:rPr>
                <w:sz w:val="20"/>
              </w:rPr>
              <w:t>No network access</w:t>
            </w:r>
          </w:p>
        </w:tc>
        <w:tc>
          <w:tcPr>
            <w:tcW w:w="1426" w:type="dxa"/>
            <w:vAlign w:val="center"/>
          </w:tcPr>
          <w:p w14:paraId="264C1A0E" w14:textId="77777777" w:rsidR="00650ED2" w:rsidRPr="00222369" w:rsidRDefault="00650ED2" w:rsidP="00222369">
            <w:pPr>
              <w:pStyle w:val="NoSpacing"/>
              <w:jc w:val="center"/>
              <w:rPr>
                <w:sz w:val="20"/>
              </w:rPr>
            </w:pPr>
          </w:p>
        </w:tc>
        <w:tc>
          <w:tcPr>
            <w:tcW w:w="1302" w:type="dxa"/>
            <w:vAlign w:val="center"/>
          </w:tcPr>
          <w:p w14:paraId="3DC20B7F" w14:textId="77777777" w:rsidR="00650ED2" w:rsidRPr="00222369" w:rsidRDefault="00650ED2" w:rsidP="00222369">
            <w:pPr>
              <w:pStyle w:val="NoSpacing"/>
              <w:jc w:val="center"/>
              <w:rPr>
                <w:sz w:val="20"/>
              </w:rPr>
            </w:pPr>
          </w:p>
        </w:tc>
        <w:tc>
          <w:tcPr>
            <w:tcW w:w="1302" w:type="dxa"/>
            <w:vAlign w:val="center"/>
          </w:tcPr>
          <w:p w14:paraId="222C0D7E" w14:textId="77777777" w:rsidR="00650ED2" w:rsidRPr="00222369" w:rsidRDefault="00650ED2" w:rsidP="00222369">
            <w:pPr>
              <w:pStyle w:val="NoSpacing"/>
              <w:jc w:val="center"/>
              <w:rPr>
                <w:sz w:val="20"/>
              </w:rPr>
            </w:pPr>
          </w:p>
        </w:tc>
        <w:tc>
          <w:tcPr>
            <w:tcW w:w="1406" w:type="dxa"/>
            <w:vAlign w:val="center"/>
          </w:tcPr>
          <w:p w14:paraId="2DE00C70" w14:textId="77777777" w:rsidR="00650ED2" w:rsidRPr="00222369" w:rsidRDefault="00650ED2" w:rsidP="00222369">
            <w:pPr>
              <w:pStyle w:val="NoSpacing"/>
              <w:jc w:val="center"/>
              <w:rPr>
                <w:sz w:val="20"/>
              </w:rPr>
            </w:pPr>
          </w:p>
        </w:tc>
        <w:tc>
          <w:tcPr>
            <w:tcW w:w="1303" w:type="dxa"/>
            <w:vAlign w:val="center"/>
          </w:tcPr>
          <w:p w14:paraId="0828AFE0" w14:textId="77777777" w:rsidR="00650ED2" w:rsidRPr="00222369" w:rsidRDefault="00650ED2" w:rsidP="00222369">
            <w:pPr>
              <w:pStyle w:val="NoSpacing"/>
              <w:jc w:val="center"/>
              <w:rPr>
                <w:sz w:val="20"/>
              </w:rPr>
            </w:pPr>
          </w:p>
        </w:tc>
        <w:tc>
          <w:tcPr>
            <w:tcW w:w="1564" w:type="dxa"/>
            <w:vAlign w:val="center"/>
          </w:tcPr>
          <w:p w14:paraId="7BBBDB27" w14:textId="77777777" w:rsidR="00650ED2" w:rsidRPr="00222369" w:rsidRDefault="00650ED2" w:rsidP="00222369">
            <w:pPr>
              <w:pStyle w:val="NoSpacing"/>
              <w:jc w:val="center"/>
              <w:rPr>
                <w:sz w:val="20"/>
              </w:rPr>
            </w:pPr>
          </w:p>
        </w:tc>
      </w:tr>
    </w:tbl>
    <w:p w14:paraId="68285AC0" w14:textId="77777777" w:rsidR="00222369" w:rsidRDefault="00222369" w:rsidP="00222369">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07"/>
        <w:rPr>
          <w:rFonts w:ascii="Arial" w:hAnsi="Arial"/>
          <w:b/>
          <w:color w:val="494949"/>
          <w:sz w:val="20"/>
        </w:rPr>
      </w:pPr>
    </w:p>
    <w:p w14:paraId="65E19801" w14:textId="77777777" w:rsidR="00F659AA" w:rsidRPr="00F659AA" w:rsidRDefault="00650ED2" w:rsidP="004A2198">
      <w:pPr>
        <w:pStyle w:val="ListParagraph"/>
        <w:numPr>
          <w:ilvl w:val="0"/>
          <w:numId w:val="90"/>
        </w:numPr>
        <w:ind w:left="709"/>
      </w:pPr>
      <w:r w:rsidRPr="00F659AA">
        <w:rPr>
          <w:b/>
        </w:rPr>
        <w:t>The school has provided technical solutions for the safe use of mobile technology for school devices/personal devices (delete / amend as appropriate):</w:t>
      </w:r>
    </w:p>
    <w:p w14:paraId="2893616A" w14:textId="77777777" w:rsidR="00F659AA" w:rsidRPr="00F659AA" w:rsidRDefault="00650ED2" w:rsidP="004A2198">
      <w:pPr>
        <w:pStyle w:val="ListParagraph"/>
        <w:numPr>
          <w:ilvl w:val="1"/>
          <w:numId w:val="90"/>
        </w:numPr>
        <w:rPr>
          <w:b/>
        </w:rPr>
      </w:pPr>
      <w:r w:rsidRPr="00F659AA">
        <w:rPr>
          <w:b/>
        </w:rPr>
        <w:t>All school devices are controlled though the use of Mobile Device Management software</w:t>
      </w:r>
    </w:p>
    <w:p w14:paraId="24CB00C3" w14:textId="77777777" w:rsidR="00F659AA" w:rsidRPr="00F659AA" w:rsidRDefault="00650ED2" w:rsidP="004A2198">
      <w:pPr>
        <w:pStyle w:val="ListParagraph"/>
        <w:numPr>
          <w:ilvl w:val="1"/>
          <w:numId w:val="90"/>
        </w:numPr>
        <w:rPr>
          <w:b/>
        </w:rPr>
      </w:pPr>
      <w:r w:rsidRPr="00F659AA">
        <w:rPr>
          <w:b/>
        </w:rPr>
        <w:t>Appropriate access control is applied to all mobile devices according to the requirements of the user (</w:t>
      </w:r>
      <w:proofErr w:type="spellStart"/>
      <w:r w:rsidRPr="00F659AA">
        <w:rPr>
          <w:b/>
        </w:rPr>
        <w:t>e.g</w:t>
      </w:r>
      <w:proofErr w:type="spellEnd"/>
      <w:r w:rsidRPr="00F659AA">
        <w:rPr>
          <w:b/>
        </w:rPr>
        <w:t xml:space="preserve"> Internet only access, network access allowed, shared folder network access)</w:t>
      </w:r>
    </w:p>
    <w:p w14:paraId="1E6047E1" w14:textId="77777777" w:rsidR="00F659AA" w:rsidRPr="00F659AA" w:rsidRDefault="00650ED2" w:rsidP="004A2198">
      <w:pPr>
        <w:pStyle w:val="ListParagraph"/>
        <w:numPr>
          <w:ilvl w:val="1"/>
          <w:numId w:val="90"/>
        </w:numPr>
        <w:rPr>
          <w:b/>
        </w:rPr>
      </w:pPr>
      <w:r w:rsidRPr="00F659AA">
        <w:rPr>
          <w:b/>
        </w:rPr>
        <w:t>The school has addressed broadband performance and capacity to ensure that core educational and administrative activities are not negatively affected by the increase in the number of connected devices</w:t>
      </w:r>
    </w:p>
    <w:p w14:paraId="3C978201" w14:textId="77777777" w:rsidR="00F659AA" w:rsidRPr="00F659AA" w:rsidRDefault="00650ED2" w:rsidP="004A2198">
      <w:pPr>
        <w:pStyle w:val="ListParagraph"/>
        <w:numPr>
          <w:ilvl w:val="1"/>
          <w:numId w:val="90"/>
        </w:numPr>
        <w:rPr>
          <w:b/>
        </w:rPr>
      </w:pPr>
      <w:r w:rsidRPr="00F659AA">
        <w:rPr>
          <w:b/>
        </w:rPr>
        <w:t>For all mobile technologies, filtering will be applied to the internet connection and attempts to bypass this are not permitted</w:t>
      </w:r>
    </w:p>
    <w:p w14:paraId="3556CEAC" w14:textId="77777777" w:rsidR="00F659AA" w:rsidRPr="00F659AA" w:rsidRDefault="00650ED2" w:rsidP="004A2198">
      <w:pPr>
        <w:pStyle w:val="ListParagraph"/>
        <w:numPr>
          <w:ilvl w:val="1"/>
          <w:numId w:val="90"/>
        </w:numPr>
      </w:pPr>
      <w:r w:rsidRPr="00F659AA">
        <w:rPr>
          <w:b/>
        </w:rPr>
        <w:t>Appropriate exit processes are implemented for devices no longer used at a school location or by an authorised user</w:t>
      </w:r>
      <w:r>
        <w:t xml:space="preserve">. </w:t>
      </w:r>
      <w:r w:rsidRPr="00F659AA">
        <w:rPr>
          <w:color w:val="0070C0"/>
        </w:rPr>
        <w:t>These may include; revoking the link between MDM software and the device, removing proxy settings, ensuring no sensitive data is removed from the network, uninstalling school-licenced software etc.</w:t>
      </w:r>
    </w:p>
    <w:p w14:paraId="44B1D03F" w14:textId="77777777" w:rsidR="00F659AA" w:rsidRPr="00F659AA" w:rsidRDefault="00650ED2" w:rsidP="004A2198">
      <w:pPr>
        <w:pStyle w:val="ListParagraph"/>
        <w:numPr>
          <w:ilvl w:val="1"/>
          <w:numId w:val="90"/>
        </w:numPr>
        <w:rPr>
          <w:i/>
        </w:rPr>
      </w:pPr>
      <w:r w:rsidRPr="00F659AA">
        <w:rPr>
          <w:i/>
        </w:rPr>
        <w:t>All school devices are subject to routine monitoring</w:t>
      </w:r>
    </w:p>
    <w:p w14:paraId="70FA6304" w14:textId="77777777" w:rsidR="00F659AA" w:rsidRDefault="00650ED2" w:rsidP="004A2198">
      <w:pPr>
        <w:pStyle w:val="ListParagraph"/>
        <w:numPr>
          <w:ilvl w:val="1"/>
          <w:numId w:val="90"/>
        </w:numPr>
        <w:rPr>
          <w:i/>
        </w:rPr>
      </w:pPr>
      <w:r w:rsidRPr="00F659AA">
        <w:rPr>
          <w:i/>
        </w:rPr>
        <w:t>Pro-active monitoring has been implemented to monitor activity</w:t>
      </w:r>
    </w:p>
    <w:p w14:paraId="790EF0D6" w14:textId="77777777" w:rsidR="00650ED2" w:rsidRPr="00F659AA" w:rsidRDefault="00650ED2" w:rsidP="004A2198">
      <w:pPr>
        <w:pStyle w:val="ListParagraph"/>
        <w:numPr>
          <w:ilvl w:val="0"/>
          <w:numId w:val="90"/>
        </w:numPr>
        <w:rPr>
          <w:i/>
        </w:rPr>
      </w:pPr>
      <w:r w:rsidRPr="00F659AA">
        <w:rPr>
          <w:i/>
        </w:rPr>
        <w:t>When personal devices are permitted:</w:t>
      </w:r>
    </w:p>
    <w:p w14:paraId="244C9AA3" w14:textId="77777777" w:rsidR="00650ED2" w:rsidRPr="00F659AA" w:rsidRDefault="00650ED2" w:rsidP="004A2198">
      <w:pPr>
        <w:pStyle w:val="ListParagraph"/>
        <w:numPr>
          <w:ilvl w:val="1"/>
          <w:numId w:val="90"/>
        </w:numPr>
        <w:rPr>
          <w:i/>
        </w:rPr>
      </w:pPr>
      <w:r w:rsidRPr="00F659AA">
        <w:rPr>
          <w:i/>
        </w:rPr>
        <w:t>All personal devices are restricted through the implementation of technical solutions that provide appropriate levels of network access</w:t>
      </w:r>
    </w:p>
    <w:p w14:paraId="375848F4" w14:textId="77777777" w:rsidR="00650ED2" w:rsidRPr="00F659AA" w:rsidRDefault="00650ED2" w:rsidP="004A2198">
      <w:pPr>
        <w:pStyle w:val="ListParagraph"/>
        <w:numPr>
          <w:ilvl w:val="1"/>
          <w:numId w:val="90"/>
        </w:numPr>
        <w:rPr>
          <w:i/>
        </w:rPr>
      </w:pPr>
      <w:r w:rsidRPr="00F659AA">
        <w:rPr>
          <w:i/>
        </w:rPr>
        <w:t>Personal devices are brought into the school entirely at the risk of the owner and the decision to bring the device in to the school lies with the user (and their parents/carers) as does the liability for any loss or damage resulting from the use of the device in school</w:t>
      </w:r>
    </w:p>
    <w:p w14:paraId="1E98F3E2" w14:textId="77777777" w:rsidR="00650ED2" w:rsidRPr="00F659AA" w:rsidRDefault="00650ED2" w:rsidP="004A2198">
      <w:pPr>
        <w:pStyle w:val="ListParagraph"/>
        <w:numPr>
          <w:ilvl w:val="1"/>
          <w:numId w:val="90"/>
        </w:numPr>
        <w:rPr>
          <w:i/>
        </w:rPr>
      </w:pPr>
      <w:r w:rsidRPr="00F659AA">
        <w:rPr>
          <w:i/>
        </w:rPr>
        <w:lastRenderedPageBreak/>
        <w:t>The school accepts no responsibility or liability in respect of lost, stolen or damaged devices while at school or on activities organised or undertaken by the school (the school recommends insurance is purchased to cover that device whilst out of the home)</w:t>
      </w:r>
    </w:p>
    <w:p w14:paraId="788CC400" w14:textId="77777777" w:rsidR="00650ED2" w:rsidRPr="00F659AA" w:rsidRDefault="00650ED2" w:rsidP="004A2198">
      <w:pPr>
        <w:pStyle w:val="ListParagraph"/>
        <w:numPr>
          <w:ilvl w:val="1"/>
          <w:numId w:val="90"/>
        </w:numPr>
        <w:rPr>
          <w:i/>
        </w:rPr>
      </w:pPr>
      <w:r w:rsidRPr="00F659AA">
        <w:rPr>
          <w:i/>
        </w:rPr>
        <w:t>The school accepts no responsibility for any malfunction of a device due to changes made to the device while on the school network or whilst resolving any connectivity issues</w:t>
      </w:r>
    </w:p>
    <w:p w14:paraId="3D60D59C" w14:textId="77777777" w:rsidR="00650ED2" w:rsidRPr="00F659AA" w:rsidRDefault="00650ED2" w:rsidP="004A2198">
      <w:pPr>
        <w:pStyle w:val="ListParagraph"/>
        <w:numPr>
          <w:ilvl w:val="1"/>
          <w:numId w:val="90"/>
        </w:numPr>
        <w:rPr>
          <w:i/>
        </w:rPr>
      </w:pPr>
      <w:r w:rsidRPr="00F659AA">
        <w:rPr>
          <w:i/>
        </w:rPr>
        <w:t>The school recommends that the devices are made easily identifiable and have a protective case to help secure them as the devices are moved around the school. Pass-codes or PINs should be set on personal devices to aid security</w:t>
      </w:r>
    </w:p>
    <w:p w14:paraId="1FE84317" w14:textId="77777777" w:rsidR="00650ED2" w:rsidRPr="00F659AA" w:rsidRDefault="00650ED2" w:rsidP="004A2198">
      <w:pPr>
        <w:pStyle w:val="ListParagraph"/>
        <w:numPr>
          <w:ilvl w:val="1"/>
          <w:numId w:val="90"/>
        </w:numPr>
        <w:rPr>
          <w:i/>
        </w:rPr>
      </w:pPr>
      <w:r w:rsidRPr="00F659AA">
        <w:rPr>
          <w:i/>
        </w:rPr>
        <w:t xml:space="preserve">The school is not responsible for the </w:t>
      </w:r>
      <w:proofErr w:type="gramStart"/>
      <w:r w:rsidRPr="00F659AA">
        <w:rPr>
          <w:i/>
        </w:rPr>
        <w:t>day to day</w:t>
      </w:r>
      <w:proofErr w:type="gramEnd"/>
      <w:r w:rsidRPr="00F659AA">
        <w:rPr>
          <w:i/>
        </w:rPr>
        <w:t xml:space="preserve"> maintenance or upkeep of the </w:t>
      </w:r>
      <w:proofErr w:type="gramStart"/>
      <w:r w:rsidRPr="00F659AA">
        <w:rPr>
          <w:i/>
        </w:rPr>
        <w:t>users</w:t>
      </w:r>
      <w:proofErr w:type="gramEnd"/>
      <w:r w:rsidRPr="00F659AA">
        <w:rPr>
          <w:i/>
        </w:rPr>
        <w:t xml:space="preserve"> personal device such as the charging of any device, the installation of software updates or the resolution of hardware issues</w:t>
      </w:r>
    </w:p>
    <w:p w14:paraId="5193894C" w14:textId="77777777" w:rsidR="00650ED2" w:rsidRPr="00F659AA" w:rsidRDefault="00650ED2" w:rsidP="004A2198">
      <w:pPr>
        <w:pStyle w:val="ListParagraph"/>
        <w:numPr>
          <w:ilvl w:val="0"/>
          <w:numId w:val="90"/>
        </w:numPr>
        <w:rPr>
          <w:b/>
        </w:rPr>
      </w:pPr>
      <w:r w:rsidRPr="00F659AA">
        <w:rPr>
          <w:b/>
        </w:rPr>
        <w:t>Users are expected to act responsibly, safely and respectfully in line with current Acceptable Use Agreements, in addition;</w:t>
      </w:r>
    </w:p>
    <w:p w14:paraId="7C5BFA92" w14:textId="77777777" w:rsidR="00650ED2" w:rsidRPr="00F659AA" w:rsidRDefault="00650ED2" w:rsidP="004A2198">
      <w:pPr>
        <w:pStyle w:val="ListParagraph"/>
        <w:numPr>
          <w:ilvl w:val="1"/>
          <w:numId w:val="90"/>
        </w:numPr>
        <w:rPr>
          <w:b/>
        </w:rPr>
      </w:pPr>
      <w:r w:rsidRPr="00F659AA">
        <w:rPr>
          <w:b/>
        </w:rPr>
        <w:t>Devices may not be used in tests or exams</w:t>
      </w:r>
    </w:p>
    <w:p w14:paraId="298B84AC" w14:textId="77777777" w:rsidR="00650ED2" w:rsidRPr="00F659AA" w:rsidRDefault="00650ED2" w:rsidP="004A2198">
      <w:pPr>
        <w:pStyle w:val="ListParagraph"/>
        <w:numPr>
          <w:ilvl w:val="1"/>
          <w:numId w:val="90"/>
        </w:numPr>
        <w:rPr>
          <w:b/>
        </w:rPr>
      </w:pPr>
      <w:r w:rsidRPr="00F659AA">
        <w:rPr>
          <w:b/>
        </w:rPr>
        <w:t>Visitors should be provided with information about how and when they are permitted to use mobile technology in line with local safeguarding arrangements</w:t>
      </w:r>
    </w:p>
    <w:p w14:paraId="70D0A782" w14:textId="77777777" w:rsidR="00650ED2" w:rsidRPr="00F659AA" w:rsidRDefault="00650ED2" w:rsidP="004A2198">
      <w:pPr>
        <w:pStyle w:val="ListParagraph"/>
        <w:numPr>
          <w:ilvl w:val="1"/>
          <w:numId w:val="90"/>
        </w:numPr>
        <w:rPr>
          <w:b/>
        </w:rPr>
      </w:pPr>
      <w:r w:rsidRPr="00F659AA">
        <w:rPr>
          <w:b/>
        </w:rPr>
        <w:t>Users are responsible for keeping their device up to date through software, security and app updates. The device is virus protected and should not be capable of passing on infections to the network</w:t>
      </w:r>
    </w:p>
    <w:p w14:paraId="395692C8" w14:textId="77777777" w:rsidR="00650ED2" w:rsidRPr="00F659AA" w:rsidRDefault="00650ED2" w:rsidP="004A2198">
      <w:pPr>
        <w:pStyle w:val="ListParagraph"/>
        <w:numPr>
          <w:ilvl w:val="1"/>
          <w:numId w:val="90"/>
        </w:numPr>
        <w:rPr>
          <w:b/>
        </w:rPr>
      </w:pPr>
      <w:r w:rsidRPr="00F659AA">
        <w:rPr>
          <w:b/>
        </w:rPr>
        <w:t>Users are responsible for charging their own devices and for protecting and looking after their devices while in school</w:t>
      </w:r>
    </w:p>
    <w:p w14:paraId="6FA31CD4" w14:textId="77777777" w:rsidR="00650ED2" w:rsidRPr="00F659AA" w:rsidRDefault="00650ED2" w:rsidP="004A2198">
      <w:pPr>
        <w:pStyle w:val="ListParagraph"/>
        <w:numPr>
          <w:ilvl w:val="1"/>
          <w:numId w:val="90"/>
        </w:numPr>
        <w:rPr>
          <w:b/>
        </w:rPr>
      </w:pPr>
      <w:r w:rsidRPr="00F659AA">
        <w:rPr>
          <w:b/>
        </w:rPr>
        <w:t>Personal devices should be charged before being brought to school as the charging of personal devices is not permitted during the school day</w:t>
      </w:r>
    </w:p>
    <w:p w14:paraId="17F29366" w14:textId="77777777" w:rsidR="00650ED2" w:rsidRPr="00F659AA" w:rsidRDefault="00650ED2" w:rsidP="004A2198">
      <w:pPr>
        <w:pStyle w:val="ListParagraph"/>
        <w:numPr>
          <w:ilvl w:val="1"/>
          <w:numId w:val="90"/>
        </w:numPr>
        <w:rPr>
          <w:b/>
        </w:rPr>
      </w:pPr>
      <w:r w:rsidRPr="00F659AA">
        <w:rPr>
          <w:b/>
        </w:rPr>
        <w:t>Devices must be in silent mode on the school site and on school buses</w:t>
      </w:r>
    </w:p>
    <w:p w14:paraId="1184B6E9" w14:textId="77777777" w:rsidR="00650ED2" w:rsidRPr="00F659AA" w:rsidRDefault="00650ED2" w:rsidP="004A2198">
      <w:pPr>
        <w:pStyle w:val="ListParagraph"/>
        <w:numPr>
          <w:ilvl w:val="1"/>
          <w:numId w:val="90"/>
        </w:numPr>
        <w:rPr>
          <w:b/>
        </w:rPr>
      </w:pPr>
      <w:r w:rsidRPr="00F659AA">
        <w:rPr>
          <w:b/>
        </w:rPr>
        <w:t>School devices are provided to support learning. It is expected that pupils/students will bring devices to school as required.</w:t>
      </w:r>
    </w:p>
    <w:p w14:paraId="0B4E5F8C" w14:textId="77777777" w:rsidR="00650ED2" w:rsidRPr="00F659AA" w:rsidRDefault="00650ED2" w:rsidP="004A2198">
      <w:pPr>
        <w:pStyle w:val="ListParagraph"/>
        <w:numPr>
          <w:ilvl w:val="1"/>
          <w:numId w:val="90"/>
        </w:numPr>
        <w:rPr>
          <w:b/>
        </w:rPr>
      </w:pPr>
      <w:r w:rsidRPr="00F659AA">
        <w:rPr>
          <w:b/>
        </w:rPr>
        <w:t>Confiscation and searching (England) - the school has the right to take, examine and search any device that is suspected of unauthorised use, either technical or inappropriate.</w:t>
      </w:r>
    </w:p>
    <w:p w14:paraId="6CBF8605" w14:textId="77777777" w:rsidR="00650ED2" w:rsidRPr="00F659AA" w:rsidRDefault="00650ED2" w:rsidP="004A2198">
      <w:pPr>
        <w:pStyle w:val="ListParagraph"/>
        <w:numPr>
          <w:ilvl w:val="1"/>
          <w:numId w:val="90"/>
        </w:numPr>
        <w:rPr>
          <w:b/>
        </w:rPr>
      </w:pPr>
      <w:r w:rsidRPr="00F659AA">
        <w:rPr>
          <w:b/>
        </w:rPr>
        <w:t>The changing of settings (exceptions include personal settings such as font size, brightness, etc…) that would stop the device working as it was originally set up and intended to work is not permitted</w:t>
      </w:r>
    </w:p>
    <w:p w14:paraId="4F4D591A" w14:textId="77777777" w:rsidR="00650ED2" w:rsidRPr="00F659AA" w:rsidRDefault="00650ED2" w:rsidP="004A2198">
      <w:pPr>
        <w:pStyle w:val="ListParagraph"/>
        <w:numPr>
          <w:ilvl w:val="1"/>
          <w:numId w:val="90"/>
        </w:numPr>
        <w:rPr>
          <w:b/>
        </w:rPr>
      </w:pPr>
      <w:r w:rsidRPr="00F659AA">
        <w:rPr>
          <w:b/>
        </w:rPr>
        <w:lastRenderedPageBreak/>
        <w:t>The software / apps originally installed by the school must remain on the school owned device in usable condition and be easily accessible at all times. From time to time the school may add software applications for use in a particular lesson. Periodic checks of devices will be made to ensure that users have not removed required apps</w:t>
      </w:r>
    </w:p>
    <w:p w14:paraId="791B65F3" w14:textId="77777777" w:rsidR="00650ED2" w:rsidRPr="00F659AA" w:rsidRDefault="00650ED2" w:rsidP="004A2198">
      <w:pPr>
        <w:pStyle w:val="ListParagraph"/>
        <w:numPr>
          <w:ilvl w:val="1"/>
          <w:numId w:val="90"/>
        </w:numPr>
        <w:rPr>
          <w:b/>
        </w:rPr>
      </w:pPr>
      <w:r w:rsidRPr="00F659AA">
        <w:rPr>
          <w:b/>
        </w:rPr>
        <w:t xml:space="preserve">The school will ensure that school devices contain the necessary apps for school work. Apps added by the school will remain the property of the school and will not be accessible to students on authorised devices once they leave the school roll. Any apps bought by the user on their own account will remain theirs. </w:t>
      </w:r>
    </w:p>
    <w:p w14:paraId="05B08111" w14:textId="77777777" w:rsidR="00650ED2" w:rsidRPr="00F659AA" w:rsidRDefault="00650ED2" w:rsidP="004A2198">
      <w:pPr>
        <w:pStyle w:val="ListParagraph"/>
        <w:numPr>
          <w:ilvl w:val="1"/>
          <w:numId w:val="90"/>
        </w:numPr>
        <w:rPr>
          <w:b/>
        </w:rPr>
      </w:pPr>
      <w:r w:rsidRPr="00F659AA">
        <w:rPr>
          <w:b/>
        </w:rPr>
        <w:t>Users should be mindful of the age limits for app purchases and use and should ensure they read the terms and conditions before use.</w:t>
      </w:r>
    </w:p>
    <w:p w14:paraId="78F30BF8" w14:textId="77777777" w:rsidR="00650ED2" w:rsidRPr="00F659AA" w:rsidRDefault="00650ED2" w:rsidP="004A2198">
      <w:pPr>
        <w:pStyle w:val="ListParagraph"/>
        <w:numPr>
          <w:ilvl w:val="1"/>
          <w:numId w:val="90"/>
        </w:numPr>
        <w:rPr>
          <w:b/>
        </w:rPr>
      </w:pPr>
      <w:r w:rsidRPr="00F659AA">
        <w:rPr>
          <w:b/>
        </w:rPr>
        <w:t>Users must only photograph people with their permission. Users must only take pictures or videos that are required for a task or activity.  All unnecessary images or videos will be deleted immediately</w:t>
      </w:r>
    </w:p>
    <w:p w14:paraId="32948440" w14:textId="77777777" w:rsidR="00650ED2" w:rsidRPr="00F659AA" w:rsidRDefault="00650ED2" w:rsidP="004A2198">
      <w:pPr>
        <w:pStyle w:val="ListParagraph"/>
        <w:numPr>
          <w:ilvl w:val="1"/>
          <w:numId w:val="90"/>
        </w:numPr>
        <w:rPr>
          <w:i/>
        </w:rPr>
      </w:pPr>
      <w:r w:rsidRPr="00F659AA">
        <w:rPr>
          <w:i/>
        </w:rPr>
        <w:t>Devices may be used in lessons in accordance with teacher direction</w:t>
      </w:r>
    </w:p>
    <w:p w14:paraId="1BA6793D" w14:textId="77777777" w:rsidR="00650ED2" w:rsidRPr="00F659AA" w:rsidRDefault="00650ED2" w:rsidP="004A2198">
      <w:pPr>
        <w:pStyle w:val="ListParagraph"/>
        <w:numPr>
          <w:ilvl w:val="1"/>
          <w:numId w:val="90"/>
        </w:numPr>
        <w:rPr>
          <w:i/>
        </w:rPr>
      </w:pPr>
      <w:r w:rsidRPr="00F659AA">
        <w:rPr>
          <w:i/>
        </w:rPr>
        <w:t>Staff owned devices should not be used for personal purposes during teaching sessions, unless in exceptional circumstances</w:t>
      </w:r>
    </w:p>
    <w:p w14:paraId="612C2ECB" w14:textId="77777777" w:rsidR="00650ED2" w:rsidRPr="00F659AA" w:rsidRDefault="00650ED2" w:rsidP="004A2198">
      <w:pPr>
        <w:pStyle w:val="ListParagraph"/>
        <w:numPr>
          <w:ilvl w:val="1"/>
          <w:numId w:val="90"/>
        </w:numPr>
        <w:rPr>
          <w:i/>
        </w:rPr>
      </w:pPr>
      <w:r w:rsidRPr="00F659AA">
        <w:rPr>
          <w:i/>
        </w:rPr>
        <w:t>Printing from personal devices will not be possible</w:t>
      </w:r>
    </w:p>
    <w:p w14:paraId="53A64365" w14:textId="77777777" w:rsidR="00650ED2" w:rsidRPr="002B7325" w:rsidRDefault="00650ED2" w:rsidP="00F659AA">
      <w:pPr>
        <w:pStyle w:val="Heading2"/>
      </w:pPr>
      <w:bookmarkStart w:id="601" w:name="_Toc448745945"/>
      <w:bookmarkStart w:id="602" w:name="_Toc448754251"/>
      <w:bookmarkStart w:id="603" w:name="_Toc153186194"/>
      <w:r w:rsidRPr="002B7325">
        <w:t>Insurance</w:t>
      </w:r>
      <w:bookmarkEnd w:id="601"/>
      <w:bookmarkEnd w:id="602"/>
      <w:bookmarkEnd w:id="603"/>
    </w:p>
    <w:p w14:paraId="7AF05906" w14:textId="77777777" w:rsidR="00650ED2" w:rsidRPr="00F659AA" w:rsidRDefault="00650ED2" w:rsidP="00F659AA">
      <w:pPr>
        <w:rPr>
          <w:color w:val="0070C0"/>
        </w:rPr>
      </w:pPr>
      <w:r w:rsidRPr="00F659AA">
        <w:rPr>
          <w:color w:val="0070C0"/>
        </w:rPr>
        <w:t xml:space="preserve">Schools that have implemented an authorised device approach (1:1 deployment) may wish to consider how they will </w:t>
      </w:r>
      <w:proofErr w:type="gramStart"/>
      <w:r w:rsidRPr="00F659AA">
        <w:rPr>
          <w:color w:val="0070C0"/>
        </w:rPr>
        <w:t>insure</w:t>
      </w:r>
      <w:proofErr w:type="gramEnd"/>
      <w:r w:rsidRPr="00F659AA">
        <w:rPr>
          <w:color w:val="0070C0"/>
        </w:rPr>
        <w:t xml:space="preserve"> these devices and should include details of the claims process in this policy.</w:t>
      </w:r>
    </w:p>
    <w:p w14:paraId="63ED297C" w14:textId="77777777" w:rsidR="00F659AA" w:rsidRDefault="00F659AA">
      <w:pPr>
        <w:spacing w:after="200" w:line="276" w:lineRule="auto"/>
        <w:jc w:val="left"/>
        <w:rPr>
          <w:rFonts w:ascii="Gotham Medium" w:eastAsiaTheme="majorEastAsia" w:hAnsi="Gotham Medium" w:cstheme="majorBidi"/>
          <w:bCs/>
          <w:color w:val="000000" w:themeColor="text1"/>
          <w:spacing w:val="-15"/>
          <w:sz w:val="44"/>
          <w:szCs w:val="28"/>
        </w:rPr>
      </w:pPr>
      <w:r>
        <w:br w:type="page"/>
      </w:r>
    </w:p>
    <w:p w14:paraId="3AB161AE" w14:textId="77777777" w:rsidR="00650ED2" w:rsidRPr="00F659AA" w:rsidRDefault="00650ED2" w:rsidP="00F659AA">
      <w:pPr>
        <w:pStyle w:val="Heading1"/>
        <w:rPr>
          <w:sz w:val="20"/>
          <w:szCs w:val="20"/>
        </w:rPr>
      </w:pPr>
      <w:bookmarkStart w:id="604" w:name="_Toc448745946"/>
      <w:bookmarkStart w:id="605" w:name="_Toc448754252"/>
      <w:bookmarkStart w:id="606" w:name="_Toc448756990"/>
      <w:bookmarkStart w:id="607" w:name="_Toc153186195"/>
      <w:r>
        <w:lastRenderedPageBreak/>
        <w:t xml:space="preserve">Social Media Template </w:t>
      </w:r>
      <w:r w:rsidRPr="0008425F">
        <w:t>Policy</w:t>
      </w:r>
      <w:bookmarkEnd w:id="604"/>
      <w:bookmarkEnd w:id="605"/>
      <w:bookmarkEnd w:id="606"/>
      <w:bookmarkEnd w:id="607"/>
    </w:p>
    <w:p w14:paraId="47855E35" w14:textId="77777777" w:rsidR="00650ED2" w:rsidRPr="004F660C" w:rsidRDefault="00650ED2" w:rsidP="00F659AA">
      <w:r w:rsidRPr="004F660C">
        <w:t xml:space="preserve">Social media (e.g. Facebook, Twitter, LinkedIn) is a broad term for any kind of online platform which enables people to directly interact with each other. </w:t>
      </w:r>
      <w:proofErr w:type="gramStart"/>
      <w:r w:rsidRPr="004F660C">
        <w:t>However</w:t>
      </w:r>
      <w:proofErr w:type="gramEnd"/>
      <w:r w:rsidRPr="004F660C">
        <w:t xml:space="preserve"> some games, for example Minecraft or World of Warcraft and video sharing platforms such as You Tube have social media elements to them.</w:t>
      </w:r>
    </w:p>
    <w:p w14:paraId="11750EB0" w14:textId="77777777" w:rsidR="00650ED2" w:rsidRPr="00056C22" w:rsidRDefault="00650ED2" w:rsidP="00056C22">
      <w:r w:rsidRPr="004F660C">
        <w:rPr>
          <w:i/>
        </w:rPr>
        <w:t>The school</w:t>
      </w:r>
      <w:r w:rsidRPr="004F660C">
        <w:t xml:space="preserve"> recognises the numerous benefits and opportunities which a social media presence offers. Staff, parents/carers and pupils/students are actively encouraged to find creative ways to use social media. However, there are some risks associated with social media use, especially around the issues of safeguarding, bullying and personal reputation. This policy aims to encourage the safe use of social media by </w:t>
      </w:r>
      <w:r w:rsidRPr="004F660C">
        <w:rPr>
          <w:i/>
        </w:rPr>
        <w:t>the school</w:t>
      </w:r>
      <w:r w:rsidRPr="004F660C">
        <w:t>, its staff</w:t>
      </w:r>
      <w:r w:rsidR="00056C22">
        <w:t>, parents, carers and children.</w:t>
      </w:r>
    </w:p>
    <w:p w14:paraId="56DABE0D" w14:textId="77777777" w:rsidR="00650ED2" w:rsidRPr="00056C22" w:rsidRDefault="00650ED2" w:rsidP="00056C22">
      <w:pPr>
        <w:pStyle w:val="Heading2"/>
      </w:pPr>
      <w:bookmarkStart w:id="608" w:name="_Toc448745947"/>
      <w:bookmarkStart w:id="609" w:name="_Toc448754253"/>
      <w:bookmarkStart w:id="610" w:name="_Toc153186196"/>
      <w:r w:rsidRPr="004F660C">
        <w:t>Scope</w:t>
      </w:r>
      <w:bookmarkEnd w:id="608"/>
      <w:bookmarkEnd w:id="609"/>
      <w:bookmarkEnd w:id="610"/>
    </w:p>
    <w:p w14:paraId="73BBF84B" w14:textId="77777777" w:rsidR="00650ED2" w:rsidRPr="00056C22" w:rsidRDefault="00650ED2" w:rsidP="00056C22">
      <w:pPr>
        <w:rPr>
          <w:b/>
        </w:rPr>
      </w:pPr>
      <w:r w:rsidRPr="00056C22">
        <w:rPr>
          <w:b/>
        </w:rPr>
        <w:t>This policy is subject to the school’s Codes of Conduct and Acceptable Use Agreements.</w:t>
      </w:r>
    </w:p>
    <w:p w14:paraId="57ECCD76" w14:textId="77777777" w:rsidR="00650ED2" w:rsidRPr="00056C22" w:rsidRDefault="00650ED2" w:rsidP="00056C22">
      <w:pPr>
        <w:rPr>
          <w:b/>
        </w:rPr>
      </w:pPr>
      <w:r w:rsidRPr="00056C22">
        <w:rPr>
          <w:b/>
        </w:rPr>
        <w:t>This policy:</w:t>
      </w:r>
    </w:p>
    <w:p w14:paraId="6C1E2E74" w14:textId="77777777" w:rsidR="00650ED2" w:rsidRPr="00056C22" w:rsidRDefault="00650ED2" w:rsidP="004A2198">
      <w:pPr>
        <w:pStyle w:val="ListParagraph"/>
        <w:numPr>
          <w:ilvl w:val="0"/>
          <w:numId w:val="91"/>
        </w:numPr>
        <w:rPr>
          <w:b/>
        </w:rPr>
      </w:pPr>
      <w:r w:rsidRPr="00056C22">
        <w:rPr>
          <w:b/>
        </w:rPr>
        <w:t xml:space="preserve">Applies to all staff and to all online communications which directly or indirectly, represent the school. </w:t>
      </w:r>
    </w:p>
    <w:p w14:paraId="7AC32327" w14:textId="77777777" w:rsidR="00650ED2" w:rsidRPr="00056C22" w:rsidRDefault="00650ED2" w:rsidP="004A2198">
      <w:pPr>
        <w:pStyle w:val="ListParagraph"/>
        <w:numPr>
          <w:ilvl w:val="0"/>
          <w:numId w:val="91"/>
        </w:numPr>
        <w:rPr>
          <w:b/>
        </w:rPr>
      </w:pPr>
      <w:r w:rsidRPr="00056C22">
        <w:rPr>
          <w:b/>
        </w:rPr>
        <w:t>Applies to such online communications posted at any time and from anywhere.</w:t>
      </w:r>
    </w:p>
    <w:p w14:paraId="6BDC743E" w14:textId="77777777" w:rsidR="00650ED2" w:rsidRPr="004F660C" w:rsidRDefault="00650ED2" w:rsidP="004A2198">
      <w:pPr>
        <w:pStyle w:val="ListParagraph"/>
        <w:numPr>
          <w:ilvl w:val="0"/>
          <w:numId w:val="91"/>
        </w:numPr>
      </w:pPr>
      <w:r w:rsidRPr="004F660C">
        <w:t>Encourages the safe and responsible use of social media through training and education</w:t>
      </w:r>
    </w:p>
    <w:p w14:paraId="2C63F381" w14:textId="77777777" w:rsidR="00650ED2" w:rsidRPr="00056C22" w:rsidRDefault="00650ED2" w:rsidP="004A2198">
      <w:pPr>
        <w:pStyle w:val="ListParagraph"/>
        <w:numPr>
          <w:ilvl w:val="0"/>
          <w:numId w:val="91"/>
        </w:numPr>
        <w:rPr>
          <w:i/>
        </w:rPr>
      </w:pPr>
      <w:r w:rsidRPr="00056C22">
        <w:rPr>
          <w:i/>
        </w:rPr>
        <w:t>Defines the monitoring of public social media activity pertaining to the school</w:t>
      </w:r>
    </w:p>
    <w:p w14:paraId="4F4D50E4" w14:textId="77777777" w:rsidR="00650ED2" w:rsidRPr="00056C22" w:rsidRDefault="00650ED2" w:rsidP="00056C22">
      <w:r w:rsidRPr="004F660C">
        <w:t>The school respects privacy and understands that staff and pupils/students may use social media forums in their private lives. However, personal communications likely to have a negative impact on professional standards and/or the school’s reputation are within the scope of this policy.</w:t>
      </w:r>
    </w:p>
    <w:p w14:paraId="79EF48B8" w14:textId="77777777" w:rsidR="00650ED2" w:rsidRPr="00056C22" w:rsidRDefault="00650ED2" w:rsidP="00056C22">
      <w:pPr>
        <w:rPr>
          <w:b/>
        </w:rPr>
      </w:pPr>
      <w:r w:rsidRPr="00056C22">
        <w:rPr>
          <w:b/>
        </w:rPr>
        <w:t xml:space="preserve">Professional communications are those made through official channels, posted on a school account or using the </w:t>
      </w:r>
      <w:proofErr w:type="gramStart"/>
      <w:r w:rsidRPr="00056C22">
        <w:rPr>
          <w:b/>
        </w:rPr>
        <w:t>school</w:t>
      </w:r>
      <w:proofErr w:type="gramEnd"/>
      <w:r w:rsidRPr="00056C22">
        <w:rPr>
          <w:b/>
        </w:rPr>
        <w:t xml:space="preserve"> name. All professional communications are within the scope of this policy.</w:t>
      </w:r>
    </w:p>
    <w:p w14:paraId="3F558E6E" w14:textId="77777777" w:rsidR="00650ED2" w:rsidRPr="004F660C" w:rsidRDefault="00650ED2" w:rsidP="00056C22">
      <w:r w:rsidRPr="004F660C">
        <w:lastRenderedPageBreak/>
        <w:t xml:space="preserve">Personal communications are those made via a </w:t>
      </w:r>
      <w:proofErr w:type="gramStart"/>
      <w:r w:rsidRPr="004F660C">
        <w:t>personal social media accounts</w:t>
      </w:r>
      <w:proofErr w:type="gramEnd"/>
      <w:r w:rsidRPr="004F660C">
        <w:t>. In all cases, where a personal account is used which associates itself with the school or impacts on the school, it must be made clear that the member of staff is not communicating on behalf of the school with an appropriate disclaimer. Such personal communications are within the scope of this policy.</w:t>
      </w:r>
    </w:p>
    <w:p w14:paraId="2D5555EC" w14:textId="77777777" w:rsidR="00650ED2" w:rsidRPr="004F660C" w:rsidRDefault="00650ED2" w:rsidP="00056C22">
      <w:r w:rsidRPr="004F660C">
        <w:t>Personal communications which do not refer to or impact upon the school are ou</w:t>
      </w:r>
      <w:r w:rsidR="00056C22">
        <w:t>tside the scope of this policy.</w:t>
      </w:r>
    </w:p>
    <w:p w14:paraId="318093CA" w14:textId="77777777" w:rsidR="00650ED2" w:rsidRPr="00056C22" w:rsidRDefault="00650ED2" w:rsidP="00056C22">
      <w:pPr>
        <w:rPr>
          <w:i/>
        </w:rPr>
      </w:pPr>
      <w:r w:rsidRPr="004F660C">
        <w:t xml:space="preserve">Digital communications with pupils/students are also considered. </w:t>
      </w:r>
      <w:r w:rsidRPr="00B55D24">
        <w:rPr>
          <w:i/>
        </w:rPr>
        <w:t>Staff may use social media to communicate with learners via a school social media account for teaching and learning purposes but must consider whether this is appropriate and consider the potential implicati</w:t>
      </w:r>
      <w:r w:rsidR="00056C22">
        <w:rPr>
          <w:i/>
        </w:rPr>
        <w:t>ons.</w:t>
      </w:r>
    </w:p>
    <w:p w14:paraId="7F87E2D2" w14:textId="77777777" w:rsidR="00650ED2" w:rsidRPr="00056C22" w:rsidRDefault="00650ED2" w:rsidP="00056C22">
      <w:pPr>
        <w:pStyle w:val="Heading2"/>
      </w:pPr>
      <w:bookmarkStart w:id="611" w:name="_Toc448745948"/>
      <w:bookmarkStart w:id="612" w:name="_Toc448754254"/>
      <w:bookmarkStart w:id="613" w:name="_Toc153186197"/>
      <w:r w:rsidRPr="009D46F7">
        <w:t>Organisational control</w:t>
      </w:r>
      <w:bookmarkEnd w:id="611"/>
      <w:bookmarkEnd w:id="612"/>
      <w:bookmarkEnd w:id="613"/>
    </w:p>
    <w:p w14:paraId="5450838D" w14:textId="77777777" w:rsidR="00650ED2" w:rsidRPr="005470F9" w:rsidRDefault="00650ED2" w:rsidP="00056C22">
      <w:pPr>
        <w:pStyle w:val="Heading3"/>
      </w:pPr>
      <w:bookmarkStart w:id="614" w:name="_Toc448745949"/>
      <w:bookmarkStart w:id="615" w:name="_Toc448754255"/>
      <w:bookmarkStart w:id="616" w:name="_Toc153186198"/>
      <w:r w:rsidRPr="005470F9">
        <w:t>Roles &amp; Responsibilities</w:t>
      </w:r>
      <w:bookmarkEnd w:id="614"/>
      <w:bookmarkEnd w:id="615"/>
      <w:bookmarkEnd w:id="616"/>
    </w:p>
    <w:p w14:paraId="17E72109" w14:textId="77777777" w:rsidR="00650ED2" w:rsidRPr="00056C22" w:rsidRDefault="00650ED2" w:rsidP="004A2198">
      <w:pPr>
        <w:pStyle w:val="ListParagraph"/>
        <w:numPr>
          <w:ilvl w:val="0"/>
          <w:numId w:val="92"/>
        </w:numPr>
        <w:rPr>
          <w:b/>
        </w:rPr>
      </w:pPr>
      <w:r w:rsidRPr="00056C22">
        <w:rPr>
          <w:b/>
        </w:rPr>
        <w:t>SLT</w:t>
      </w:r>
    </w:p>
    <w:p w14:paraId="5A3A7628" w14:textId="77777777" w:rsidR="00650ED2" w:rsidRPr="004F660C" w:rsidRDefault="00650ED2" w:rsidP="004A2198">
      <w:pPr>
        <w:pStyle w:val="ListParagraph"/>
        <w:numPr>
          <w:ilvl w:val="1"/>
          <w:numId w:val="92"/>
        </w:numPr>
      </w:pPr>
      <w:r w:rsidRPr="004F660C">
        <w:t>Facilitating training and guidance on Social Media use.</w:t>
      </w:r>
    </w:p>
    <w:p w14:paraId="58B10E73" w14:textId="77777777" w:rsidR="00650ED2" w:rsidRPr="004F660C" w:rsidRDefault="00650ED2" w:rsidP="004A2198">
      <w:pPr>
        <w:pStyle w:val="ListParagraph"/>
        <w:numPr>
          <w:ilvl w:val="1"/>
          <w:numId w:val="92"/>
        </w:numPr>
      </w:pPr>
      <w:r w:rsidRPr="004F660C">
        <w:t>Developing and implementing the Social Media policy</w:t>
      </w:r>
    </w:p>
    <w:p w14:paraId="09F5628F" w14:textId="77777777" w:rsidR="00650ED2" w:rsidRPr="004F660C" w:rsidRDefault="00650ED2" w:rsidP="004A2198">
      <w:pPr>
        <w:pStyle w:val="ListParagraph"/>
        <w:numPr>
          <w:ilvl w:val="1"/>
          <w:numId w:val="92"/>
        </w:numPr>
      </w:pPr>
      <w:r w:rsidRPr="004F660C">
        <w:t>Taking a lead role in investigating any reported incidents.</w:t>
      </w:r>
    </w:p>
    <w:p w14:paraId="0469C70C" w14:textId="77777777" w:rsidR="00650ED2" w:rsidRPr="004F660C" w:rsidRDefault="00650ED2" w:rsidP="004A2198">
      <w:pPr>
        <w:pStyle w:val="ListParagraph"/>
        <w:numPr>
          <w:ilvl w:val="1"/>
          <w:numId w:val="92"/>
        </w:numPr>
      </w:pPr>
      <w:r w:rsidRPr="004F660C">
        <w:t xml:space="preserve">Making an initial assessment when an incident is reported and involving appropriate staff and external agencies as required. </w:t>
      </w:r>
    </w:p>
    <w:p w14:paraId="2F84401C" w14:textId="77777777" w:rsidR="00650ED2" w:rsidRPr="004F660C" w:rsidRDefault="00650ED2" w:rsidP="004A2198">
      <w:pPr>
        <w:pStyle w:val="ListParagraph"/>
        <w:numPr>
          <w:ilvl w:val="1"/>
          <w:numId w:val="92"/>
        </w:numPr>
      </w:pPr>
      <w:r w:rsidRPr="004F660C">
        <w:t>Receive completed applications for Social Media accounts</w:t>
      </w:r>
    </w:p>
    <w:p w14:paraId="5649A375" w14:textId="77777777" w:rsidR="00650ED2" w:rsidRPr="004F660C" w:rsidRDefault="00650ED2" w:rsidP="004A2198">
      <w:pPr>
        <w:pStyle w:val="ListParagraph"/>
        <w:numPr>
          <w:ilvl w:val="1"/>
          <w:numId w:val="92"/>
        </w:numPr>
      </w:pPr>
      <w:r w:rsidRPr="004F660C">
        <w:t>Approve account creation</w:t>
      </w:r>
    </w:p>
    <w:p w14:paraId="33DE8490" w14:textId="77777777" w:rsidR="00650ED2" w:rsidRPr="00056C22" w:rsidRDefault="00650ED2" w:rsidP="004A2198">
      <w:pPr>
        <w:pStyle w:val="ListParagraph"/>
        <w:numPr>
          <w:ilvl w:val="0"/>
          <w:numId w:val="92"/>
        </w:numPr>
        <w:rPr>
          <w:b/>
        </w:rPr>
      </w:pPr>
      <w:r w:rsidRPr="00056C22">
        <w:rPr>
          <w:b/>
        </w:rPr>
        <w:t>Administrator / Moderator</w:t>
      </w:r>
    </w:p>
    <w:p w14:paraId="2DEE9050" w14:textId="77777777" w:rsidR="00650ED2" w:rsidRPr="004F660C" w:rsidRDefault="00650ED2" w:rsidP="004A2198">
      <w:pPr>
        <w:pStyle w:val="ListParagraph"/>
        <w:numPr>
          <w:ilvl w:val="1"/>
          <w:numId w:val="92"/>
        </w:numPr>
      </w:pPr>
      <w:r w:rsidRPr="004F660C">
        <w:t>Create the account following SLT approval</w:t>
      </w:r>
    </w:p>
    <w:p w14:paraId="0EF41915" w14:textId="77777777" w:rsidR="00650ED2" w:rsidRPr="004F660C" w:rsidRDefault="00650ED2" w:rsidP="004A2198">
      <w:pPr>
        <w:pStyle w:val="ListParagraph"/>
        <w:numPr>
          <w:ilvl w:val="1"/>
          <w:numId w:val="92"/>
        </w:numPr>
      </w:pPr>
      <w:r w:rsidRPr="004F660C">
        <w:t>Store account details, including passwords securely</w:t>
      </w:r>
    </w:p>
    <w:p w14:paraId="310ADD9E" w14:textId="77777777" w:rsidR="00650ED2" w:rsidRPr="004F660C" w:rsidRDefault="00650ED2" w:rsidP="004A2198">
      <w:pPr>
        <w:pStyle w:val="ListParagraph"/>
        <w:numPr>
          <w:ilvl w:val="1"/>
          <w:numId w:val="92"/>
        </w:numPr>
      </w:pPr>
      <w:r w:rsidRPr="004F660C">
        <w:t>Be involved in monitoring and contributing to the account</w:t>
      </w:r>
    </w:p>
    <w:p w14:paraId="20A9BA43" w14:textId="77777777" w:rsidR="00650ED2" w:rsidRDefault="00650ED2" w:rsidP="004A2198">
      <w:pPr>
        <w:pStyle w:val="ListParagraph"/>
        <w:numPr>
          <w:ilvl w:val="1"/>
          <w:numId w:val="92"/>
        </w:numPr>
      </w:pPr>
      <w:r w:rsidRPr="004F660C">
        <w:t>Control the process for managing an account after the lead staff member has left the organisation (closing or transferring)</w:t>
      </w:r>
    </w:p>
    <w:p w14:paraId="10C6A01E" w14:textId="77777777" w:rsidR="00650ED2" w:rsidRPr="00056C22" w:rsidRDefault="00650ED2" w:rsidP="004A2198">
      <w:pPr>
        <w:pStyle w:val="ListParagraph"/>
        <w:numPr>
          <w:ilvl w:val="0"/>
          <w:numId w:val="92"/>
        </w:numPr>
        <w:rPr>
          <w:b/>
        </w:rPr>
      </w:pPr>
      <w:r w:rsidRPr="00056C22">
        <w:rPr>
          <w:b/>
        </w:rPr>
        <w:t>Staff</w:t>
      </w:r>
    </w:p>
    <w:p w14:paraId="6AF486B8" w14:textId="77777777" w:rsidR="00650ED2" w:rsidRPr="004F660C" w:rsidRDefault="00650ED2" w:rsidP="004A2198">
      <w:pPr>
        <w:pStyle w:val="ListParagraph"/>
        <w:numPr>
          <w:ilvl w:val="1"/>
          <w:numId w:val="92"/>
        </w:numPr>
      </w:pPr>
      <w:r w:rsidRPr="004F660C">
        <w:t>Know the contents of and ensure that any use of social media is carried out in line with this and other relevant policies</w:t>
      </w:r>
    </w:p>
    <w:p w14:paraId="6498D104" w14:textId="77777777" w:rsidR="00650ED2" w:rsidRPr="004F660C" w:rsidRDefault="00650ED2" w:rsidP="004A2198">
      <w:pPr>
        <w:pStyle w:val="ListParagraph"/>
        <w:numPr>
          <w:ilvl w:val="1"/>
          <w:numId w:val="92"/>
        </w:numPr>
      </w:pPr>
      <w:r w:rsidRPr="004F660C">
        <w:t>Attending appropriate training</w:t>
      </w:r>
    </w:p>
    <w:p w14:paraId="01236D40" w14:textId="77777777" w:rsidR="00650ED2" w:rsidRPr="004F660C" w:rsidRDefault="00650ED2" w:rsidP="004A2198">
      <w:pPr>
        <w:pStyle w:val="ListParagraph"/>
        <w:numPr>
          <w:ilvl w:val="1"/>
          <w:numId w:val="92"/>
        </w:numPr>
      </w:pPr>
      <w:r w:rsidRPr="004F660C">
        <w:lastRenderedPageBreak/>
        <w:t>Regularly monitoring, updating and managing content he/she has posted via school accounts</w:t>
      </w:r>
    </w:p>
    <w:p w14:paraId="69D4D5A5" w14:textId="77777777" w:rsidR="00650ED2" w:rsidRDefault="00650ED2" w:rsidP="004A2198">
      <w:pPr>
        <w:pStyle w:val="ListParagraph"/>
        <w:numPr>
          <w:ilvl w:val="1"/>
          <w:numId w:val="92"/>
        </w:numPr>
      </w:pPr>
      <w:r w:rsidRPr="004F660C">
        <w:t>Adding an appropriate disclaimer to personal accounts when naming the school</w:t>
      </w:r>
    </w:p>
    <w:p w14:paraId="54AACCC5" w14:textId="77777777" w:rsidR="00650ED2" w:rsidRPr="00056C22" w:rsidRDefault="00650ED2" w:rsidP="00056C22">
      <w:pPr>
        <w:pStyle w:val="Heading3"/>
      </w:pPr>
      <w:bookmarkStart w:id="617" w:name="_Toc448745950"/>
      <w:bookmarkStart w:id="618" w:name="_Toc448754256"/>
      <w:bookmarkStart w:id="619" w:name="_Toc153186199"/>
      <w:r w:rsidRPr="00056C22">
        <w:t>Process for creating new accounts</w:t>
      </w:r>
      <w:bookmarkEnd w:id="617"/>
      <w:bookmarkEnd w:id="618"/>
      <w:bookmarkEnd w:id="619"/>
    </w:p>
    <w:p w14:paraId="6B0FA0A1" w14:textId="77777777" w:rsidR="00650ED2" w:rsidRDefault="00650ED2" w:rsidP="00056C22">
      <w:r w:rsidRPr="004F660C">
        <w:t>The school community is encouraged to consider if a social media account will help them in their work, e</w:t>
      </w:r>
      <w:r w:rsidR="00056C22">
        <w:t>.</w:t>
      </w:r>
      <w:r w:rsidRPr="004F660C">
        <w:t>g</w:t>
      </w:r>
      <w:r w:rsidR="00056C22">
        <w:t>.</w:t>
      </w:r>
      <w:r w:rsidRPr="004F660C">
        <w:t xml:space="preserve"> a history department Twitter account, or a </w:t>
      </w:r>
      <w:r>
        <w:t>“</w:t>
      </w:r>
      <w:r w:rsidRPr="004F660C">
        <w:t xml:space="preserve">Friends of the school” Facebook page. Anyone wishing to create such an account must present a business case to the School Leadership Team which covers the following </w:t>
      </w:r>
      <w:proofErr w:type="gramStart"/>
      <w:r w:rsidRPr="004F660C">
        <w:t>points:-</w:t>
      </w:r>
      <w:proofErr w:type="gramEnd"/>
    </w:p>
    <w:p w14:paraId="2FD9B4AE" w14:textId="77777777" w:rsidR="00650ED2" w:rsidRDefault="00650ED2" w:rsidP="004A2198">
      <w:pPr>
        <w:pStyle w:val="ListParagraph"/>
        <w:numPr>
          <w:ilvl w:val="0"/>
          <w:numId w:val="93"/>
        </w:numPr>
      </w:pPr>
      <w:r w:rsidRPr="005470F9">
        <w:t xml:space="preserve">The aim of the account </w:t>
      </w:r>
    </w:p>
    <w:p w14:paraId="70A69769" w14:textId="77777777" w:rsidR="00650ED2" w:rsidRDefault="00650ED2" w:rsidP="004A2198">
      <w:pPr>
        <w:pStyle w:val="ListParagraph"/>
        <w:numPr>
          <w:ilvl w:val="0"/>
          <w:numId w:val="93"/>
        </w:numPr>
      </w:pPr>
      <w:r w:rsidRPr="005470F9">
        <w:t>The intended audience</w:t>
      </w:r>
    </w:p>
    <w:p w14:paraId="5C7D5496" w14:textId="77777777" w:rsidR="00650ED2" w:rsidRDefault="00650ED2" w:rsidP="004A2198">
      <w:pPr>
        <w:pStyle w:val="ListParagraph"/>
        <w:numPr>
          <w:ilvl w:val="0"/>
          <w:numId w:val="93"/>
        </w:numPr>
      </w:pPr>
      <w:r w:rsidRPr="005470F9">
        <w:t>How the account will be promoted</w:t>
      </w:r>
    </w:p>
    <w:p w14:paraId="34C35061" w14:textId="77777777" w:rsidR="00650ED2" w:rsidRDefault="00650ED2" w:rsidP="004A2198">
      <w:pPr>
        <w:pStyle w:val="ListParagraph"/>
        <w:numPr>
          <w:ilvl w:val="0"/>
          <w:numId w:val="93"/>
        </w:numPr>
      </w:pPr>
      <w:r w:rsidRPr="005470F9">
        <w:t>Who will run the account (at least two staff members should be named)</w:t>
      </w:r>
    </w:p>
    <w:p w14:paraId="04ACFFC9" w14:textId="77777777" w:rsidR="00650ED2" w:rsidRPr="005470F9" w:rsidRDefault="00650ED2" w:rsidP="004A2198">
      <w:pPr>
        <w:pStyle w:val="ListParagraph"/>
        <w:numPr>
          <w:ilvl w:val="0"/>
          <w:numId w:val="93"/>
        </w:numPr>
      </w:pPr>
      <w:r w:rsidRPr="005470F9">
        <w:t>Will the account be open or private/closed</w:t>
      </w:r>
    </w:p>
    <w:p w14:paraId="57E682E1" w14:textId="77777777" w:rsidR="00650ED2" w:rsidRPr="00056C22" w:rsidRDefault="00650ED2" w:rsidP="00056C22">
      <w:r w:rsidRPr="004F660C">
        <w:t>Following consideration by the SLT an application will be approved or rejected. In all cases, the SLT must be satisfied that anyone running a social media account on behalf of the school has read and understood this policy and received appropriate training. This also applies to anyone who is not directly employed by the school, including volunteers or parents.</w:t>
      </w:r>
    </w:p>
    <w:p w14:paraId="0F9B4D52" w14:textId="77777777" w:rsidR="00650ED2" w:rsidRPr="005470F9" w:rsidRDefault="00650ED2" w:rsidP="00056C22">
      <w:pPr>
        <w:pStyle w:val="Heading3"/>
      </w:pPr>
      <w:bookmarkStart w:id="620" w:name="_Toc448745951"/>
      <w:bookmarkStart w:id="621" w:name="_Toc448754257"/>
      <w:bookmarkStart w:id="622" w:name="_Toc153186200"/>
      <w:r w:rsidRPr="005470F9">
        <w:t>Monitoring</w:t>
      </w:r>
      <w:bookmarkEnd w:id="620"/>
      <w:bookmarkEnd w:id="621"/>
      <w:bookmarkEnd w:id="622"/>
    </w:p>
    <w:p w14:paraId="14A63167" w14:textId="77777777" w:rsidR="00650ED2" w:rsidRPr="00056C22" w:rsidRDefault="00650ED2" w:rsidP="00056C22">
      <w:r w:rsidRPr="00B55D24">
        <w:rPr>
          <w:b/>
        </w:rPr>
        <w:t>School accounts must be monitored regularly and frequently</w:t>
      </w:r>
      <w:r w:rsidRPr="005470F9">
        <w:t xml:space="preserve"> (preferably 7 days a week, including during holidays). Any comments, queries or complaints made through those accounts must be responded to within 24 hours (or on the next working day if received at a weekend) even if the response is only to acknowledge receipt. Regular monitoring and intervention </w:t>
      </w:r>
      <w:proofErr w:type="gramStart"/>
      <w:r w:rsidRPr="005470F9">
        <w:t>is</w:t>
      </w:r>
      <w:proofErr w:type="gramEnd"/>
      <w:r w:rsidRPr="005470F9">
        <w:t xml:space="preserve"> essential in case a situation arises where bullying or any other inappropriate behaviour arises on a school social media account.</w:t>
      </w:r>
    </w:p>
    <w:p w14:paraId="6C937029" w14:textId="77777777" w:rsidR="00650ED2" w:rsidRPr="005470F9" w:rsidRDefault="00650ED2" w:rsidP="00056C22">
      <w:pPr>
        <w:pStyle w:val="Heading3"/>
      </w:pPr>
      <w:bookmarkStart w:id="623" w:name="_Toc448745952"/>
      <w:bookmarkStart w:id="624" w:name="_Toc448754258"/>
      <w:bookmarkStart w:id="625" w:name="_Toc153186201"/>
      <w:r w:rsidRPr="005470F9">
        <w:t>Behaviour</w:t>
      </w:r>
      <w:bookmarkEnd w:id="623"/>
      <w:bookmarkEnd w:id="624"/>
      <w:bookmarkEnd w:id="625"/>
    </w:p>
    <w:p w14:paraId="43823DEE" w14:textId="77777777" w:rsidR="00650ED2" w:rsidRPr="00056C22" w:rsidRDefault="00650ED2" w:rsidP="004A2198">
      <w:pPr>
        <w:pStyle w:val="ListParagraph"/>
        <w:numPr>
          <w:ilvl w:val="0"/>
          <w:numId w:val="94"/>
        </w:numPr>
        <w:rPr>
          <w:b/>
        </w:rPr>
      </w:pPr>
      <w:r w:rsidRPr="00056C22">
        <w:rPr>
          <w:b/>
        </w:rPr>
        <w:t xml:space="preserve">The school requires that all users using social media adhere to the standard of behaviour as set out in this policy and other relevant policies. </w:t>
      </w:r>
    </w:p>
    <w:p w14:paraId="7476688E" w14:textId="77777777" w:rsidR="00650ED2" w:rsidRPr="00056C22" w:rsidRDefault="00650ED2" w:rsidP="004A2198">
      <w:pPr>
        <w:pStyle w:val="ListParagraph"/>
        <w:numPr>
          <w:ilvl w:val="0"/>
          <w:numId w:val="94"/>
        </w:numPr>
      </w:pPr>
      <w:r w:rsidRPr="00056C22">
        <w:rPr>
          <w:b/>
        </w:rPr>
        <w:t>Digital communications by staff must be professional and respectful at all times and in accordance with this policy</w:t>
      </w:r>
      <w:r w:rsidRPr="005470F9">
        <w:t>.</w:t>
      </w:r>
      <w:r>
        <w:t xml:space="preserve"> </w:t>
      </w:r>
      <w:r w:rsidRPr="005470F9">
        <w:t xml:space="preserve">Staff will not use social media to infringe on the rights and privacy of others or make ill-considered comments or judgments about staff. School social media accounts must not be used for personal gain. Staff must ensure </w:t>
      </w:r>
      <w:r w:rsidRPr="005470F9">
        <w:lastRenderedPageBreak/>
        <w:t>that confidentiality is maintained on social media even after they leave the employment of the school.</w:t>
      </w:r>
    </w:p>
    <w:p w14:paraId="4B88B903" w14:textId="77777777" w:rsidR="00650ED2" w:rsidRPr="005470F9" w:rsidRDefault="00650ED2" w:rsidP="004A2198">
      <w:pPr>
        <w:pStyle w:val="ListParagraph"/>
        <w:numPr>
          <w:ilvl w:val="0"/>
          <w:numId w:val="94"/>
        </w:numPr>
      </w:pPr>
      <w:r w:rsidRPr="005470F9">
        <w:t xml:space="preserve">Users must declare who they are in social media posts or accounts. Anonymous posts are discouraged in relation to school activity. </w:t>
      </w:r>
    </w:p>
    <w:p w14:paraId="4AA6634A" w14:textId="77777777" w:rsidR="00650ED2" w:rsidRPr="005470F9" w:rsidRDefault="00650ED2" w:rsidP="004A2198">
      <w:pPr>
        <w:pStyle w:val="ListParagraph"/>
        <w:numPr>
          <w:ilvl w:val="0"/>
          <w:numId w:val="94"/>
        </w:numPr>
      </w:pPr>
      <w:r w:rsidRPr="005470F9">
        <w:t>If a journalist makes contact about posts made using social media staff must follow the school media policy before responding.</w:t>
      </w:r>
    </w:p>
    <w:p w14:paraId="1C3DEECA" w14:textId="77777777" w:rsidR="00650ED2" w:rsidRPr="00056C22" w:rsidRDefault="00650ED2" w:rsidP="004A2198">
      <w:pPr>
        <w:pStyle w:val="ListParagraph"/>
        <w:numPr>
          <w:ilvl w:val="0"/>
          <w:numId w:val="94"/>
        </w:numPr>
        <w:rPr>
          <w:i/>
        </w:rPr>
      </w:pPr>
      <w:r w:rsidRPr="005470F9">
        <w:t>Unacceptable conduct, (e.g. defamatory, discriminatory, offensive, harassing content or a breach of data protection, confidentiality, copyright) will be considered extremely seriously by the school and will be reported as soon as possible to a relevant senior member of staff, and escalated where appropriate.</w:t>
      </w:r>
    </w:p>
    <w:p w14:paraId="2168955A" w14:textId="77777777" w:rsidR="00650ED2" w:rsidRPr="00056C22" w:rsidRDefault="00650ED2" w:rsidP="004A2198">
      <w:pPr>
        <w:pStyle w:val="ListParagraph"/>
        <w:numPr>
          <w:ilvl w:val="0"/>
          <w:numId w:val="94"/>
        </w:numPr>
        <w:rPr>
          <w:i/>
        </w:rPr>
      </w:pPr>
      <w:r w:rsidRPr="00B55D24">
        <w:t xml:space="preserve">The use of social media by staff while at work may be monitored, in line with school policies. </w:t>
      </w:r>
      <w:r w:rsidRPr="00056C22">
        <w:rPr>
          <w:i/>
        </w:rPr>
        <w:t>The school permits reasonable and appropriate access to private social media sites. However, where excessive use is suspected, and considered to be interfering with relevant duties, disciplinary action may be taken</w:t>
      </w:r>
    </w:p>
    <w:p w14:paraId="79CA3BBD" w14:textId="77777777" w:rsidR="00650ED2" w:rsidRPr="00056C22" w:rsidRDefault="00650ED2" w:rsidP="004A2198">
      <w:pPr>
        <w:pStyle w:val="ListParagraph"/>
        <w:numPr>
          <w:ilvl w:val="0"/>
          <w:numId w:val="94"/>
        </w:numPr>
      </w:pPr>
      <w:r w:rsidRPr="005470F9">
        <w:t>The school will take appropriate action in the event of breaches of the social media policy. Where conduct is found to be unacceptable, the school will deal with the matter internally. Where conduct is considered illegal, the school will report the matter to the police and other relevant external agencies, and may take action according to the disciplinary policy.</w:t>
      </w:r>
    </w:p>
    <w:p w14:paraId="2F3A8C98" w14:textId="77777777" w:rsidR="00650ED2" w:rsidRPr="005470F9" w:rsidRDefault="00650ED2" w:rsidP="00056C22">
      <w:pPr>
        <w:pStyle w:val="Heading3"/>
      </w:pPr>
      <w:bookmarkStart w:id="626" w:name="_Toc448745953"/>
      <w:bookmarkStart w:id="627" w:name="_Toc448754259"/>
      <w:bookmarkStart w:id="628" w:name="_Toc153186202"/>
      <w:r w:rsidRPr="005470F9">
        <w:t>Legal considerations</w:t>
      </w:r>
      <w:bookmarkEnd w:id="626"/>
      <w:bookmarkEnd w:id="627"/>
      <w:bookmarkEnd w:id="628"/>
    </w:p>
    <w:p w14:paraId="33F50131" w14:textId="77777777" w:rsidR="00650ED2" w:rsidRPr="00056C22" w:rsidRDefault="00650ED2" w:rsidP="004A2198">
      <w:pPr>
        <w:pStyle w:val="ListParagraph"/>
        <w:numPr>
          <w:ilvl w:val="0"/>
          <w:numId w:val="95"/>
        </w:numPr>
        <w:rPr>
          <w:b/>
        </w:rPr>
      </w:pPr>
      <w:r w:rsidRPr="00056C22">
        <w:rPr>
          <w:b/>
        </w:rPr>
        <w:t>Users of social media should consider the copyright of the content they are sharing and, where necessary, should seek permission from the copyright holder before sharing.</w:t>
      </w:r>
    </w:p>
    <w:p w14:paraId="781FFA0A" w14:textId="77777777" w:rsidR="00650ED2" w:rsidRPr="00056C22" w:rsidRDefault="00650ED2" w:rsidP="004A2198">
      <w:pPr>
        <w:pStyle w:val="ListParagraph"/>
        <w:numPr>
          <w:ilvl w:val="0"/>
          <w:numId w:val="95"/>
        </w:numPr>
        <w:rPr>
          <w:b/>
        </w:rPr>
      </w:pPr>
      <w:r w:rsidRPr="00056C22">
        <w:rPr>
          <w:b/>
        </w:rPr>
        <w:t>Users must ensure that their use of social media does not infringe upon relevant data protection laws, or breach confidentiality.</w:t>
      </w:r>
    </w:p>
    <w:p w14:paraId="79525B01" w14:textId="77777777" w:rsidR="00650ED2" w:rsidRPr="005470F9" w:rsidRDefault="00650ED2" w:rsidP="00056C22">
      <w:pPr>
        <w:pStyle w:val="Heading3"/>
      </w:pPr>
      <w:bookmarkStart w:id="629" w:name="_Toc448745954"/>
      <w:bookmarkStart w:id="630" w:name="_Toc448754260"/>
      <w:bookmarkStart w:id="631" w:name="_Toc153186203"/>
      <w:r w:rsidRPr="005470F9">
        <w:t>Handling abuse</w:t>
      </w:r>
      <w:bookmarkEnd w:id="629"/>
      <w:bookmarkEnd w:id="630"/>
      <w:bookmarkEnd w:id="631"/>
    </w:p>
    <w:p w14:paraId="318FF578" w14:textId="77777777" w:rsidR="00650ED2" w:rsidRDefault="00650ED2" w:rsidP="004A2198">
      <w:pPr>
        <w:pStyle w:val="ListParagraph"/>
        <w:numPr>
          <w:ilvl w:val="0"/>
          <w:numId w:val="96"/>
        </w:numPr>
      </w:pPr>
      <w:r w:rsidRPr="005470F9">
        <w:t>When acting on behalf of the school, handle offensive comments swiftly and with sensitivity.</w:t>
      </w:r>
    </w:p>
    <w:p w14:paraId="0593CC7A" w14:textId="77777777" w:rsidR="00650ED2" w:rsidRPr="005470F9" w:rsidRDefault="00650ED2" w:rsidP="004A2198">
      <w:pPr>
        <w:pStyle w:val="ListParagraph"/>
        <w:numPr>
          <w:ilvl w:val="0"/>
          <w:numId w:val="96"/>
        </w:numPr>
      </w:pPr>
      <w:r w:rsidRPr="005470F9">
        <w:t xml:space="preserve">If a conversation turns and becomes offensive or unacceptable, school users should block, report or delete other users or their comments/posts and should inform the audience exactly why the action was </w:t>
      </w:r>
      <w:r>
        <w:t>t</w:t>
      </w:r>
      <w:r w:rsidRPr="005470F9">
        <w:t>aken</w:t>
      </w:r>
    </w:p>
    <w:p w14:paraId="2B94ADDD" w14:textId="77777777" w:rsidR="00650ED2" w:rsidRPr="005470F9" w:rsidRDefault="00650ED2" w:rsidP="004A2198">
      <w:pPr>
        <w:pStyle w:val="ListParagraph"/>
        <w:numPr>
          <w:ilvl w:val="0"/>
          <w:numId w:val="96"/>
        </w:numPr>
      </w:pPr>
      <w:r w:rsidRPr="005470F9">
        <w:lastRenderedPageBreak/>
        <w:t>If you feel that you or someone else is subject to abuse by colleagues through use of a social networking site, then this action must be reported using the agreed school protocols.</w:t>
      </w:r>
    </w:p>
    <w:p w14:paraId="1983DB3F" w14:textId="77777777" w:rsidR="00650ED2" w:rsidRPr="005470F9" w:rsidRDefault="00650ED2" w:rsidP="00056C22">
      <w:pPr>
        <w:pStyle w:val="Heading3"/>
      </w:pPr>
      <w:bookmarkStart w:id="632" w:name="_Toc448745955"/>
      <w:bookmarkStart w:id="633" w:name="_Toc448754261"/>
      <w:bookmarkStart w:id="634" w:name="_Toc153186204"/>
      <w:r w:rsidRPr="005470F9">
        <w:t>Tone</w:t>
      </w:r>
      <w:bookmarkEnd w:id="632"/>
      <w:bookmarkEnd w:id="633"/>
      <w:bookmarkEnd w:id="634"/>
    </w:p>
    <w:p w14:paraId="30854A77" w14:textId="77777777" w:rsidR="00650ED2" w:rsidRPr="00056C22" w:rsidRDefault="00650ED2" w:rsidP="00056C22">
      <w:r w:rsidRPr="005470F9">
        <w:t xml:space="preserve">The tone </w:t>
      </w:r>
      <w:r w:rsidRPr="00056C22">
        <w:t>of content published on social media should be appropriate to the audience, whilst retaining appropriate levels of professional standards. Key words to consider when composing messages are:</w:t>
      </w:r>
    </w:p>
    <w:p w14:paraId="66F7F6FF" w14:textId="77777777" w:rsidR="00650ED2" w:rsidRPr="005470F9" w:rsidRDefault="00650ED2" w:rsidP="004A2198">
      <w:pPr>
        <w:pStyle w:val="ListParagraph"/>
        <w:numPr>
          <w:ilvl w:val="0"/>
          <w:numId w:val="97"/>
        </w:numPr>
      </w:pPr>
      <w:r w:rsidRPr="005470F9">
        <w:t>Engaging</w:t>
      </w:r>
    </w:p>
    <w:p w14:paraId="66050E44" w14:textId="77777777" w:rsidR="00650ED2" w:rsidRPr="005470F9" w:rsidRDefault="00650ED2" w:rsidP="004A2198">
      <w:pPr>
        <w:pStyle w:val="ListParagraph"/>
        <w:numPr>
          <w:ilvl w:val="0"/>
          <w:numId w:val="97"/>
        </w:numPr>
      </w:pPr>
      <w:r w:rsidRPr="005470F9">
        <w:t>Conversational</w:t>
      </w:r>
    </w:p>
    <w:p w14:paraId="3FE91E10" w14:textId="77777777" w:rsidR="00650ED2" w:rsidRPr="005470F9" w:rsidRDefault="00650ED2" w:rsidP="004A2198">
      <w:pPr>
        <w:pStyle w:val="ListParagraph"/>
        <w:numPr>
          <w:ilvl w:val="0"/>
          <w:numId w:val="97"/>
        </w:numPr>
      </w:pPr>
      <w:r w:rsidRPr="005470F9">
        <w:t>Informative</w:t>
      </w:r>
    </w:p>
    <w:p w14:paraId="0C204ED9" w14:textId="77777777" w:rsidR="00650ED2" w:rsidRPr="00056C22" w:rsidRDefault="00650ED2" w:rsidP="004A2198">
      <w:pPr>
        <w:pStyle w:val="ListParagraph"/>
        <w:numPr>
          <w:ilvl w:val="0"/>
          <w:numId w:val="97"/>
        </w:numPr>
      </w:pPr>
      <w:r w:rsidRPr="005470F9">
        <w:t>Friendly (on certain platforms, e</w:t>
      </w:r>
      <w:r w:rsidR="00056C22">
        <w:t>.</w:t>
      </w:r>
      <w:r w:rsidRPr="005470F9">
        <w:t>g. Facebook)</w:t>
      </w:r>
    </w:p>
    <w:p w14:paraId="0B4EB97C" w14:textId="77777777" w:rsidR="00650ED2" w:rsidRPr="005470F9" w:rsidRDefault="00650ED2" w:rsidP="00056C22">
      <w:pPr>
        <w:pStyle w:val="Heading3"/>
      </w:pPr>
      <w:bookmarkStart w:id="635" w:name="_Toc448745956"/>
      <w:bookmarkStart w:id="636" w:name="_Toc448754262"/>
      <w:bookmarkStart w:id="637" w:name="_Toc153186205"/>
      <w:r w:rsidRPr="005470F9">
        <w:t>Use of images</w:t>
      </w:r>
      <w:bookmarkEnd w:id="635"/>
      <w:bookmarkEnd w:id="636"/>
      <w:bookmarkEnd w:id="637"/>
    </w:p>
    <w:p w14:paraId="4F8A18FE" w14:textId="77777777" w:rsidR="00650ED2" w:rsidRPr="005470F9" w:rsidRDefault="00650ED2" w:rsidP="00056C22">
      <w:r w:rsidRPr="005470F9">
        <w:t xml:space="preserve">School use of images can be assumed to be acceptable, providing the following guidelines are strictly adhered to. </w:t>
      </w:r>
    </w:p>
    <w:p w14:paraId="40B76A3D" w14:textId="77777777" w:rsidR="00650ED2" w:rsidRDefault="00650ED2" w:rsidP="004A2198">
      <w:pPr>
        <w:pStyle w:val="ListParagraph"/>
        <w:numPr>
          <w:ilvl w:val="0"/>
          <w:numId w:val="98"/>
        </w:numPr>
      </w:pPr>
      <w:r w:rsidRPr="00056C22">
        <w:rPr>
          <w:b/>
        </w:rPr>
        <w:t>Permission to use any photos or video recordings should be sought in line with the school’s digital and video images policy</w:t>
      </w:r>
      <w:r w:rsidRPr="004F660C">
        <w:t xml:space="preserve">. If anyone, for any reason, asks not to be filmed or photographed then their wishes should be respected. </w:t>
      </w:r>
    </w:p>
    <w:p w14:paraId="327B2DCF" w14:textId="77777777" w:rsidR="00650ED2" w:rsidRPr="00056C22" w:rsidRDefault="00650ED2" w:rsidP="004A2198">
      <w:pPr>
        <w:pStyle w:val="ListParagraph"/>
        <w:numPr>
          <w:ilvl w:val="0"/>
          <w:numId w:val="98"/>
        </w:numPr>
        <w:rPr>
          <w:b/>
        </w:rPr>
      </w:pPr>
      <w:r w:rsidRPr="00056C22">
        <w:rPr>
          <w:b/>
        </w:rPr>
        <w:t>Under no circumstances should staff share or upload student pictures online other than via school owned social media accounts</w:t>
      </w:r>
    </w:p>
    <w:p w14:paraId="6647CE4D" w14:textId="77777777" w:rsidR="00650ED2" w:rsidRPr="004F660C" w:rsidRDefault="00650ED2" w:rsidP="004A2198">
      <w:pPr>
        <w:pStyle w:val="ListParagraph"/>
        <w:numPr>
          <w:ilvl w:val="0"/>
          <w:numId w:val="98"/>
        </w:numPr>
      </w:pPr>
      <w:r w:rsidRPr="004F660C">
        <w:t xml:space="preserve">Staff should exercise their professional judgement about whether an image is appropriate to share on school social media accounts. Students should be appropriately dressed, not be subject to ridicule and must not be on any school list of children whose images must not be published. </w:t>
      </w:r>
    </w:p>
    <w:p w14:paraId="130FF6E3" w14:textId="77777777" w:rsidR="00650ED2" w:rsidRPr="00056C22" w:rsidRDefault="00650ED2" w:rsidP="004A2198">
      <w:pPr>
        <w:pStyle w:val="ListParagraph"/>
        <w:numPr>
          <w:ilvl w:val="0"/>
          <w:numId w:val="98"/>
        </w:numPr>
      </w:pPr>
      <w:r w:rsidRPr="004F660C">
        <w:t>If a member of staff inadvertently takes a compromising picture which could be misconstrued or misused, they must delete it immediately.</w:t>
      </w:r>
    </w:p>
    <w:p w14:paraId="6478CB01" w14:textId="77777777" w:rsidR="00650ED2" w:rsidRPr="00056C22" w:rsidRDefault="00650ED2" w:rsidP="00056C22">
      <w:pPr>
        <w:pStyle w:val="Heading3"/>
      </w:pPr>
      <w:bookmarkStart w:id="638" w:name="_Toc448745957"/>
      <w:bookmarkStart w:id="639" w:name="_Toc448754263"/>
      <w:bookmarkStart w:id="640" w:name="_Toc153186206"/>
      <w:r w:rsidRPr="005470F9">
        <w:t>Personal use</w:t>
      </w:r>
      <w:bookmarkEnd w:id="638"/>
      <w:bookmarkEnd w:id="639"/>
      <w:bookmarkEnd w:id="640"/>
    </w:p>
    <w:p w14:paraId="1B3EB434" w14:textId="77777777" w:rsidR="00650ED2" w:rsidRPr="00056C22" w:rsidRDefault="00650ED2" w:rsidP="004A2198">
      <w:pPr>
        <w:pStyle w:val="ListParagraph"/>
        <w:numPr>
          <w:ilvl w:val="0"/>
          <w:numId w:val="99"/>
        </w:numPr>
        <w:rPr>
          <w:b/>
        </w:rPr>
      </w:pPr>
      <w:r w:rsidRPr="00056C22">
        <w:rPr>
          <w:b/>
        </w:rPr>
        <w:t>Staff</w:t>
      </w:r>
    </w:p>
    <w:p w14:paraId="3B6F3C8F" w14:textId="77777777" w:rsidR="00650ED2" w:rsidRPr="004F660C" w:rsidRDefault="00650ED2" w:rsidP="004A2198">
      <w:pPr>
        <w:pStyle w:val="ListParagraph"/>
        <w:numPr>
          <w:ilvl w:val="1"/>
          <w:numId w:val="99"/>
        </w:numPr>
      </w:pPr>
      <w:r w:rsidRPr="004F660C">
        <w:t xml:space="preserve">Personal communications are those made via a </w:t>
      </w:r>
      <w:proofErr w:type="gramStart"/>
      <w:r w:rsidRPr="004F660C">
        <w:t>personal social media accounts</w:t>
      </w:r>
      <w:proofErr w:type="gramEnd"/>
      <w:r w:rsidRPr="004F660C">
        <w:t xml:space="preserve">. In all cases, where a personal account is used which associates itself with the school or impacts on the school, it must be made clear that the member of staff is not communicating on behalf of the school with an </w:t>
      </w:r>
      <w:r w:rsidRPr="004F660C">
        <w:lastRenderedPageBreak/>
        <w:t>appropriate disclaimer. Such personal communications are within the scope of this policy.</w:t>
      </w:r>
      <w:r w:rsidRPr="00056C22">
        <w:rPr>
          <w:i/>
        </w:rPr>
        <w:t xml:space="preserve"> </w:t>
      </w:r>
    </w:p>
    <w:p w14:paraId="221506F8" w14:textId="77777777" w:rsidR="00650ED2" w:rsidRPr="004F660C" w:rsidRDefault="00650ED2" w:rsidP="004A2198">
      <w:pPr>
        <w:pStyle w:val="ListParagraph"/>
        <w:numPr>
          <w:ilvl w:val="1"/>
          <w:numId w:val="99"/>
        </w:numPr>
      </w:pPr>
      <w:r w:rsidRPr="004F660C">
        <w:t>Personal communications which do not refer to or impact upon the school are outside the scope of this policy.</w:t>
      </w:r>
    </w:p>
    <w:p w14:paraId="098EFB49" w14:textId="77777777" w:rsidR="00650ED2" w:rsidRPr="004F660C" w:rsidRDefault="00650ED2" w:rsidP="004A2198">
      <w:pPr>
        <w:pStyle w:val="ListParagraph"/>
        <w:numPr>
          <w:ilvl w:val="1"/>
          <w:numId w:val="99"/>
        </w:numPr>
      </w:pPr>
      <w:r w:rsidRPr="004F660C">
        <w:t xml:space="preserve">Where excessive personal use of social media in school is suspected, and considered to be interfering with relevant duties, disciplinary action may be taken </w:t>
      </w:r>
    </w:p>
    <w:p w14:paraId="303E45C6" w14:textId="77777777" w:rsidR="00650ED2" w:rsidRPr="00056C22" w:rsidRDefault="00650ED2" w:rsidP="004A2198">
      <w:pPr>
        <w:pStyle w:val="ListParagraph"/>
        <w:numPr>
          <w:ilvl w:val="1"/>
          <w:numId w:val="99"/>
        </w:numPr>
      </w:pPr>
      <w:r w:rsidRPr="00056C22">
        <w:rPr>
          <w:i/>
        </w:rPr>
        <w:t xml:space="preserve">The school permits reasonable and appropriate access to private social media sites. </w:t>
      </w:r>
    </w:p>
    <w:p w14:paraId="033CEF77" w14:textId="77777777" w:rsidR="00650ED2" w:rsidRPr="00056C22" w:rsidRDefault="00650ED2" w:rsidP="004A2198">
      <w:pPr>
        <w:pStyle w:val="ListParagraph"/>
        <w:numPr>
          <w:ilvl w:val="0"/>
          <w:numId w:val="99"/>
        </w:numPr>
        <w:rPr>
          <w:b/>
        </w:rPr>
      </w:pPr>
      <w:r w:rsidRPr="00056C22">
        <w:rPr>
          <w:b/>
        </w:rPr>
        <w:t>Pupil/Students</w:t>
      </w:r>
    </w:p>
    <w:p w14:paraId="49947637" w14:textId="77777777" w:rsidR="00650ED2" w:rsidRPr="00056C22" w:rsidRDefault="00650ED2" w:rsidP="004A2198">
      <w:pPr>
        <w:pStyle w:val="ListParagraph"/>
        <w:numPr>
          <w:ilvl w:val="1"/>
          <w:numId w:val="99"/>
        </w:numPr>
        <w:rPr>
          <w:b/>
        </w:rPr>
      </w:pPr>
      <w:r w:rsidRPr="00056C22">
        <w:rPr>
          <w:b/>
        </w:rPr>
        <w:t>Staff are not permitted to follow or engage with current or prior pupils/students of the school on any personal social media network account.</w:t>
      </w:r>
    </w:p>
    <w:p w14:paraId="18BEF969" w14:textId="77777777" w:rsidR="00650ED2" w:rsidRPr="004F660C" w:rsidRDefault="00650ED2" w:rsidP="004A2198">
      <w:pPr>
        <w:pStyle w:val="ListParagraph"/>
        <w:numPr>
          <w:ilvl w:val="1"/>
          <w:numId w:val="99"/>
        </w:numPr>
      </w:pPr>
      <w:r w:rsidRPr="004F660C">
        <w:t>The school’s education programme should enable the pupils/students to be safe and responsible users of social media.</w:t>
      </w:r>
    </w:p>
    <w:p w14:paraId="32578886" w14:textId="77777777" w:rsidR="00650ED2" w:rsidRPr="00056C22" w:rsidRDefault="00650ED2" w:rsidP="004A2198">
      <w:pPr>
        <w:pStyle w:val="ListParagraph"/>
        <w:numPr>
          <w:ilvl w:val="1"/>
          <w:numId w:val="99"/>
        </w:numPr>
      </w:pPr>
      <w:r w:rsidRPr="004F660C">
        <w:t>Pupils/students are encouraged to comment or post appropriately about the school. Any offensive or inappropriate comments will be resolved by the use of the school’s behaviour policy</w:t>
      </w:r>
    </w:p>
    <w:p w14:paraId="77C7D11E" w14:textId="77777777" w:rsidR="00650ED2" w:rsidRPr="00056C22" w:rsidRDefault="00650ED2" w:rsidP="004A2198">
      <w:pPr>
        <w:pStyle w:val="ListParagraph"/>
        <w:numPr>
          <w:ilvl w:val="0"/>
          <w:numId w:val="100"/>
        </w:numPr>
        <w:rPr>
          <w:b/>
        </w:rPr>
      </w:pPr>
      <w:r w:rsidRPr="00056C22">
        <w:rPr>
          <w:b/>
        </w:rPr>
        <w:t>Parents/Carers</w:t>
      </w:r>
    </w:p>
    <w:p w14:paraId="6C64447B" w14:textId="77777777" w:rsidR="00650ED2" w:rsidRPr="00056C22" w:rsidRDefault="00650ED2" w:rsidP="004A2198">
      <w:pPr>
        <w:pStyle w:val="ListParagraph"/>
        <w:numPr>
          <w:ilvl w:val="1"/>
          <w:numId w:val="100"/>
        </w:numPr>
        <w:rPr>
          <w:b/>
        </w:rPr>
      </w:pPr>
      <w:r w:rsidRPr="00056C22">
        <w:rPr>
          <w:b/>
        </w:rPr>
        <w:t>If parents/carers have access to a school learning platform where posting or commenting is enabled, parents/carers will be informed about acceptable use.</w:t>
      </w:r>
    </w:p>
    <w:p w14:paraId="5091D3A9" w14:textId="77777777" w:rsidR="00650ED2" w:rsidRPr="004F660C" w:rsidRDefault="00650ED2" w:rsidP="004A2198">
      <w:pPr>
        <w:pStyle w:val="ListParagraph"/>
        <w:numPr>
          <w:ilvl w:val="1"/>
          <w:numId w:val="100"/>
        </w:numPr>
      </w:pPr>
      <w:r w:rsidRPr="004F660C">
        <w:t>The school has an active parent/carer education programme which supports the safe and positive use of social media. This includes information on the website.</w:t>
      </w:r>
    </w:p>
    <w:p w14:paraId="45526C96" w14:textId="77777777" w:rsidR="00650ED2" w:rsidRPr="00056C22" w:rsidRDefault="00650ED2" w:rsidP="004A2198">
      <w:pPr>
        <w:pStyle w:val="ListParagraph"/>
        <w:numPr>
          <w:ilvl w:val="1"/>
          <w:numId w:val="100"/>
        </w:numPr>
      </w:pPr>
      <w:r w:rsidRPr="004F660C">
        <w:t>Parents/Carers are encouraged to comment or post appropriately about the school. In the event of any offensive or inappropriate comments being made, the school will ask the parent/carer to remove the post and invite them to discuss the issues in person. If necessary, refer parents to the school’s complaints procedures.</w:t>
      </w:r>
    </w:p>
    <w:p w14:paraId="7B8F9851" w14:textId="77777777" w:rsidR="00650ED2" w:rsidRPr="00B55D24" w:rsidRDefault="00650ED2" w:rsidP="00056C22">
      <w:pPr>
        <w:pStyle w:val="Heading3"/>
      </w:pPr>
      <w:bookmarkStart w:id="641" w:name="_Toc448745958"/>
      <w:bookmarkStart w:id="642" w:name="_Toc448754264"/>
      <w:bookmarkStart w:id="643" w:name="_Toc153186207"/>
      <w:r w:rsidRPr="00B55D24">
        <w:t>Monitoring posts about the school</w:t>
      </w:r>
      <w:bookmarkEnd w:id="641"/>
      <w:bookmarkEnd w:id="642"/>
      <w:bookmarkEnd w:id="643"/>
    </w:p>
    <w:p w14:paraId="6483A8E6" w14:textId="77777777" w:rsidR="00650ED2" w:rsidRPr="004F660C" w:rsidRDefault="00650ED2" w:rsidP="004A2198">
      <w:pPr>
        <w:pStyle w:val="ListParagraph"/>
        <w:numPr>
          <w:ilvl w:val="0"/>
          <w:numId w:val="100"/>
        </w:numPr>
      </w:pPr>
      <w:r w:rsidRPr="004F660C">
        <w:t>As part of active social media engagement, it is considered good practice to pr</w:t>
      </w:r>
      <w:r w:rsidR="00056C22">
        <w:t xml:space="preserve">o-actively monitor the Internet </w:t>
      </w:r>
      <w:r w:rsidRPr="004F660C">
        <w:t>for public postings about the school.</w:t>
      </w:r>
    </w:p>
    <w:p w14:paraId="2BAC7890" w14:textId="77777777" w:rsidR="00650ED2" w:rsidRPr="00056C22" w:rsidRDefault="00650ED2" w:rsidP="004A2198">
      <w:pPr>
        <w:pStyle w:val="ListParagraph"/>
        <w:numPr>
          <w:ilvl w:val="0"/>
          <w:numId w:val="100"/>
        </w:numPr>
      </w:pPr>
      <w:r w:rsidRPr="00B55D24">
        <w:t>The school should effectively respond to social media comments made by others according to a defined policy or process.</w:t>
      </w:r>
    </w:p>
    <w:p w14:paraId="077BAF68" w14:textId="77777777" w:rsidR="00650ED2" w:rsidRPr="00056C22" w:rsidRDefault="00650ED2" w:rsidP="00331E75">
      <w:pPr>
        <w:pStyle w:val="Heading2"/>
        <w:rPr>
          <w:szCs w:val="22"/>
        </w:rPr>
      </w:pPr>
      <w:bookmarkStart w:id="644" w:name="_Toc448745959"/>
      <w:bookmarkStart w:id="645" w:name="_Toc448754265"/>
      <w:bookmarkStart w:id="646" w:name="_Toc153186208"/>
      <w:r w:rsidRPr="00B55D24">
        <w:lastRenderedPageBreak/>
        <w:t>Appendix</w:t>
      </w:r>
      <w:bookmarkEnd w:id="644"/>
      <w:bookmarkEnd w:id="645"/>
      <w:bookmarkEnd w:id="646"/>
    </w:p>
    <w:p w14:paraId="2D491324" w14:textId="77777777" w:rsidR="00650ED2" w:rsidRPr="00056C22" w:rsidRDefault="00650ED2" w:rsidP="00331E75">
      <w:pPr>
        <w:pStyle w:val="Heading3"/>
      </w:pPr>
      <w:bookmarkStart w:id="647" w:name="_Toc448745960"/>
      <w:bookmarkStart w:id="648" w:name="_Toc448754266"/>
      <w:bookmarkStart w:id="649" w:name="_Toc153186209"/>
      <w:r w:rsidRPr="00056C22">
        <w:t xml:space="preserve">Managing your personal use of </w:t>
      </w:r>
      <w:proofErr w:type="gramStart"/>
      <w:r w:rsidRPr="00056C22">
        <w:t>Social Media</w:t>
      </w:r>
      <w:proofErr w:type="gramEnd"/>
      <w:r w:rsidRPr="00056C22">
        <w:t>:</w:t>
      </w:r>
      <w:bookmarkEnd w:id="647"/>
      <w:bookmarkEnd w:id="648"/>
      <w:bookmarkEnd w:id="649"/>
    </w:p>
    <w:p w14:paraId="5048452C" w14:textId="77777777" w:rsidR="00650ED2" w:rsidRPr="00331E75" w:rsidRDefault="00650ED2" w:rsidP="004A2198">
      <w:pPr>
        <w:pStyle w:val="ListParagraph"/>
        <w:numPr>
          <w:ilvl w:val="0"/>
          <w:numId w:val="101"/>
        </w:numPr>
        <w:rPr>
          <w:color w:val="0070C0"/>
        </w:rPr>
      </w:pPr>
      <w:r w:rsidRPr="00331E75">
        <w:rPr>
          <w:color w:val="0070C0"/>
        </w:rPr>
        <w:t>“Nothing” on social media is truly private</w:t>
      </w:r>
    </w:p>
    <w:p w14:paraId="3CC081C7" w14:textId="77777777" w:rsidR="00650ED2" w:rsidRPr="00331E75" w:rsidRDefault="00650ED2" w:rsidP="004A2198">
      <w:pPr>
        <w:pStyle w:val="ListParagraph"/>
        <w:numPr>
          <w:ilvl w:val="0"/>
          <w:numId w:val="101"/>
        </w:numPr>
        <w:rPr>
          <w:color w:val="0070C0"/>
        </w:rPr>
      </w:pPr>
      <w:r w:rsidRPr="00331E75">
        <w:rPr>
          <w:color w:val="0070C0"/>
        </w:rPr>
        <w:t>Social media can blur the lines between your professional and private life. Don’t use the school logo and/or branding on personal accounts</w:t>
      </w:r>
    </w:p>
    <w:p w14:paraId="3CBCB538" w14:textId="77777777" w:rsidR="00650ED2" w:rsidRPr="00331E75" w:rsidRDefault="00650ED2" w:rsidP="004A2198">
      <w:pPr>
        <w:pStyle w:val="ListParagraph"/>
        <w:numPr>
          <w:ilvl w:val="0"/>
          <w:numId w:val="101"/>
        </w:numPr>
        <w:rPr>
          <w:color w:val="0070C0"/>
        </w:rPr>
      </w:pPr>
      <w:r w:rsidRPr="00331E75">
        <w:rPr>
          <w:color w:val="0070C0"/>
        </w:rPr>
        <w:t>Check your settings regularly and test your privacy</w:t>
      </w:r>
    </w:p>
    <w:p w14:paraId="22DF05AB" w14:textId="77777777" w:rsidR="00650ED2" w:rsidRPr="00331E75" w:rsidRDefault="00650ED2" w:rsidP="004A2198">
      <w:pPr>
        <w:pStyle w:val="ListParagraph"/>
        <w:numPr>
          <w:ilvl w:val="0"/>
          <w:numId w:val="101"/>
        </w:numPr>
        <w:rPr>
          <w:color w:val="0070C0"/>
        </w:rPr>
      </w:pPr>
      <w:r w:rsidRPr="00331E75">
        <w:rPr>
          <w:color w:val="0070C0"/>
        </w:rPr>
        <w:t>Keep an eye on your digital footprint</w:t>
      </w:r>
    </w:p>
    <w:p w14:paraId="554AE5F8" w14:textId="77777777" w:rsidR="00650ED2" w:rsidRPr="00331E75" w:rsidRDefault="00650ED2" w:rsidP="004A2198">
      <w:pPr>
        <w:pStyle w:val="ListParagraph"/>
        <w:numPr>
          <w:ilvl w:val="0"/>
          <w:numId w:val="101"/>
        </w:numPr>
        <w:rPr>
          <w:color w:val="0070C0"/>
        </w:rPr>
      </w:pPr>
      <w:r w:rsidRPr="00331E75">
        <w:rPr>
          <w:color w:val="0070C0"/>
        </w:rPr>
        <w:t>Keep your personal information private</w:t>
      </w:r>
    </w:p>
    <w:p w14:paraId="3AD3E3F0" w14:textId="77777777" w:rsidR="00650ED2" w:rsidRPr="00331E75" w:rsidRDefault="00650ED2" w:rsidP="004A2198">
      <w:pPr>
        <w:pStyle w:val="ListParagraph"/>
        <w:numPr>
          <w:ilvl w:val="0"/>
          <w:numId w:val="101"/>
        </w:numPr>
        <w:rPr>
          <w:color w:val="0070C0"/>
        </w:rPr>
      </w:pPr>
      <w:r w:rsidRPr="00331E75">
        <w:rPr>
          <w:color w:val="0070C0"/>
        </w:rPr>
        <w:t>Regularly review your connections – keep them to those you want to be connected to</w:t>
      </w:r>
    </w:p>
    <w:p w14:paraId="791C4F12" w14:textId="77777777" w:rsidR="00650ED2" w:rsidRPr="00331E75" w:rsidRDefault="00650ED2" w:rsidP="004A2198">
      <w:pPr>
        <w:pStyle w:val="ListParagraph"/>
        <w:numPr>
          <w:ilvl w:val="0"/>
          <w:numId w:val="101"/>
        </w:numPr>
        <w:rPr>
          <w:color w:val="0070C0"/>
        </w:rPr>
      </w:pPr>
      <w:r w:rsidRPr="00331E75">
        <w:rPr>
          <w:color w:val="0070C0"/>
        </w:rPr>
        <w:t>When posting online consider; Scale, Audience and Permanency of what you post</w:t>
      </w:r>
    </w:p>
    <w:p w14:paraId="4846E6F0" w14:textId="77777777" w:rsidR="00650ED2" w:rsidRPr="00331E75" w:rsidRDefault="00650ED2" w:rsidP="004A2198">
      <w:pPr>
        <w:pStyle w:val="ListParagraph"/>
        <w:numPr>
          <w:ilvl w:val="0"/>
          <w:numId w:val="101"/>
        </w:numPr>
        <w:rPr>
          <w:color w:val="0070C0"/>
        </w:rPr>
      </w:pPr>
      <w:r w:rsidRPr="00331E75">
        <w:rPr>
          <w:color w:val="0070C0"/>
        </w:rPr>
        <w:t>If you want to criticise, do it politely.</w:t>
      </w:r>
    </w:p>
    <w:p w14:paraId="121F9CB4" w14:textId="77777777" w:rsidR="00650ED2" w:rsidRPr="00331E75" w:rsidRDefault="00650ED2" w:rsidP="004A2198">
      <w:pPr>
        <w:pStyle w:val="ListParagraph"/>
        <w:numPr>
          <w:ilvl w:val="0"/>
          <w:numId w:val="101"/>
        </w:numPr>
        <w:rPr>
          <w:color w:val="0070C0"/>
        </w:rPr>
      </w:pPr>
      <w:r w:rsidRPr="00331E75">
        <w:rPr>
          <w:color w:val="0070C0"/>
        </w:rPr>
        <w:t>Take control of your images – do you want to be tagged in an image? What would children or parents say about you if they could see your images?</w:t>
      </w:r>
    </w:p>
    <w:p w14:paraId="7F999E2F" w14:textId="77777777" w:rsidR="00650ED2" w:rsidRPr="00331E75" w:rsidRDefault="00650ED2" w:rsidP="004A2198">
      <w:pPr>
        <w:pStyle w:val="ListParagraph"/>
        <w:numPr>
          <w:ilvl w:val="0"/>
          <w:numId w:val="101"/>
        </w:numPr>
        <w:rPr>
          <w:color w:val="0070C0"/>
        </w:rPr>
      </w:pPr>
      <w:r w:rsidRPr="00331E75">
        <w:rPr>
          <w:color w:val="0070C0"/>
        </w:rPr>
        <w:t>Know how to report a problem</w:t>
      </w:r>
    </w:p>
    <w:p w14:paraId="3C1D4531" w14:textId="77777777" w:rsidR="00650ED2" w:rsidRPr="00331E75" w:rsidRDefault="00650ED2" w:rsidP="00331E75">
      <w:pPr>
        <w:pStyle w:val="Heading3"/>
      </w:pPr>
      <w:bookmarkStart w:id="650" w:name="_Toc448745961"/>
      <w:bookmarkStart w:id="651" w:name="_Toc448754267"/>
      <w:bookmarkStart w:id="652" w:name="_Toc153186210"/>
      <w:r w:rsidRPr="003B631B">
        <w:t>Managing school social media accounts</w:t>
      </w:r>
      <w:bookmarkEnd w:id="650"/>
      <w:bookmarkEnd w:id="651"/>
      <w:bookmarkEnd w:id="652"/>
    </w:p>
    <w:p w14:paraId="6A8BC6F1" w14:textId="77777777" w:rsidR="00650ED2" w:rsidRPr="00331E75" w:rsidRDefault="00650ED2" w:rsidP="00331E75">
      <w:pPr>
        <w:rPr>
          <w:b/>
        </w:rPr>
      </w:pPr>
      <w:r w:rsidRPr="00331E75">
        <w:rPr>
          <w:b/>
        </w:rPr>
        <w:t>The Do’s</w:t>
      </w:r>
    </w:p>
    <w:p w14:paraId="378A2298" w14:textId="77777777" w:rsidR="00650ED2" w:rsidRPr="00331E75" w:rsidRDefault="00650ED2" w:rsidP="004A2198">
      <w:pPr>
        <w:pStyle w:val="ListParagraph"/>
        <w:numPr>
          <w:ilvl w:val="0"/>
          <w:numId w:val="102"/>
        </w:numPr>
        <w:rPr>
          <w:color w:val="0070C0"/>
        </w:rPr>
      </w:pPr>
      <w:r w:rsidRPr="00331E75">
        <w:rPr>
          <w:color w:val="0070C0"/>
        </w:rPr>
        <w:t>Check with a senior leader before publishing content that may have controversial implications for the school</w:t>
      </w:r>
    </w:p>
    <w:p w14:paraId="72627F8B" w14:textId="77777777" w:rsidR="00650ED2" w:rsidRPr="00331E75" w:rsidRDefault="00650ED2" w:rsidP="004A2198">
      <w:pPr>
        <w:pStyle w:val="ListParagraph"/>
        <w:numPr>
          <w:ilvl w:val="0"/>
          <w:numId w:val="102"/>
        </w:numPr>
        <w:rPr>
          <w:color w:val="0070C0"/>
        </w:rPr>
      </w:pPr>
      <w:r w:rsidRPr="00331E75">
        <w:rPr>
          <w:color w:val="0070C0"/>
        </w:rPr>
        <w:t>Use a disclaimer when expressing personal views</w:t>
      </w:r>
    </w:p>
    <w:p w14:paraId="05E0D75C" w14:textId="77777777" w:rsidR="00650ED2" w:rsidRPr="00331E75" w:rsidRDefault="00650ED2" w:rsidP="004A2198">
      <w:pPr>
        <w:pStyle w:val="ListParagraph"/>
        <w:numPr>
          <w:ilvl w:val="0"/>
          <w:numId w:val="102"/>
        </w:numPr>
        <w:rPr>
          <w:color w:val="0070C0"/>
        </w:rPr>
      </w:pPr>
      <w:r w:rsidRPr="00331E75">
        <w:rPr>
          <w:color w:val="0070C0"/>
        </w:rPr>
        <w:t>Make it clear who is posting content</w:t>
      </w:r>
    </w:p>
    <w:p w14:paraId="4D75237C" w14:textId="77777777" w:rsidR="00650ED2" w:rsidRPr="00331E75" w:rsidRDefault="00650ED2" w:rsidP="004A2198">
      <w:pPr>
        <w:pStyle w:val="ListParagraph"/>
        <w:numPr>
          <w:ilvl w:val="0"/>
          <w:numId w:val="102"/>
        </w:numPr>
        <w:rPr>
          <w:color w:val="0070C0"/>
        </w:rPr>
      </w:pPr>
      <w:r w:rsidRPr="00331E75">
        <w:rPr>
          <w:color w:val="0070C0"/>
        </w:rPr>
        <w:t>Use an appropriate and professional tone</w:t>
      </w:r>
    </w:p>
    <w:p w14:paraId="0B8463D6" w14:textId="77777777" w:rsidR="00650ED2" w:rsidRPr="00331E75" w:rsidRDefault="00650ED2" w:rsidP="004A2198">
      <w:pPr>
        <w:pStyle w:val="ListParagraph"/>
        <w:numPr>
          <w:ilvl w:val="0"/>
          <w:numId w:val="102"/>
        </w:numPr>
        <w:rPr>
          <w:color w:val="0070C0"/>
        </w:rPr>
      </w:pPr>
      <w:r w:rsidRPr="00331E75">
        <w:rPr>
          <w:color w:val="0070C0"/>
        </w:rPr>
        <w:t>Be respectful to all parties</w:t>
      </w:r>
    </w:p>
    <w:p w14:paraId="4DF5B770" w14:textId="77777777" w:rsidR="00650ED2" w:rsidRPr="00331E75" w:rsidRDefault="00650ED2" w:rsidP="004A2198">
      <w:pPr>
        <w:pStyle w:val="ListParagraph"/>
        <w:numPr>
          <w:ilvl w:val="0"/>
          <w:numId w:val="102"/>
        </w:numPr>
        <w:rPr>
          <w:color w:val="0070C0"/>
        </w:rPr>
      </w:pPr>
      <w:r w:rsidRPr="00331E75">
        <w:rPr>
          <w:color w:val="0070C0"/>
        </w:rPr>
        <w:t>Ensure you have permission to ‘share’ other peoples’ materials and acknowledge the author</w:t>
      </w:r>
    </w:p>
    <w:p w14:paraId="2C317755" w14:textId="77777777" w:rsidR="00650ED2" w:rsidRPr="00331E75" w:rsidRDefault="00650ED2" w:rsidP="004A2198">
      <w:pPr>
        <w:pStyle w:val="ListParagraph"/>
        <w:numPr>
          <w:ilvl w:val="0"/>
          <w:numId w:val="102"/>
        </w:numPr>
        <w:rPr>
          <w:color w:val="0070C0"/>
        </w:rPr>
      </w:pPr>
      <w:r w:rsidRPr="00331E75">
        <w:rPr>
          <w:color w:val="0070C0"/>
        </w:rPr>
        <w:t>Express opinions but do so in a balanced and measured manner</w:t>
      </w:r>
    </w:p>
    <w:p w14:paraId="76E3D3C4" w14:textId="77777777" w:rsidR="00650ED2" w:rsidRPr="00331E75" w:rsidRDefault="00650ED2" w:rsidP="004A2198">
      <w:pPr>
        <w:pStyle w:val="ListParagraph"/>
        <w:numPr>
          <w:ilvl w:val="0"/>
          <w:numId w:val="102"/>
        </w:numPr>
        <w:rPr>
          <w:color w:val="0070C0"/>
        </w:rPr>
      </w:pPr>
      <w:r w:rsidRPr="00331E75">
        <w:rPr>
          <w:color w:val="0070C0"/>
        </w:rPr>
        <w:t>Think before responding to comments and, when in doubt, get a second opinion</w:t>
      </w:r>
    </w:p>
    <w:p w14:paraId="4B6C45D0" w14:textId="77777777" w:rsidR="00650ED2" w:rsidRPr="00331E75" w:rsidRDefault="00650ED2" w:rsidP="004A2198">
      <w:pPr>
        <w:pStyle w:val="ListParagraph"/>
        <w:numPr>
          <w:ilvl w:val="0"/>
          <w:numId w:val="102"/>
        </w:numPr>
        <w:rPr>
          <w:color w:val="0070C0"/>
        </w:rPr>
      </w:pPr>
      <w:r w:rsidRPr="00331E75">
        <w:rPr>
          <w:color w:val="0070C0"/>
        </w:rPr>
        <w:t>Seek advice and report any mistakes using the school’s reporting process</w:t>
      </w:r>
    </w:p>
    <w:p w14:paraId="6CEB3D92" w14:textId="77777777" w:rsidR="00650ED2" w:rsidRPr="00331E75" w:rsidRDefault="00650ED2" w:rsidP="004A2198">
      <w:pPr>
        <w:pStyle w:val="ListParagraph"/>
        <w:numPr>
          <w:ilvl w:val="0"/>
          <w:numId w:val="102"/>
        </w:numPr>
        <w:rPr>
          <w:color w:val="0070C0"/>
        </w:rPr>
      </w:pPr>
      <w:r w:rsidRPr="00331E75">
        <w:rPr>
          <w:color w:val="0070C0"/>
        </w:rPr>
        <w:t>Consider turning off tagging people in images where possible</w:t>
      </w:r>
    </w:p>
    <w:p w14:paraId="1A18E3F0" w14:textId="77777777" w:rsidR="00650ED2" w:rsidRPr="00331E75" w:rsidRDefault="00650ED2" w:rsidP="00331E75">
      <w:pPr>
        <w:rPr>
          <w:b/>
        </w:rPr>
      </w:pPr>
      <w:r w:rsidRPr="00331E75">
        <w:rPr>
          <w:b/>
        </w:rPr>
        <w:t>The Don’ts</w:t>
      </w:r>
    </w:p>
    <w:p w14:paraId="47F767F0" w14:textId="77777777" w:rsidR="00650ED2" w:rsidRPr="00331E75" w:rsidRDefault="00650ED2" w:rsidP="004A2198">
      <w:pPr>
        <w:pStyle w:val="ListParagraph"/>
        <w:numPr>
          <w:ilvl w:val="0"/>
          <w:numId w:val="103"/>
        </w:numPr>
        <w:rPr>
          <w:color w:val="0070C0"/>
        </w:rPr>
      </w:pPr>
      <w:r w:rsidRPr="00331E75">
        <w:rPr>
          <w:color w:val="0070C0"/>
        </w:rPr>
        <w:t>Don’t make comments, post content or link to materials that will bring the school into disrepute</w:t>
      </w:r>
    </w:p>
    <w:p w14:paraId="7FC86369" w14:textId="77777777" w:rsidR="00650ED2" w:rsidRPr="00331E75" w:rsidRDefault="00650ED2" w:rsidP="004A2198">
      <w:pPr>
        <w:pStyle w:val="ListParagraph"/>
        <w:numPr>
          <w:ilvl w:val="0"/>
          <w:numId w:val="103"/>
        </w:numPr>
        <w:rPr>
          <w:color w:val="0070C0"/>
        </w:rPr>
      </w:pPr>
      <w:r w:rsidRPr="00331E75">
        <w:rPr>
          <w:color w:val="0070C0"/>
        </w:rPr>
        <w:lastRenderedPageBreak/>
        <w:t>Don’t publish confidential or commercially sensitive material</w:t>
      </w:r>
    </w:p>
    <w:p w14:paraId="2C010852" w14:textId="77777777" w:rsidR="00650ED2" w:rsidRPr="00331E75" w:rsidRDefault="00650ED2" w:rsidP="004A2198">
      <w:pPr>
        <w:pStyle w:val="ListParagraph"/>
        <w:numPr>
          <w:ilvl w:val="0"/>
          <w:numId w:val="103"/>
        </w:numPr>
        <w:rPr>
          <w:color w:val="0070C0"/>
        </w:rPr>
      </w:pPr>
      <w:r w:rsidRPr="00331E75">
        <w:rPr>
          <w:color w:val="0070C0"/>
        </w:rPr>
        <w:t>Don’t breach copyright, data protection or other relevant legislation</w:t>
      </w:r>
    </w:p>
    <w:p w14:paraId="265258C6" w14:textId="77777777" w:rsidR="00650ED2" w:rsidRPr="00331E75" w:rsidRDefault="00650ED2" w:rsidP="004A2198">
      <w:pPr>
        <w:pStyle w:val="ListParagraph"/>
        <w:numPr>
          <w:ilvl w:val="0"/>
          <w:numId w:val="103"/>
        </w:numPr>
        <w:rPr>
          <w:color w:val="0070C0"/>
        </w:rPr>
      </w:pPr>
      <w:r w:rsidRPr="00331E75">
        <w:rPr>
          <w:color w:val="0070C0"/>
        </w:rPr>
        <w:t>Consider the appropriateness of content for any audience of school accounts, and don’t link to, embed or add potentially inappropriate content</w:t>
      </w:r>
    </w:p>
    <w:p w14:paraId="66863F6D" w14:textId="77777777" w:rsidR="00650ED2" w:rsidRPr="00331E75" w:rsidRDefault="00650ED2" w:rsidP="004A2198">
      <w:pPr>
        <w:pStyle w:val="ListParagraph"/>
        <w:numPr>
          <w:ilvl w:val="0"/>
          <w:numId w:val="103"/>
        </w:numPr>
        <w:rPr>
          <w:color w:val="0070C0"/>
        </w:rPr>
      </w:pPr>
      <w:r w:rsidRPr="00331E75">
        <w:rPr>
          <w:color w:val="0070C0"/>
        </w:rPr>
        <w:t>Don’t post derogatory, defamatory, offensive, harassing or discriminatory content</w:t>
      </w:r>
    </w:p>
    <w:p w14:paraId="71901BFD" w14:textId="77777777" w:rsidR="00650ED2" w:rsidRPr="00331E75" w:rsidRDefault="00650ED2" w:rsidP="004A2198">
      <w:pPr>
        <w:pStyle w:val="ListParagraph"/>
        <w:numPr>
          <w:ilvl w:val="0"/>
          <w:numId w:val="103"/>
        </w:numPr>
        <w:rPr>
          <w:color w:val="0070C0"/>
        </w:rPr>
      </w:pPr>
      <w:r w:rsidRPr="00331E75">
        <w:rPr>
          <w:color w:val="0070C0"/>
        </w:rPr>
        <w:t>Don’t use social media to air internal grievances</w:t>
      </w:r>
    </w:p>
    <w:p w14:paraId="37E2D32D" w14:textId="77777777" w:rsidR="00650ED2" w:rsidRPr="00331E75" w:rsidRDefault="00650ED2" w:rsidP="00331E75">
      <w:pPr>
        <w:pStyle w:val="Heading3"/>
      </w:pPr>
      <w:bookmarkStart w:id="653" w:name="_Toc448745962"/>
      <w:bookmarkStart w:id="654" w:name="_Toc448754268"/>
      <w:bookmarkStart w:id="655" w:name="_Toc153186211"/>
      <w:r w:rsidRPr="00B55D24">
        <w:t>Acknowledgements</w:t>
      </w:r>
      <w:bookmarkEnd w:id="653"/>
      <w:bookmarkEnd w:id="654"/>
      <w:bookmarkEnd w:id="655"/>
    </w:p>
    <w:p w14:paraId="4AA62EAE" w14:textId="77777777" w:rsidR="00650ED2" w:rsidRDefault="00650ED2" w:rsidP="00331E75">
      <w:r w:rsidRPr="004F660C">
        <w:t>With thanks to Rob Simmonds of Well Chuffed Comms (</w:t>
      </w:r>
      <w:hyperlink r:id="rId49" w:history="1">
        <w:r w:rsidRPr="00331E75">
          <w:rPr>
            <w:rStyle w:val="Hyperlink"/>
          </w:rPr>
          <w:t>wellchuffedcomms.com</w:t>
        </w:r>
      </w:hyperlink>
      <w:r w:rsidRPr="004F660C">
        <w:t>) and Chelmsford College for allowing the use of their policies in the creation of this policy.</w:t>
      </w:r>
    </w:p>
    <w:p w14:paraId="700A880C" w14:textId="77777777" w:rsidR="00331E75" w:rsidRDefault="00331E75">
      <w:pPr>
        <w:spacing w:after="200" w:line="276" w:lineRule="auto"/>
        <w:jc w:val="left"/>
        <w:rPr>
          <w:rFonts w:ascii="Arial" w:eastAsia="Times" w:hAnsi="Arial" w:cs="Times New Roman"/>
          <w:b/>
          <w:color w:val="96BE2B"/>
          <w:sz w:val="32"/>
          <w:szCs w:val="32"/>
          <w:lang w:val="en-US"/>
        </w:rPr>
      </w:pPr>
      <w:r>
        <w:rPr>
          <w:lang w:val="en-US"/>
        </w:rPr>
        <w:br w:type="page"/>
      </w:r>
    </w:p>
    <w:p w14:paraId="03940E9C" w14:textId="77777777" w:rsidR="00650ED2" w:rsidRPr="00FC6FF0" w:rsidRDefault="00650ED2" w:rsidP="00FC6FF0">
      <w:pPr>
        <w:pStyle w:val="Heading1"/>
        <w:rPr>
          <w:lang w:val="en-US"/>
        </w:rPr>
      </w:pPr>
      <w:bookmarkStart w:id="656" w:name="_Toc448745963"/>
      <w:bookmarkStart w:id="657" w:name="_Toc448754269"/>
      <w:bookmarkStart w:id="658" w:name="_Toc448756991"/>
      <w:bookmarkStart w:id="659" w:name="_Toc153186212"/>
      <w:r w:rsidRPr="00A7260E">
        <w:rPr>
          <w:lang w:val="en-US"/>
        </w:rPr>
        <w:lastRenderedPageBreak/>
        <w:t>School</w:t>
      </w:r>
      <w:r>
        <w:rPr>
          <w:lang w:val="en-US"/>
        </w:rPr>
        <w:t xml:space="preserve"> Policy Template – Online S</w:t>
      </w:r>
      <w:r w:rsidRPr="00A7260E">
        <w:rPr>
          <w:lang w:val="en-US"/>
        </w:rPr>
        <w:t xml:space="preserve">afety </w:t>
      </w:r>
      <w:r>
        <w:rPr>
          <w:lang w:val="en-US"/>
        </w:rPr>
        <w:t>Group</w:t>
      </w:r>
      <w:r w:rsidRPr="00A7260E">
        <w:rPr>
          <w:lang w:val="en-US"/>
        </w:rPr>
        <w:t xml:space="preserve"> Terms of Reference</w:t>
      </w:r>
      <w:bookmarkEnd w:id="656"/>
      <w:bookmarkEnd w:id="657"/>
      <w:bookmarkEnd w:id="658"/>
      <w:bookmarkEnd w:id="659"/>
    </w:p>
    <w:p w14:paraId="2D4ACC3A" w14:textId="77777777" w:rsidR="00650ED2" w:rsidRPr="00A7260E" w:rsidRDefault="00650ED2" w:rsidP="00FC6FF0">
      <w:pPr>
        <w:pStyle w:val="Heading2"/>
        <w:rPr>
          <w:rFonts w:eastAsia="Cambria"/>
          <w:lang w:val="en-US"/>
        </w:rPr>
      </w:pPr>
      <w:bookmarkStart w:id="660" w:name="_Toc448745964"/>
      <w:bookmarkStart w:id="661" w:name="_Toc448754270"/>
      <w:bookmarkStart w:id="662" w:name="_Toc153186213"/>
      <w:r w:rsidRPr="00A7260E">
        <w:rPr>
          <w:rFonts w:eastAsia="Cambria"/>
          <w:lang w:val="en-US"/>
        </w:rPr>
        <w:t xml:space="preserve">1. </w:t>
      </w:r>
      <w:r w:rsidR="00FC6FF0">
        <w:rPr>
          <w:rFonts w:eastAsia="Cambria"/>
          <w:lang w:val="en-US"/>
        </w:rPr>
        <w:t>Purpose</w:t>
      </w:r>
      <w:bookmarkEnd w:id="660"/>
      <w:bookmarkEnd w:id="661"/>
      <w:bookmarkEnd w:id="662"/>
    </w:p>
    <w:p w14:paraId="4E507AB6" w14:textId="3E5F757C" w:rsidR="00650ED2" w:rsidRPr="00FC6FF0" w:rsidRDefault="00650ED2" w:rsidP="00FC6FF0">
      <w:pPr>
        <w:rPr>
          <w:color w:val="466DB0"/>
          <w:lang w:val="en-US"/>
        </w:rPr>
      </w:pPr>
      <w:r w:rsidRPr="184B7508">
        <w:rPr>
          <w:lang w:val="en-US"/>
        </w:rPr>
        <w:t xml:space="preserve">To provide a consultative group that has wide representation from the [ academy] community, with responsibility for issues regarding online safety and the monitoring the online safety policy including the impact of initiatives. </w:t>
      </w:r>
      <w:r w:rsidRPr="184B7508">
        <w:rPr>
          <w:color w:val="0070C0"/>
          <w:lang w:val="en-US"/>
        </w:rPr>
        <w:t xml:space="preserve">Depending on the size or structure of the school this group may be part of the safeguarding group.  The group will also be responsible for regular reporting to the Full Governing Body. </w:t>
      </w:r>
    </w:p>
    <w:p w14:paraId="4924FCFA" w14:textId="77777777" w:rsidR="00650ED2" w:rsidRPr="00A7260E" w:rsidRDefault="00650ED2" w:rsidP="00FC6FF0">
      <w:pPr>
        <w:pStyle w:val="Heading3"/>
        <w:rPr>
          <w:rFonts w:eastAsia="Cambria"/>
          <w:lang w:val="en-US"/>
        </w:rPr>
      </w:pPr>
      <w:bookmarkStart w:id="663" w:name="_Toc448745965"/>
      <w:bookmarkStart w:id="664" w:name="_Toc448754271"/>
      <w:bookmarkStart w:id="665" w:name="_Toc153186214"/>
      <w:r w:rsidRPr="00A7260E">
        <w:rPr>
          <w:rFonts w:eastAsia="Cambria"/>
          <w:lang w:val="en-US"/>
        </w:rPr>
        <w:t xml:space="preserve">2. </w:t>
      </w:r>
      <w:r w:rsidR="00FC6FF0">
        <w:rPr>
          <w:rFonts w:eastAsia="Cambria"/>
          <w:lang w:val="en-US"/>
        </w:rPr>
        <w:t>Membership</w:t>
      </w:r>
      <w:bookmarkEnd w:id="663"/>
      <w:bookmarkEnd w:id="664"/>
      <w:bookmarkEnd w:id="665"/>
    </w:p>
    <w:p w14:paraId="0C4F424B" w14:textId="77777777" w:rsidR="00650ED2" w:rsidRPr="00FC6FF0" w:rsidRDefault="00650ED2" w:rsidP="004A2198">
      <w:pPr>
        <w:pStyle w:val="ListParagraph"/>
        <w:widowControl w:val="0"/>
        <w:numPr>
          <w:ilvl w:val="0"/>
          <w:numId w:val="104"/>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left"/>
        <w:rPr>
          <w:color w:val="0070C0"/>
          <w:lang w:val="en-US"/>
        </w:rPr>
      </w:pPr>
      <w:r w:rsidRPr="00FC6FF0">
        <w:rPr>
          <w:lang w:val="en-US"/>
        </w:rPr>
        <w:t>The online safety group will seek to include representation from all stakeholders.</w:t>
      </w:r>
      <w:r w:rsidR="00FC6FF0" w:rsidRPr="00FC6FF0">
        <w:rPr>
          <w:lang w:val="en-US"/>
        </w:rPr>
        <w:br/>
      </w:r>
      <w:r w:rsidR="00FC6FF0" w:rsidRPr="00FC6FF0">
        <w:rPr>
          <w:lang w:val="en-US"/>
        </w:rPr>
        <w:br/>
      </w:r>
      <w:r w:rsidRPr="00FC6FF0">
        <w:rPr>
          <w:color w:val="000000"/>
          <w:lang w:val="en-US"/>
        </w:rPr>
        <w:t xml:space="preserve">The composition of the group should include </w:t>
      </w:r>
      <w:r w:rsidR="00FC6FF0" w:rsidRPr="00FC6FF0">
        <w:rPr>
          <w:color w:val="0070C0"/>
          <w:lang w:val="en-US"/>
        </w:rPr>
        <w:t>(n.b.</w:t>
      </w:r>
      <w:r w:rsidRPr="00FC6FF0">
        <w:rPr>
          <w:color w:val="0070C0"/>
          <w:lang w:val="en-US"/>
        </w:rPr>
        <w:t xml:space="preserve"> in small schools one member of staff may hold more than one of these posts)</w:t>
      </w:r>
      <w:r w:rsidRPr="00FC6FF0">
        <w:rPr>
          <w:lang w:val="en-US"/>
        </w:rPr>
        <w:t>:</w:t>
      </w:r>
      <w:r w:rsidR="00FC6FF0" w:rsidRPr="00FC6FF0">
        <w:rPr>
          <w:lang w:val="en-US"/>
        </w:rPr>
        <w:br/>
      </w:r>
      <w:r w:rsidR="00FC6FF0" w:rsidRPr="00FC6FF0">
        <w:rPr>
          <w:lang w:val="en-US"/>
        </w:rPr>
        <w:br/>
      </w:r>
      <w:r w:rsidRPr="00FC6FF0">
        <w:rPr>
          <w:color w:val="0070C0"/>
          <w:lang w:val="en-US"/>
        </w:rPr>
        <w:t>[add/delete where appropriate]</w:t>
      </w:r>
    </w:p>
    <w:p w14:paraId="69222E34" w14:textId="77777777" w:rsidR="00650ED2" w:rsidRPr="00FC6FF0" w:rsidRDefault="00650ED2" w:rsidP="004A2198">
      <w:pPr>
        <w:pStyle w:val="ListParagraph"/>
        <w:numPr>
          <w:ilvl w:val="0"/>
          <w:numId w:val="105"/>
        </w:numPr>
        <w:rPr>
          <w:lang w:val="en-US"/>
        </w:rPr>
      </w:pPr>
      <w:r w:rsidRPr="00FC6FF0">
        <w:rPr>
          <w:lang w:val="en-US"/>
        </w:rPr>
        <w:t>SLT member/s</w:t>
      </w:r>
    </w:p>
    <w:p w14:paraId="7E638048" w14:textId="77777777" w:rsidR="00650ED2" w:rsidRPr="00FC6FF0" w:rsidRDefault="00650ED2" w:rsidP="004A2198">
      <w:pPr>
        <w:pStyle w:val="ListParagraph"/>
        <w:numPr>
          <w:ilvl w:val="0"/>
          <w:numId w:val="105"/>
        </w:numPr>
        <w:rPr>
          <w:lang w:val="en-US"/>
        </w:rPr>
      </w:pPr>
      <w:r w:rsidRPr="00FC6FF0">
        <w:rPr>
          <w:lang w:val="en-US"/>
        </w:rPr>
        <w:t>Child Protection/Safeguarding officer</w:t>
      </w:r>
    </w:p>
    <w:p w14:paraId="6640F514" w14:textId="77777777" w:rsidR="00650ED2" w:rsidRPr="00FC6FF0" w:rsidRDefault="00650ED2" w:rsidP="004A2198">
      <w:pPr>
        <w:pStyle w:val="ListParagraph"/>
        <w:numPr>
          <w:ilvl w:val="0"/>
          <w:numId w:val="105"/>
        </w:numPr>
        <w:rPr>
          <w:lang w:val="en-US"/>
        </w:rPr>
      </w:pPr>
      <w:r w:rsidRPr="00FC6FF0">
        <w:rPr>
          <w:lang w:val="en-US"/>
        </w:rPr>
        <w:t>Teaching staff member</w:t>
      </w:r>
    </w:p>
    <w:p w14:paraId="0D3FC8DF" w14:textId="77777777" w:rsidR="00650ED2" w:rsidRPr="00FC6FF0" w:rsidRDefault="00650ED2" w:rsidP="004A2198">
      <w:pPr>
        <w:pStyle w:val="ListParagraph"/>
        <w:numPr>
          <w:ilvl w:val="0"/>
          <w:numId w:val="105"/>
        </w:numPr>
        <w:rPr>
          <w:lang w:val="en-US"/>
        </w:rPr>
      </w:pPr>
      <w:r w:rsidRPr="00FC6FF0">
        <w:rPr>
          <w:lang w:val="en-US"/>
        </w:rPr>
        <w:t xml:space="preserve">Support staff member </w:t>
      </w:r>
    </w:p>
    <w:p w14:paraId="19BB8DC3" w14:textId="77777777" w:rsidR="00650ED2" w:rsidRPr="00FC6FF0" w:rsidRDefault="00650ED2" w:rsidP="004A2198">
      <w:pPr>
        <w:pStyle w:val="ListParagraph"/>
        <w:numPr>
          <w:ilvl w:val="0"/>
          <w:numId w:val="105"/>
        </w:numPr>
        <w:rPr>
          <w:lang w:val="en-US"/>
        </w:rPr>
      </w:pPr>
      <w:r w:rsidRPr="00FC6FF0">
        <w:rPr>
          <w:lang w:val="en-US"/>
        </w:rPr>
        <w:t>Online safety coordinator (not ICT coordinator by default)</w:t>
      </w:r>
    </w:p>
    <w:p w14:paraId="1D4B5ACC" w14:textId="77777777" w:rsidR="00650ED2" w:rsidRPr="00FC6FF0" w:rsidRDefault="00650ED2" w:rsidP="004A2198">
      <w:pPr>
        <w:pStyle w:val="ListParagraph"/>
        <w:numPr>
          <w:ilvl w:val="0"/>
          <w:numId w:val="105"/>
        </w:numPr>
        <w:rPr>
          <w:lang w:val="en-US"/>
        </w:rPr>
      </w:pPr>
      <w:r w:rsidRPr="00FC6FF0">
        <w:rPr>
          <w:lang w:val="en-US"/>
        </w:rPr>
        <w:t xml:space="preserve">Governor </w:t>
      </w:r>
    </w:p>
    <w:p w14:paraId="7CA78C6C" w14:textId="77777777" w:rsidR="00650ED2" w:rsidRPr="00FC6FF0" w:rsidRDefault="00650ED2" w:rsidP="004A2198">
      <w:pPr>
        <w:pStyle w:val="ListParagraph"/>
        <w:numPr>
          <w:ilvl w:val="0"/>
          <w:numId w:val="105"/>
        </w:numPr>
        <w:rPr>
          <w:lang w:val="en-US"/>
        </w:rPr>
      </w:pPr>
      <w:r w:rsidRPr="00FC6FF0">
        <w:rPr>
          <w:lang w:val="en-US"/>
        </w:rPr>
        <w:t>Parent / Carer</w:t>
      </w:r>
    </w:p>
    <w:p w14:paraId="6DF337A2" w14:textId="77777777" w:rsidR="00650ED2" w:rsidRPr="00FC6FF0" w:rsidRDefault="00650ED2" w:rsidP="004A2198">
      <w:pPr>
        <w:pStyle w:val="ListParagraph"/>
        <w:numPr>
          <w:ilvl w:val="0"/>
          <w:numId w:val="105"/>
        </w:numPr>
        <w:rPr>
          <w:lang w:val="en-US"/>
        </w:rPr>
      </w:pPr>
      <w:r w:rsidRPr="00FC6FF0">
        <w:rPr>
          <w:lang w:val="en-US"/>
        </w:rPr>
        <w:t>ICT Technical Support staff (where possible)</w:t>
      </w:r>
    </w:p>
    <w:p w14:paraId="4FE8DB85" w14:textId="77777777" w:rsidR="00650ED2" w:rsidRPr="00FC6FF0" w:rsidRDefault="00650ED2" w:rsidP="004A2198">
      <w:pPr>
        <w:pStyle w:val="ListParagraph"/>
        <w:numPr>
          <w:ilvl w:val="0"/>
          <w:numId w:val="105"/>
        </w:numPr>
        <w:rPr>
          <w:lang w:val="en-US"/>
        </w:rPr>
      </w:pPr>
      <w:r w:rsidRPr="00FC6FF0">
        <w:rPr>
          <w:lang w:val="en-US"/>
        </w:rPr>
        <w:t>Community users (where appropriate)</w:t>
      </w:r>
    </w:p>
    <w:p w14:paraId="71FB3677" w14:textId="77777777" w:rsidR="00650ED2" w:rsidRPr="00FC6FF0" w:rsidRDefault="00650ED2" w:rsidP="004A2198">
      <w:pPr>
        <w:pStyle w:val="ListParagraph"/>
        <w:numPr>
          <w:ilvl w:val="0"/>
          <w:numId w:val="105"/>
        </w:numPr>
        <w:rPr>
          <w:lang w:val="en-US"/>
        </w:rPr>
      </w:pPr>
      <w:r w:rsidRPr="00FC6FF0">
        <w:rPr>
          <w:i/>
          <w:lang w:val="en-US"/>
        </w:rPr>
        <w:t>Student / pupil representation</w:t>
      </w:r>
      <w:r w:rsidRPr="00FC6FF0">
        <w:rPr>
          <w:lang w:val="en-US"/>
        </w:rPr>
        <w:t xml:space="preserve"> – for advice and feedback.</w:t>
      </w:r>
      <w:r w:rsidRPr="00FC6FF0">
        <w:rPr>
          <w:i/>
          <w:lang w:val="en-US"/>
        </w:rPr>
        <w:t xml:space="preserve"> Student / pupil voice is essential in the </w:t>
      </w:r>
      <w:r w:rsidR="00FC6FF0" w:rsidRPr="00FC6FF0">
        <w:rPr>
          <w:i/>
          <w:lang w:val="en-US"/>
        </w:rPr>
        <w:t>make-up</w:t>
      </w:r>
      <w:r w:rsidRPr="00FC6FF0">
        <w:rPr>
          <w:i/>
          <w:lang w:val="en-US"/>
        </w:rPr>
        <w:t xml:space="preserve"> of the online safety group, but students / pupils would only be expected to take part in committee meetings </w:t>
      </w:r>
      <w:proofErr w:type="gramStart"/>
      <w:r w:rsidRPr="00FC6FF0">
        <w:rPr>
          <w:i/>
          <w:lang w:val="en-US"/>
        </w:rPr>
        <w:t>where</w:t>
      </w:r>
      <w:proofErr w:type="gramEnd"/>
      <w:r w:rsidRPr="00FC6FF0">
        <w:rPr>
          <w:i/>
          <w:lang w:val="en-US"/>
        </w:rPr>
        <w:t xml:space="preserve"> deemed relevant.</w:t>
      </w:r>
      <w:r w:rsidRPr="00FC6FF0">
        <w:rPr>
          <w:lang w:val="en-US"/>
        </w:rPr>
        <w:t xml:space="preserve"> </w:t>
      </w:r>
    </w:p>
    <w:p w14:paraId="0DEF25C4" w14:textId="77777777" w:rsidR="00650ED2" w:rsidRPr="00FC6FF0" w:rsidRDefault="00650ED2" w:rsidP="004A2198">
      <w:pPr>
        <w:pStyle w:val="ListParagraph"/>
        <w:numPr>
          <w:ilvl w:val="0"/>
          <w:numId w:val="104"/>
        </w:numPr>
        <w:ind w:hanging="720"/>
        <w:rPr>
          <w:lang w:val="en-US"/>
        </w:rPr>
      </w:pPr>
      <w:r w:rsidRPr="00FC6FF0">
        <w:rPr>
          <w:lang w:val="en-US"/>
        </w:rPr>
        <w:t xml:space="preserve">Other people may be invited to attend the meetings at the request of the Chairperson on behalf of the committee to provide advice and assistance where necessary. </w:t>
      </w:r>
    </w:p>
    <w:p w14:paraId="50BCB804" w14:textId="77777777" w:rsidR="00650ED2" w:rsidRPr="00FC6FF0" w:rsidRDefault="00650ED2" w:rsidP="004A2198">
      <w:pPr>
        <w:pStyle w:val="ListParagraph"/>
        <w:numPr>
          <w:ilvl w:val="0"/>
          <w:numId w:val="104"/>
        </w:numPr>
        <w:ind w:hanging="720"/>
        <w:rPr>
          <w:lang w:val="en-US"/>
        </w:rPr>
      </w:pPr>
      <w:r w:rsidRPr="00FC6FF0">
        <w:rPr>
          <w:lang w:val="en-US"/>
        </w:rPr>
        <w:lastRenderedPageBreak/>
        <w:t>Committee members must declare a conflict of interest if any incidents being discussed directly involve themselves or members of their families.</w:t>
      </w:r>
    </w:p>
    <w:p w14:paraId="23BA115F" w14:textId="77777777" w:rsidR="00650ED2" w:rsidRPr="00FC6FF0" w:rsidRDefault="00650ED2" w:rsidP="004A2198">
      <w:pPr>
        <w:pStyle w:val="ListParagraph"/>
        <w:numPr>
          <w:ilvl w:val="0"/>
          <w:numId w:val="104"/>
        </w:numPr>
        <w:ind w:hanging="720"/>
        <w:rPr>
          <w:lang w:val="en-US"/>
        </w:rPr>
      </w:pPr>
      <w:r w:rsidRPr="00FC6FF0">
        <w:rPr>
          <w:lang w:val="en-US"/>
        </w:rPr>
        <w:t xml:space="preserve">Committee members </w:t>
      </w:r>
      <w:r w:rsidRPr="00FC6FF0">
        <w:rPr>
          <w:rFonts w:cs="Symbol"/>
          <w:lang w:val="en-US"/>
        </w:rPr>
        <w:t>must be aware that many issues discussed by this group could be of a sensitive or confidential nature</w:t>
      </w:r>
    </w:p>
    <w:p w14:paraId="4844333B" w14:textId="77777777" w:rsidR="00650ED2" w:rsidRPr="00FC6FF0" w:rsidRDefault="00650ED2" w:rsidP="004A2198">
      <w:pPr>
        <w:pStyle w:val="ListParagraph"/>
        <w:numPr>
          <w:ilvl w:val="0"/>
          <w:numId w:val="104"/>
        </w:numPr>
        <w:ind w:hanging="720"/>
        <w:rPr>
          <w:lang w:val="en-US"/>
        </w:rPr>
      </w:pPr>
      <w:r w:rsidRPr="00FC6FF0">
        <w:rPr>
          <w:lang w:val="en-US"/>
        </w:rPr>
        <w:t>When individual members feel uncomfortable about what is being discussed they should be allowed to leave the meeting with steps being made by the other members to allow for these sensitivities</w:t>
      </w:r>
    </w:p>
    <w:p w14:paraId="1ACABDC9" w14:textId="77777777" w:rsidR="00650ED2" w:rsidRPr="00A7260E" w:rsidRDefault="00650ED2" w:rsidP="00FC6FF0">
      <w:pPr>
        <w:pStyle w:val="Heading3"/>
        <w:rPr>
          <w:rFonts w:eastAsia="Cambria"/>
          <w:lang w:val="en-US"/>
        </w:rPr>
      </w:pPr>
      <w:bookmarkStart w:id="666" w:name="_Toc448745966"/>
      <w:bookmarkStart w:id="667" w:name="_Toc448754272"/>
      <w:bookmarkStart w:id="668" w:name="_Toc153186215"/>
      <w:r w:rsidRPr="00A7260E">
        <w:rPr>
          <w:rFonts w:eastAsia="Cambria"/>
          <w:lang w:val="en-US"/>
        </w:rPr>
        <w:t xml:space="preserve">3. </w:t>
      </w:r>
      <w:r w:rsidR="00FC6FF0">
        <w:rPr>
          <w:rFonts w:eastAsia="Cambria"/>
          <w:lang w:val="en-US"/>
        </w:rPr>
        <w:t>Chairperson</w:t>
      </w:r>
      <w:bookmarkEnd w:id="666"/>
      <w:bookmarkEnd w:id="667"/>
      <w:bookmarkEnd w:id="668"/>
    </w:p>
    <w:p w14:paraId="15204121" w14:textId="77777777" w:rsidR="00650ED2" w:rsidRPr="00A7260E" w:rsidRDefault="00650ED2" w:rsidP="00FC6FF0">
      <w:pPr>
        <w:rPr>
          <w:lang w:val="en-US"/>
        </w:rPr>
      </w:pPr>
      <w:r w:rsidRPr="00A7260E">
        <w:rPr>
          <w:lang w:val="en-US"/>
        </w:rPr>
        <w:t>The Committee should select a suitable Chairperson from within the group. Their responsibilities include:</w:t>
      </w:r>
    </w:p>
    <w:p w14:paraId="74548E34" w14:textId="77777777" w:rsidR="00650ED2" w:rsidRPr="00FC6FF0" w:rsidRDefault="00650ED2" w:rsidP="004A2198">
      <w:pPr>
        <w:pStyle w:val="ListParagraph"/>
        <w:numPr>
          <w:ilvl w:val="0"/>
          <w:numId w:val="106"/>
        </w:numPr>
        <w:rPr>
          <w:lang w:val="en-US"/>
        </w:rPr>
      </w:pPr>
      <w:r w:rsidRPr="00FC6FF0">
        <w:rPr>
          <w:lang w:val="en-US"/>
        </w:rPr>
        <w:t>Scheduling meetings and notifying committee members;</w:t>
      </w:r>
    </w:p>
    <w:p w14:paraId="3EDB0ECD" w14:textId="77777777" w:rsidR="00650ED2" w:rsidRPr="00FC6FF0" w:rsidRDefault="00650ED2" w:rsidP="004A2198">
      <w:pPr>
        <w:pStyle w:val="ListParagraph"/>
        <w:numPr>
          <w:ilvl w:val="0"/>
          <w:numId w:val="106"/>
        </w:numPr>
        <w:rPr>
          <w:lang w:val="en-US"/>
        </w:rPr>
      </w:pPr>
      <w:r w:rsidRPr="00FC6FF0">
        <w:rPr>
          <w:lang w:val="en-US"/>
        </w:rPr>
        <w:t>Inviting other people to attend meetings when required by the committee;</w:t>
      </w:r>
    </w:p>
    <w:p w14:paraId="0F090A45" w14:textId="77777777" w:rsidR="00650ED2" w:rsidRPr="00FC6FF0" w:rsidRDefault="00650ED2" w:rsidP="004A2198">
      <w:pPr>
        <w:pStyle w:val="ListParagraph"/>
        <w:numPr>
          <w:ilvl w:val="0"/>
          <w:numId w:val="106"/>
        </w:numPr>
        <w:rPr>
          <w:lang w:val="en-US"/>
        </w:rPr>
      </w:pPr>
      <w:r w:rsidRPr="00FC6FF0">
        <w:rPr>
          <w:lang w:val="en-US"/>
        </w:rPr>
        <w:t>Guiding the meeting according to the agenda and time available;</w:t>
      </w:r>
    </w:p>
    <w:p w14:paraId="778AB126" w14:textId="77777777" w:rsidR="00650ED2" w:rsidRPr="00FC6FF0" w:rsidRDefault="00650ED2" w:rsidP="004A2198">
      <w:pPr>
        <w:pStyle w:val="ListParagraph"/>
        <w:numPr>
          <w:ilvl w:val="0"/>
          <w:numId w:val="106"/>
        </w:numPr>
        <w:rPr>
          <w:lang w:val="en-US"/>
        </w:rPr>
      </w:pPr>
      <w:r w:rsidRPr="00FC6FF0">
        <w:rPr>
          <w:lang w:val="en-US"/>
        </w:rPr>
        <w:t>Ensuring all discussion items end with a decision, action or definite outcome;</w:t>
      </w:r>
    </w:p>
    <w:p w14:paraId="5A87D6EC" w14:textId="77777777" w:rsidR="00650ED2" w:rsidRPr="00FC6FF0" w:rsidRDefault="00650ED2" w:rsidP="004A2198">
      <w:pPr>
        <w:pStyle w:val="ListParagraph"/>
        <w:numPr>
          <w:ilvl w:val="0"/>
          <w:numId w:val="106"/>
        </w:numPr>
        <w:rPr>
          <w:lang w:val="en-US"/>
        </w:rPr>
      </w:pPr>
      <w:r w:rsidRPr="00FC6FF0">
        <w:rPr>
          <w:lang w:val="en-US"/>
        </w:rPr>
        <w:t>Making sure that notes are taken at the meetings and that these with any action points are distributed as necessary</w:t>
      </w:r>
    </w:p>
    <w:p w14:paraId="4ED302DC" w14:textId="77777777" w:rsidR="00650ED2" w:rsidRPr="00A7260E" w:rsidRDefault="00650ED2" w:rsidP="00FC6FF0">
      <w:pPr>
        <w:pStyle w:val="Heading3"/>
        <w:rPr>
          <w:rFonts w:eastAsia="Cambria"/>
          <w:lang w:val="en-US"/>
        </w:rPr>
      </w:pPr>
      <w:bookmarkStart w:id="669" w:name="_Toc448745967"/>
      <w:bookmarkStart w:id="670" w:name="_Toc448754273"/>
      <w:bookmarkStart w:id="671" w:name="_Toc153186216"/>
      <w:r w:rsidRPr="00A7260E">
        <w:rPr>
          <w:rFonts w:eastAsia="Cambria"/>
          <w:lang w:val="en-US"/>
        </w:rPr>
        <w:t xml:space="preserve">4. </w:t>
      </w:r>
      <w:r w:rsidR="00FC6FF0">
        <w:rPr>
          <w:rFonts w:eastAsia="Cambria"/>
          <w:lang w:val="en-US"/>
        </w:rPr>
        <w:t>Duration of Meetings</w:t>
      </w:r>
      <w:bookmarkEnd w:id="669"/>
      <w:bookmarkEnd w:id="670"/>
      <w:bookmarkEnd w:id="671"/>
    </w:p>
    <w:p w14:paraId="0895D0E7" w14:textId="77777777" w:rsidR="00650ED2" w:rsidRPr="00FC6FF0" w:rsidRDefault="00650ED2" w:rsidP="00FC6FF0">
      <w:pPr>
        <w:rPr>
          <w:lang w:val="en-US"/>
        </w:rPr>
      </w:pPr>
      <w:r w:rsidRPr="00A7260E">
        <w:rPr>
          <w:lang w:val="en-US"/>
        </w:rPr>
        <w:t xml:space="preserve">Meetings shall be held </w:t>
      </w:r>
      <w:r w:rsidRPr="00FC6FF0">
        <w:rPr>
          <w:color w:val="0070C0"/>
          <w:lang w:val="en-US"/>
        </w:rPr>
        <w:t xml:space="preserve">[insert frequency] </w:t>
      </w:r>
      <w:r w:rsidRPr="00A7260E">
        <w:rPr>
          <w:lang w:val="en-US"/>
        </w:rPr>
        <w:t xml:space="preserve">for a period of </w:t>
      </w:r>
      <w:r w:rsidRPr="00FC6FF0">
        <w:rPr>
          <w:color w:val="0070C0"/>
          <w:lang w:val="en-US"/>
        </w:rPr>
        <w:t xml:space="preserve">[insert number] </w:t>
      </w:r>
      <w:r w:rsidRPr="00A7260E">
        <w:rPr>
          <w:lang w:val="en-US"/>
        </w:rPr>
        <w:t>hour(s). A special or extraordinary meeting may be called when and if deemed necessary.</w:t>
      </w:r>
    </w:p>
    <w:p w14:paraId="3E90CB98" w14:textId="77777777" w:rsidR="00650ED2" w:rsidRPr="00A7260E" w:rsidRDefault="00650ED2" w:rsidP="00FC6FF0">
      <w:pPr>
        <w:pStyle w:val="Heading3"/>
        <w:rPr>
          <w:rFonts w:eastAsia="Cambria"/>
          <w:lang w:val="en-US"/>
        </w:rPr>
      </w:pPr>
      <w:bookmarkStart w:id="672" w:name="_Toc448745968"/>
      <w:bookmarkStart w:id="673" w:name="_Toc448754274"/>
      <w:bookmarkStart w:id="674" w:name="_Toc153186217"/>
      <w:r w:rsidRPr="00A7260E">
        <w:rPr>
          <w:rFonts w:eastAsia="Cambria"/>
          <w:lang w:val="en-US"/>
        </w:rPr>
        <w:t xml:space="preserve">5. </w:t>
      </w:r>
      <w:r w:rsidR="00FC6FF0">
        <w:rPr>
          <w:rFonts w:eastAsia="Cambria"/>
          <w:lang w:val="en-US"/>
        </w:rPr>
        <w:t>Functions</w:t>
      </w:r>
      <w:bookmarkEnd w:id="672"/>
      <w:bookmarkEnd w:id="673"/>
      <w:bookmarkEnd w:id="674"/>
    </w:p>
    <w:p w14:paraId="1BE8F21B" w14:textId="77777777" w:rsidR="00650ED2" w:rsidRPr="00A7260E" w:rsidRDefault="00650ED2" w:rsidP="00FC6FF0">
      <w:pPr>
        <w:rPr>
          <w:lang w:val="en-US"/>
        </w:rPr>
      </w:pPr>
      <w:r w:rsidRPr="00A7260E">
        <w:rPr>
          <w:lang w:val="en-US"/>
        </w:rPr>
        <w:t xml:space="preserve">These are to assist the </w:t>
      </w:r>
      <w:r>
        <w:rPr>
          <w:lang w:val="en-US"/>
        </w:rPr>
        <w:t>Online S</w:t>
      </w:r>
      <w:r w:rsidRPr="00A7260E">
        <w:rPr>
          <w:lang w:val="en-US"/>
        </w:rPr>
        <w:t>afety Co-</w:t>
      </w:r>
      <w:proofErr w:type="spellStart"/>
      <w:r w:rsidRPr="00A7260E">
        <w:rPr>
          <w:lang w:val="en-US"/>
        </w:rPr>
        <w:t>ordinator</w:t>
      </w:r>
      <w:proofErr w:type="spellEnd"/>
      <w:r w:rsidRPr="00A7260E">
        <w:rPr>
          <w:lang w:val="en-US"/>
        </w:rPr>
        <w:t xml:space="preserve"> (or other relevant person) with the following</w:t>
      </w:r>
      <w:r w:rsidRPr="00A7260E">
        <w:rPr>
          <w:color w:val="466DB0"/>
          <w:lang w:val="en-US"/>
        </w:rPr>
        <w:t xml:space="preserve"> </w:t>
      </w:r>
      <w:r w:rsidRPr="00FC6FF0">
        <w:rPr>
          <w:color w:val="0070C0"/>
          <w:lang w:val="en-US"/>
        </w:rPr>
        <w:t>[add/delete where relevant]:</w:t>
      </w:r>
    </w:p>
    <w:p w14:paraId="3458D09B" w14:textId="77777777" w:rsidR="00650ED2" w:rsidRPr="00FC6FF0" w:rsidRDefault="00650ED2" w:rsidP="004A2198">
      <w:pPr>
        <w:pStyle w:val="ListParagraph"/>
        <w:numPr>
          <w:ilvl w:val="0"/>
          <w:numId w:val="107"/>
        </w:numPr>
        <w:rPr>
          <w:lang w:val="en-US"/>
        </w:rPr>
      </w:pPr>
      <w:r w:rsidRPr="00FC6FF0">
        <w:rPr>
          <w:lang w:val="en-US"/>
        </w:rPr>
        <w:t xml:space="preserve">To keep up to date with new developments in the area of online safety </w:t>
      </w:r>
    </w:p>
    <w:p w14:paraId="5816D639" w14:textId="77777777" w:rsidR="00650ED2" w:rsidRPr="00FC6FF0" w:rsidRDefault="00650ED2" w:rsidP="004A2198">
      <w:pPr>
        <w:pStyle w:val="ListParagraph"/>
        <w:numPr>
          <w:ilvl w:val="0"/>
          <w:numId w:val="107"/>
        </w:numPr>
        <w:rPr>
          <w:lang w:val="en-US"/>
        </w:rPr>
      </w:pPr>
      <w:r w:rsidRPr="00FC6FF0">
        <w:rPr>
          <w:lang w:val="en-US"/>
        </w:rPr>
        <w:t>To (at least) annually review and develop the online safety policy in line with new technologies and incidents</w:t>
      </w:r>
    </w:p>
    <w:p w14:paraId="6DD5D42F" w14:textId="77777777" w:rsidR="00650ED2" w:rsidRPr="00FC6FF0" w:rsidRDefault="00650ED2" w:rsidP="004A2198">
      <w:pPr>
        <w:pStyle w:val="ListParagraph"/>
        <w:numPr>
          <w:ilvl w:val="0"/>
          <w:numId w:val="107"/>
        </w:numPr>
        <w:rPr>
          <w:lang w:val="en-US"/>
        </w:rPr>
      </w:pPr>
      <w:r w:rsidRPr="00FC6FF0">
        <w:rPr>
          <w:lang w:val="en-US"/>
        </w:rPr>
        <w:t>To monitor the delivery and impact of the online safety policy</w:t>
      </w:r>
    </w:p>
    <w:p w14:paraId="2F323B10" w14:textId="77777777" w:rsidR="00650ED2" w:rsidRPr="00FC6FF0" w:rsidRDefault="00650ED2" w:rsidP="004A2198">
      <w:pPr>
        <w:pStyle w:val="ListParagraph"/>
        <w:numPr>
          <w:ilvl w:val="0"/>
          <w:numId w:val="107"/>
        </w:numPr>
        <w:rPr>
          <w:lang w:val="en-US"/>
        </w:rPr>
      </w:pPr>
      <w:r w:rsidRPr="00FC6FF0">
        <w:rPr>
          <w:lang w:val="en-US"/>
        </w:rPr>
        <w:t>To monitor the log of reported online safety incidents (anonymous) to inform future areas of teaching / learning / training.</w:t>
      </w:r>
    </w:p>
    <w:p w14:paraId="01BCF309" w14:textId="77777777" w:rsidR="00650ED2" w:rsidRPr="00FC6FF0" w:rsidRDefault="00650ED2" w:rsidP="004A2198">
      <w:pPr>
        <w:pStyle w:val="ListParagraph"/>
        <w:numPr>
          <w:ilvl w:val="0"/>
          <w:numId w:val="107"/>
        </w:numPr>
        <w:rPr>
          <w:lang w:val="en-US"/>
        </w:rPr>
      </w:pPr>
      <w:r w:rsidRPr="00FC6FF0">
        <w:rPr>
          <w:lang w:val="en-US"/>
        </w:rPr>
        <w:t xml:space="preserve">To co-ordinate consultation with the whole school community to ensure stakeholders are up to date with information, training and/or developments in the area of online safety. This could be carried out </w:t>
      </w:r>
      <w:proofErr w:type="gramStart"/>
      <w:r w:rsidRPr="00FC6FF0">
        <w:rPr>
          <w:lang w:val="en-US"/>
        </w:rPr>
        <w:t>through[</w:t>
      </w:r>
      <w:proofErr w:type="gramEnd"/>
      <w:r w:rsidRPr="00FC6FF0">
        <w:rPr>
          <w:lang w:val="en-US"/>
        </w:rPr>
        <w:t>add/delete as relevant]:</w:t>
      </w:r>
    </w:p>
    <w:p w14:paraId="126E66D5" w14:textId="77777777" w:rsidR="00650ED2" w:rsidRPr="00FC6FF0" w:rsidRDefault="00650ED2" w:rsidP="004A2198">
      <w:pPr>
        <w:pStyle w:val="ListParagraph"/>
        <w:numPr>
          <w:ilvl w:val="0"/>
          <w:numId w:val="107"/>
        </w:numPr>
        <w:rPr>
          <w:lang w:val="en-US"/>
        </w:rPr>
      </w:pPr>
      <w:r w:rsidRPr="00FC6FF0">
        <w:rPr>
          <w:lang w:val="en-US"/>
        </w:rPr>
        <w:t>Staff meetings</w:t>
      </w:r>
    </w:p>
    <w:p w14:paraId="5F10E3AB" w14:textId="77777777" w:rsidR="00650ED2" w:rsidRPr="00FC6FF0" w:rsidRDefault="00650ED2" w:rsidP="004A2198">
      <w:pPr>
        <w:pStyle w:val="ListParagraph"/>
        <w:numPr>
          <w:ilvl w:val="0"/>
          <w:numId w:val="107"/>
        </w:numPr>
        <w:rPr>
          <w:lang w:val="en-US"/>
        </w:rPr>
      </w:pPr>
      <w:r w:rsidRPr="00FC6FF0">
        <w:rPr>
          <w:lang w:val="en-US"/>
        </w:rPr>
        <w:lastRenderedPageBreak/>
        <w:t>Student / pupil forums (for advice and feedback)</w:t>
      </w:r>
    </w:p>
    <w:p w14:paraId="0A6EEBE8" w14:textId="77777777" w:rsidR="00650ED2" w:rsidRPr="00FC6FF0" w:rsidRDefault="00650ED2" w:rsidP="004A2198">
      <w:pPr>
        <w:pStyle w:val="ListParagraph"/>
        <w:numPr>
          <w:ilvl w:val="0"/>
          <w:numId w:val="107"/>
        </w:numPr>
        <w:rPr>
          <w:lang w:val="en-US"/>
        </w:rPr>
      </w:pPr>
      <w:proofErr w:type="gramStart"/>
      <w:r w:rsidRPr="00FC6FF0">
        <w:rPr>
          <w:lang w:val="en-US"/>
        </w:rPr>
        <w:t>Governors</w:t>
      </w:r>
      <w:proofErr w:type="gramEnd"/>
      <w:r w:rsidRPr="00FC6FF0">
        <w:rPr>
          <w:lang w:val="en-US"/>
        </w:rPr>
        <w:t xml:space="preserve"> meetings</w:t>
      </w:r>
    </w:p>
    <w:p w14:paraId="298DA8D8" w14:textId="77777777" w:rsidR="00650ED2" w:rsidRPr="00FC6FF0" w:rsidRDefault="00650ED2" w:rsidP="004A2198">
      <w:pPr>
        <w:pStyle w:val="ListParagraph"/>
        <w:numPr>
          <w:ilvl w:val="0"/>
          <w:numId w:val="107"/>
        </w:numPr>
        <w:rPr>
          <w:lang w:val="en-US"/>
        </w:rPr>
      </w:pPr>
      <w:r w:rsidRPr="00FC6FF0">
        <w:rPr>
          <w:lang w:val="en-US"/>
        </w:rPr>
        <w:t>Surveys/questionnaires for students / pupils, parents / carers and staff</w:t>
      </w:r>
    </w:p>
    <w:p w14:paraId="534E43E2" w14:textId="77777777" w:rsidR="00650ED2" w:rsidRPr="00FC6FF0" w:rsidRDefault="00650ED2" w:rsidP="004A2198">
      <w:pPr>
        <w:pStyle w:val="ListParagraph"/>
        <w:numPr>
          <w:ilvl w:val="0"/>
          <w:numId w:val="107"/>
        </w:numPr>
        <w:rPr>
          <w:lang w:val="en-US"/>
        </w:rPr>
      </w:pPr>
      <w:r w:rsidRPr="00FC6FF0">
        <w:rPr>
          <w:lang w:val="en-US"/>
        </w:rPr>
        <w:t>Parents evenings</w:t>
      </w:r>
    </w:p>
    <w:p w14:paraId="06B1F4D4" w14:textId="77777777" w:rsidR="00650ED2" w:rsidRPr="00FC6FF0" w:rsidRDefault="00650ED2" w:rsidP="004A2198">
      <w:pPr>
        <w:pStyle w:val="ListParagraph"/>
        <w:numPr>
          <w:ilvl w:val="0"/>
          <w:numId w:val="107"/>
        </w:numPr>
        <w:rPr>
          <w:lang w:val="en-US"/>
        </w:rPr>
      </w:pPr>
      <w:r w:rsidRPr="00FC6FF0">
        <w:rPr>
          <w:lang w:val="en-US"/>
        </w:rPr>
        <w:t>Website/VLE/Newsletters</w:t>
      </w:r>
    </w:p>
    <w:p w14:paraId="71AF67C8" w14:textId="77777777" w:rsidR="00650ED2" w:rsidRPr="00FC6FF0" w:rsidRDefault="00650ED2" w:rsidP="004A2198">
      <w:pPr>
        <w:pStyle w:val="ListParagraph"/>
        <w:numPr>
          <w:ilvl w:val="0"/>
          <w:numId w:val="107"/>
        </w:numPr>
        <w:rPr>
          <w:lang w:val="en-US"/>
        </w:rPr>
      </w:pPr>
      <w:r w:rsidRPr="00FC6FF0">
        <w:rPr>
          <w:lang w:val="en-US"/>
        </w:rPr>
        <w:t>Online safety events</w:t>
      </w:r>
    </w:p>
    <w:p w14:paraId="0DDAF476" w14:textId="77777777" w:rsidR="00650ED2" w:rsidRPr="00FC6FF0" w:rsidRDefault="00650ED2" w:rsidP="004A2198">
      <w:pPr>
        <w:pStyle w:val="ListParagraph"/>
        <w:numPr>
          <w:ilvl w:val="0"/>
          <w:numId w:val="107"/>
        </w:numPr>
        <w:rPr>
          <w:lang w:val="en-US"/>
        </w:rPr>
      </w:pPr>
      <w:r w:rsidRPr="00FC6FF0">
        <w:rPr>
          <w:lang w:val="en-US"/>
        </w:rPr>
        <w:t xml:space="preserve">Internet Safety Day (annually held on the second Tuesday </w:t>
      </w:r>
      <w:proofErr w:type="gramStart"/>
      <w:r w:rsidRPr="00FC6FF0">
        <w:rPr>
          <w:lang w:val="en-US"/>
        </w:rPr>
        <w:t>in  February</w:t>
      </w:r>
      <w:proofErr w:type="gramEnd"/>
      <w:r w:rsidRPr="00FC6FF0">
        <w:rPr>
          <w:lang w:val="en-US"/>
        </w:rPr>
        <w:t>)</w:t>
      </w:r>
    </w:p>
    <w:p w14:paraId="033279B8" w14:textId="77777777" w:rsidR="00650ED2" w:rsidRPr="00FC6FF0" w:rsidRDefault="00650ED2" w:rsidP="004A2198">
      <w:pPr>
        <w:pStyle w:val="ListParagraph"/>
        <w:numPr>
          <w:ilvl w:val="0"/>
          <w:numId w:val="107"/>
        </w:numPr>
        <w:rPr>
          <w:lang w:val="en-US"/>
        </w:rPr>
      </w:pPr>
      <w:r w:rsidRPr="00FC6FF0">
        <w:rPr>
          <w:lang w:val="en-US"/>
        </w:rPr>
        <w:t>Other methods</w:t>
      </w:r>
    </w:p>
    <w:p w14:paraId="0B21A44C" w14:textId="77777777" w:rsidR="00650ED2" w:rsidRPr="00FC6FF0" w:rsidRDefault="00650ED2" w:rsidP="004A2198">
      <w:pPr>
        <w:pStyle w:val="ListParagraph"/>
        <w:numPr>
          <w:ilvl w:val="0"/>
          <w:numId w:val="107"/>
        </w:numPr>
        <w:rPr>
          <w:lang w:val="en-US"/>
        </w:rPr>
      </w:pPr>
      <w:r w:rsidRPr="00FC6FF0">
        <w:rPr>
          <w:lang w:val="en-US"/>
        </w:rPr>
        <w:t>To ensure that monitoring is carried out of Internet sites used across the school</w:t>
      </w:r>
    </w:p>
    <w:p w14:paraId="5BC5D1EE" w14:textId="77777777" w:rsidR="00650ED2" w:rsidRPr="00FC6FF0" w:rsidRDefault="00650ED2" w:rsidP="004A2198">
      <w:pPr>
        <w:pStyle w:val="ListParagraph"/>
        <w:numPr>
          <w:ilvl w:val="0"/>
          <w:numId w:val="107"/>
        </w:numPr>
        <w:rPr>
          <w:lang w:val="en-US"/>
        </w:rPr>
      </w:pPr>
      <w:r w:rsidRPr="00FC6FF0">
        <w:rPr>
          <w:lang w:val="en-US"/>
        </w:rPr>
        <w:t xml:space="preserve">To monitor filtering / change control logs (e.g. requests for blocking / unblocking sites).  </w:t>
      </w:r>
    </w:p>
    <w:p w14:paraId="367D23AF" w14:textId="77777777" w:rsidR="00650ED2" w:rsidRPr="00FC6FF0" w:rsidRDefault="00650ED2" w:rsidP="004A2198">
      <w:pPr>
        <w:pStyle w:val="ListParagraph"/>
        <w:numPr>
          <w:ilvl w:val="0"/>
          <w:numId w:val="107"/>
        </w:numPr>
        <w:rPr>
          <w:lang w:val="en-US"/>
        </w:rPr>
      </w:pPr>
      <w:r w:rsidRPr="00FC6FF0">
        <w:rPr>
          <w:lang w:val="en-US"/>
        </w:rPr>
        <w:t xml:space="preserve">To monitor the safe use of data across the [school] </w:t>
      </w:r>
    </w:p>
    <w:p w14:paraId="50C2E3ED" w14:textId="77777777" w:rsidR="00650ED2" w:rsidRPr="00FC6FF0" w:rsidRDefault="00650ED2" w:rsidP="004A2198">
      <w:pPr>
        <w:pStyle w:val="ListParagraph"/>
        <w:numPr>
          <w:ilvl w:val="0"/>
          <w:numId w:val="107"/>
        </w:numPr>
        <w:rPr>
          <w:lang w:val="en-US"/>
        </w:rPr>
      </w:pPr>
      <w:r w:rsidRPr="00FC6FF0">
        <w:rPr>
          <w:lang w:val="en-US"/>
        </w:rPr>
        <w:t xml:space="preserve">To monitor incidents involving cyberbullying for staff and pupils  </w:t>
      </w:r>
    </w:p>
    <w:p w14:paraId="512BFC1B" w14:textId="77777777" w:rsidR="00650ED2" w:rsidRPr="00A7260E" w:rsidRDefault="00650ED2" w:rsidP="00FC6FF0">
      <w:pPr>
        <w:pStyle w:val="Heading3"/>
        <w:rPr>
          <w:rFonts w:eastAsia="Cambria"/>
          <w:lang w:val="en-US"/>
        </w:rPr>
      </w:pPr>
      <w:bookmarkStart w:id="675" w:name="_Toc448745969"/>
      <w:bookmarkStart w:id="676" w:name="_Toc448754275"/>
      <w:bookmarkStart w:id="677" w:name="_Toc153186218"/>
      <w:r w:rsidRPr="00A7260E">
        <w:rPr>
          <w:rFonts w:eastAsia="Cambria"/>
          <w:lang w:val="en-US"/>
        </w:rPr>
        <w:t xml:space="preserve">6. </w:t>
      </w:r>
      <w:r w:rsidR="00FC6FF0">
        <w:rPr>
          <w:rFonts w:eastAsia="Cambria"/>
          <w:lang w:val="en-US"/>
        </w:rPr>
        <w:t>Amendments</w:t>
      </w:r>
      <w:bookmarkEnd w:id="675"/>
      <w:bookmarkEnd w:id="676"/>
      <w:bookmarkEnd w:id="677"/>
    </w:p>
    <w:p w14:paraId="1C11C21B" w14:textId="77777777" w:rsidR="00650ED2" w:rsidRPr="00FC6FF0" w:rsidRDefault="00650ED2" w:rsidP="00FC6FF0">
      <w:pPr>
        <w:rPr>
          <w:lang w:val="en-US"/>
        </w:rPr>
      </w:pPr>
      <w:r w:rsidRPr="00A7260E">
        <w:rPr>
          <w:lang w:val="en-US"/>
        </w:rPr>
        <w:t xml:space="preserve">The terms of reference shall be reviewed annually from the date of approval. They may be altered to meet the current needs of all committee members, by agreement of the majority </w:t>
      </w:r>
    </w:p>
    <w:p w14:paraId="189568F9" w14:textId="77777777" w:rsidR="00650ED2" w:rsidRPr="00FC6FF0" w:rsidRDefault="00650ED2" w:rsidP="00FC6FF0">
      <w:pPr>
        <w:rPr>
          <w:lang w:val="en-US"/>
        </w:rPr>
      </w:pPr>
      <w:r w:rsidRPr="00A7260E">
        <w:rPr>
          <w:lang w:val="en-US"/>
        </w:rPr>
        <w:t xml:space="preserve">The above Terms of Reference for </w:t>
      </w:r>
      <w:r w:rsidRPr="00FC6FF0">
        <w:rPr>
          <w:color w:val="0070C0"/>
          <w:lang w:val="en-US"/>
        </w:rPr>
        <w:t xml:space="preserve">[insert name of </w:t>
      </w:r>
      <w:proofErr w:type="spellStart"/>
      <w:r w:rsidRPr="00FC6FF0">
        <w:rPr>
          <w:color w:val="0070C0"/>
          <w:lang w:val="en-US"/>
        </w:rPr>
        <w:t>organisation</w:t>
      </w:r>
      <w:proofErr w:type="spellEnd"/>
      <w:r w:rsidRPr="00FC6FF0">
        <w:rPr>
          <w:color w:val="0070C0"/>
          <w:lang w:val="en-US"/>
        </w:rPr>
        <w:t xml:space="preserve">] </w:t>
      </w:r>
      <w:r w:rsidRPr="00A7260E">
        <w:rPr>
          <w:lang w:val="en-US"/>
        </w:rPr>
        <w:t xml:space="preserve">have been agreed </w:t>
      </w:r>
    </w:p>
    <w:p w14:paraId="61AC6C25" w14:textId="77777777" w:rsidR="00650ED2" w:rsidRPr="00FC6FF0" w:rsidRDefault="00650ED2" w:rsidP="00FC6FF0">
      <w:pPr>
        <w:rPr>
          <w:u w:val="dotted"/>
          <w:lang w:val="en-US"/>
        </w:rPr>
      </w:pPr>
      <w:r w:rsidRPr="00A7260E">
        <w:rPr>
          <w:lang w:val="en-US"/>
        </w:rPr>
        <w:t xml:space="preserve">Signed by (SLT): </w:t>
      </w:r>
      <w:r w:rsidR="00FC6FF0">
        <w:rPr>
          <w:lang w:val="en-US"/>
        </w:rPr>
        <w:tab/>
      </w:r>
      <w:r w:rsidR="00FC6FF0" w:rsidRPr="00FC6FF0">
        <w:rPr>
          <w:u w:val="dotted"/>
          <w:lang w:val="en-US"/>
        </w:rPr>
        <w:tab/>
      </w:r>
      <w:r w:rsidR="00FC6FF0" w:rsidRPr="00FC6FF0">
        <w:rPr>
          <w:u w:val="dotted"/>
          <w:lang w:val="en-US"/>
        </w:rPr>
        <w:tab/>
      </w:r>
      <w:r w:rsidR="00FC6FF0" w:rsidRPr="00FC6FF0">
        <w:rPr>
          <w:u w:val="dotted"/>
          <w:lang w:val="en-US"/>
        </w:rPr>
        <w:tab/>
      </w:r>
      <w:r w:rsidR="00FC6FF0" w:rsidRPr="00FC6FF0">
        <w:rPr>
          <w:u w:val="dotted"/>
          <w:lang w:val="en-US"/>
        </w:rPr>
        <w:tab/>
      </w:r>
      <w:r w:rsidR="00FC6FF0" w:rsidRPr="00FC6FF0">
        <w:rPr>
          <w:u w:val="dotted"/>
          <w:lang w:val="en-US"/>
        </w:rPr>
        <w:tab/>
      </w:r>
      <w:r w:rsidR="00FC6FF0" w:rsidRPr="00FC6FF0">
        <w:rPr>
          <w:u w:val="dotted"/>
          <w:lang w:val="en-US"/>
        </w:rPr>
        <w:tab/>
      </w:r>
    </w:p>
    <w:p w14:paraId="5A5BBF0B" w14:textId="77777777" w:rsidR="00650ED2" w:rsidRPr="00A7260E" w:rsidRDefault="00650ED2" w:rsidP="00FC6FF0">
      <w:pPr>
        <w:rPr>
          <w:lang w:val="en-US"/>
        </w:rPr>
      </w:pPr>
      <w:r w:rsidRPr="00A7260E">
        <w:rPr>
          <w:lang w:val="en-US"/>
        </w:rPr>
        <w:t>Date:</w:t>
      </w:r>
      <w:r w:rsidR="00FC6FF0">
        <w:rPr>
          <w:lang w:val="en-US"/>
        </w:rPr>
        <w:tab/>
      </w:r>
      <w:r w:rsidR="00FC6FF0">
        <w:rPr>
          <w:lang w:val="en-US"/>
        </w:rPr>
        <w:tab/>
      </w:r>
      <w:r w:rsidR="00FC6FF0">
        <w:rPr>
          <w:lang w:val="en-US"/>
        </w:rPr>
        <w:tab/>
      </w:r>
      <w:r w:rsidR="00FC6FF0" w:rsidRPr="00FC6FF0">
        <w:rPr>
          <w:u w:val="dotted"/>
          <w:lang w:val="en-US"/>
        </w:rPr>
        <w:tab/>
      </w:r>
      <w:r w:rsidR="00FC6FF0" w:rsidRPr="00FC6FF0">
        <w:rPr>
          <w:u w:val="dotted"/>
          <w:lang w:val="en-US"/>
        </w:rPr>
        <w:tab/>
      </w:r>
      <w:r w:rsidR="00FC6FF0" w:rsidRPr="00FC6FF0">
        <w:rPr>
          <w:u w:val="dotted"/>
          <w:lang w:val="en-US"/>
        </w:rPr>
        <w:tab/>
      </w:r>
      <w:r w:rsidR="00FC6FF0" w:rsidRPr="00FC6FF0">
        <w:rPr>
          <w:u w:val="dotted"/>
          <w:lang w:val="en-US"/>
        </w:rPr>
        <w:tab/>
      </w:r>
      <w:r w:rsidR="00FC6FF0" w:rsidRPr="00FC6FF0">
        <w:rPr>
          <w:u w:val="dotted"/>
          <w:lang w:val="en-US"/>
        </w:rPr>
        <w:tab/>
      </w:r>
      <w:r w:rsidR="00FC6FF0" w:rsidRPr="00FC6FF0">
        <w:rPr>
          <w:u w:val="dotted"/>
          <w:lang w:val="en-US"/>
        </w:rPr>
        <w:tab/>
      </w:r>
    </w:p>
    <w:p w14:paraId="26DCBD8C" w14:textId="77777777" w:rsidR="00650ED2" w:rsidRPr="00EC4889" w:rsidRDefault="00650ED2" w:rsidP="00EC4889">
      <w:pPr>
        <w:rPr>
          <w:rFonts w:cs="Arial"/>
          <w:b/>
          <w:lang w:val="en-US"/>
        </w:rPr>
      </w:pPr>
      <w:r w:rsidRPr="00A7260E">
        <w:rPr>
          <w:lang w:val="en-US"/>
        </w:rPr>
        <w:t>Date for review:</w:t>
      </w:r>
      <w:r w:rsidR="00FC6FF0">
        <w:rPr>
          <w:lang w:val="en-US"/>
        </w:rPr>
        <w:tab/>
      </w:r>
      <w:r w:rsidR="00FC6FF0" w:rsidRPr="00FC6FF0">
        <w:rPr>
          <w:u w:val="dotted"/>
          <w:lang w:val="en-US"/>
        </w:rPr>
        <w:tab/>
      </w:r>
      <w:r w:rsidR="00FC6FF0" w:rsidRPr="00FC6FF0">
        <w:rPr>
          <w:u w:val="dotted"/>
          <w:lang w:val="en-US"/>
        </w:rPr>
        <w:tab/>
      </w:r>
      <w:r w:rsidR="00FC6FF0" w:rsidRPr="00FC6FF0">
        <w:rPr>
          <w:u w:val="dotted"/>
          <w:lang w:val="en-US"/>
        </w:rPr>
        <w:tab/>
      </w:r>
      <w:r w:rsidR="00FC6FF0" w:rsidRPr="00FC6FF0">
        <w:rPr>
          <w:u w:val="dotted"/>
          <w:lang w:val="en-US"/>
        </w:rPr>
        <w:tab/>
      </w:r>
      <w:r w:rsidR="00FC6FF0" w:rsidRPr="00FC6FF0">
        <w:rPr>
          <w:u w:val="dotted"/>
          <w:lang w:val="en-US"/>
        </w:rPr>
        <w:tab/>
      </w:r>
      <w:r w:rsidR="00FC6FF0" w:rsidRPr="00FC6FF0">
        <w:rPr>
          <w:u w:val="dotted"/>
          <w:lang w:val="en-US"/>
        </w:rPr>
        <w:tab/>
      </w:r>
    </w:p>
    <w:p w14:paraId="66ECAD99" w14:textId="77777777" w:rsidR="00650ED2" w:rsidRPr="00B47309" w:rsidRDefault="00650ED2" w:rsidP="00EC4889">
      <w:pPr>
        <w:pStyle w:val="Heading2"/>
        <w:rPr>
          <w:rFonts w:eastAsia="Cambria"/>
          <w:lang w:val="en-US"/>
        </w:rPr>
      </w:pPr>
      <w:bookmarkStart w:id="678" w:name="_Toc448745970"/>
      <w:bookmarkStart w:id="679" w:name="_Toc448754276"/>
      <w:bookmarkStart w:id="680" w:name="_Toc153186219"/>
      <w:r w:rsidRPr="00B47309">
        <w:rPr>
          <w:rFonts w:eastAsia="Cambria"/>
          <w:lang w:val="en-US"/>
        </w:rPr>
        <w:t>Acknowledgement</w:t>
      </w:r>
      <w:bookmarkEnd w:id="678"/>
      <w:bookmarkEnd w:id="679"/>
      <w:bookmarkEnd w:id="680"/>
    </w:p>
    <w:p w14:paraId="415D1DD8" w14:textId="77777777" w:rsidR="00650ED2" w:rsidRPr="00267522" w:rsidRDefault="00650ED2" w:rsidP="00EC4889">
      <w:r w:rsidRPr="00EC4889">
        <w:rPr>
          <w:color w:val="0070C0"/>
          <w:lang w:val="en-US"/>
        </w:rPr>
        <w:t xml:space="preserve">This template terms of reference document </w:t>
      </w:r>
      <w:proofErr w:type="gramStart"/>
      <w:r w:rsidRPr="00EC4889">
        <w:rPr>
          <w:color w:val="0070C0"/>
          <w:lang w:val="en-US"/>
        </w:rPr>
        <w:t>is</w:t>
      </w:r>
      <w:proofErr w:type="gramEnd"/>
      <w:r w:rsidRPr="00EC4889">
        <w:rPr>
          <w:color w:val="0070C0"/>
          <w:lang w:val="en-US"/>
        </w:rPr>
        <w:t xml:space="preserve"> based on one provided to schools by Somerset County Council</w:t>
      </w:r>
    </w:p>
    <w:p w14:paraId="7D962636" w14:textId="77777777" w:rsidR="00EC4889" w:rsidRDefault="00EC4889">
      <w:pPr>
        <w:spacing w:after="200" w:line="276" w:lineRule="auto"/>
        <w:jc w:val="left"/>
        <w:rPr>
          <w:rFonts w:ascii="Gotham Medium" w:eastAsiaTheme="majorEastAsia" w:hAnsi="Gotham Medium" w:cstheme="majorBidi"/>
          <w:bCs/>
          <w:color w:val="000000" w:themeColor="text1"/>
          <w:spacing w:val="-15"/>
          <w:sz w:val="44"/>
          <w:szCs w:val="28"/>
        </w:rPr>
      </w:pPr>
      <w:r>
        <w:br w:type="page"/>
      </w:r>
    </w:p>
    <w:p w14:paraId="7A8FA6D8" w14:textId="77777777" w:rsidR="00650ED2" w:rsidRPr="0080443A" w:rsidRDefault="00650ED2" w:rsidP="00EC4889">
      <w:pPr>
        <w:pStyle w:val="Heading1"/>
        <w:rPr>
          <w:color w:val="3C466D"/>
        </w:rPr>
      </w:pPr>
      <w:bookmarkStart w:id="681" w:name="_Toc448745971"/>
      <w:bookmarkStart w:id="682" w:name="_Toc448754277"/>
      <w:bookmarkStart w:id="683" w:name="_Toc448756992"/>
      <w:bookmarkStart w:id="684" w:name="_Toc153186220"/>
      <w:r w:rsidRPr="0080443A">
        <w:lastRenderedPageBreak/>
        <w:t>Legislation</w:t>
      </w:r>
      <w:bookmarkEnd w:id="681"/>
      <w:bookmarkEnd w:id="682"/>
      <w:bookmarkEnd w:id="683"/>
      <w:bookmarkEnd w:id="684"/>
    </w:p>
    <w:p w14:paraId="7ED832A7" w14:textId="77777777" w:rsidR="00650ED2" w:rsidRPr="00B36A8A" w:rsidRDefault="00650ED2" w:rsidP="008B679C">
      <w:r w:rsidRPr="00B36A8A">
        <w:t xml:space="preserve">Schools should be aware of the legislative framework under which this </w:t>
      </w:r>
      <w:r>
        <w:t xml:space="preserve">Online </w:t>
      </w:r>
      <w:r w:rsidRPr="00B36A8A">
        <w:t xml:space="preserve">Safety Policy template and guidance has been produced. It is important to note that in general terms an action that is illegal if committed offline is also illegal if committed online. </w:t>
      </w:r>
    </w:p>
    <w:p w14:paraId="153D4A75" w14:textId="77777777" w:rsidR="00650ED2" w:rsidRPr="00B36A8A" w:rsidRDefault="00650ED2" w:rsidP="008B679C">
      <w:r w:rsidRPr="00B36A8A">
        <w:t>It is recommended that legal advice is sought in the advent of an e safety issue or situation.</w:t>
      </w:r>
    </w:p>
    <w:p w14:paraId="6E43B33D" w14:textId="77777777" w:rsidR="00650ED2" w:rsidRPr="00623EF6" w:rsidRDefault="00650ED2" w:rsidP="008B679C">
      <w:pPr>
        <w:pStyle w:val="Heading3"/>
      </w:pPr>
      <w:bookmarkStart w:id="685" w:name="_Toc448745972"/>
      <w:bookmarkStart w:id="686" w:name="_Toc448754278"/>
      <w:bookmarkStart w:id="687" w:name="_Toc153186221"/>
      <w:r w:rsidRPr="00623EF6">
        <w:t>Computer Misuse Act 1990</w:t>
      </w:r>
      <w:bookmarkEnd w:id="685"/>
      <w:bookmarkEnd w:id="686"/>
      <w:bookmarkEnd w:id="687"/>
    </w:p>
    <w:p w14:paraId="5CF9B94A" w14:textId="77777777" w:rsidR="00650ED2" w:rsidRPr="00B36A8A" w:rsidRDefault="00650ED2" w:rsidP="008B679C">
      <w:r w:rsidRPr="00B36A8A">
        <w:t>This Act makes it an offence to:</w:t>
      </w:r>
    </w:p>
    <w:p w14:paraId="11ACB753" w14:textId="77777777" w:rsidR="00650ED2" w:rsidRPr="00B36A8A" w:rsidRDefault="00650ED2" w:rsidP="004A2198">
      <w:pPr>
        <w:pStyle w:val="ListParagraph"/>
        <w:numPr>
          <w:ilvl w:val="0"/>
          <w:numId w:val="56"/>
        </w:numPr>
        <w:ind w:left="567" w:hanging="283"/>
      </w:pPr>
      <w:r w:rsidRPr="00B36A8A">
        <w:t>Erase or amend data or programs without authority;</w:t>
      </w:r>
    </w:p>
    <w:p w14:paraId="53E3E695" w14:textId="77777777" w:rsidR="00650ED2" w:rsidRPr="00B36A8A" w:rsidRDefault="00650ED2" w:rsidP="004A2198">
      <w:pPr>
        <w:pStyle w:val="ListParagraph"/>
        <w:numPr>
          <w:ilvl w:val="0"/>
          <w:numId w:val="56"/>
        </w:numPr>
        <w:ind w:left="567" w:hanging="283"/>
      </w:pPr>
      <w:r w:rsidRPr="00B36A8A">
        <w:t>Obtain unauthorised access to a computer;</w:t>
      </w:r>
    </w:p>
    <w:p w14:paraId="40F3448A" w14:textId="77777777" w:rsidR="00650ED2" w:rsidRPr="00B36A8A" w:rsidRDefault="00650ED2" w:rsidP="004A2198">
      <w:pPr>
        <w:pStyle w:val="ListParagraph"/>
        <w:numPr>
          <w:ilvl w:val="0"/>
          <w:numId w:val="56"/>
        </w:numPr>
        <w:ind w:left="567" w:hanging="283"/>
      </w:pPr>
      <w:r w:rsidRPr="00B36A8A">
        <w:t>“Eavesdrop” on a computer;</w:t>
      </w:r>
    </w:p>
    <w:p w14:paraId="247F1B33" w14:textId="77777777" w:rsidR="00650ED2" w:rsidRPr="00B36A8A" w:rsidRDefault="00650ED2" w:rsidP="004A2198">
      <w:pPr>
        <w:pStyle w:val="ListParagraph"/>
        <w:numPr>
          <w:ilvl w:val="0"/>
          <w:numId w:val="56"/>
        </w:numPr>
        <w:ind w:left="567" w:hanging="283"/>
      </w:pPr>
      <w:r w:rsidRPr="00B36A8A">
        <w:t>Make unauthorised use of computer time or facilities;</w:t>
      </w:r>
    </w:p>
    <w:p w14:paraId="62E761D6" w14:textId="77777777" w:rsidR="00650ED2" w:rsidRPr="00B36A8A" w:rsidRDefault="00650ED2" w:rsidP="004A2198">
      <w:pPr>
        <w:pStyle w:val="ListParagraph"/>
        <w:numPr>
          <w:ilvl w:val="0"/>
          <w:numId w:val="56"/>
        </w:numPr>
        <w:ind w:left="567" w:hanging="283"/>
      </w:pPr>
      <w:r w:rsidRPr="00B36A8A">
        <w:t>Maliciously corrupt or erase data or programs;</w:t>
      </w:r>
    </w:p>
    <w:p w14:paraId="45470947" w14:textId="77777777" w:rsidR="00650ED2" w:rsidRPr="00B36A8A" w:rsidRDefault="00650ED2" w:rsidP="004A2198">
      <w:pPr>
        <w:pStyle w:val="ListParagraph"/>
        <w:numPr>
          <w:ilvl w:val="0"/>
          <w:numId w:val="56"/>
        </w:numPr>
        <w:ind w:left="567" w:hanging="283"/>
      </w:pPr>
      <w:r w:rsidRPr="00B36A8A">
        <w:t>Deny access to authorised users.</w:t>
      </w:r>
    </w:p>
    <w:p w14:paraId="5A9C2F42" w14:textId="77777777" w:rsidR="00650ED2" w:rsidRPr="00B36A8A" w:rsidRDefault="00650ED2" w:rsidP="008B679C">
      <w:pPr>
        <w:pStyle w:val="Heading3"/>
      </w:pPr>
      <w:bookmarkStart w:id="688" w:name="_Toc448745973"/>
      <w:bookmarkStart w:id="689" w:name="_Toc448754279"/>
      <w:bookmarkStart w:id="690" w:name="_Toc153186222"/>
      <w:r w:rsidRPr="00B36A8A">
        <w:t>Data Protection Act 1998</w:t>
      </w:r>
      <w:bookmarkEnd w:id="688"/>
      <w:bookmarkEnd w:id="689"/>
      <w:bookmarkEnd w:id="690"/>
    </w:p>
    <w:p w14:paraId="4386ED68" w14:textId="77777777" w:rsidR="00650ED2" w:rsidRPr="008B679C" w:rsidRDefault="00650ED2" w:rsidP="008B679C">
      <w:r w:rsidRPr="008B679C">
        <w:t>This protects the rights and privacy of individual’s data. To comply with the law, information about individuals must be collected and used fairly, stored safely and securely and not disclosed to any third party unlawfully. The Act states that person data must be:</w:t>
      </w:r>
    </w:p>
    <w:p w14:paraId="624365AD" w14:textId="77777777" w:rsidR="00650ED2" w:rsidRPr="00B36A8A" w:rsidRDefault="00650ED2" w:rsidP="004A2198">
      <w:pPr>
        <w:pStyle w:val="ListParagraph"/>
        <w:numPr>
          <w:ilvl w:val="0"/>
          <w:numId w:val="56"/>
        </w:numPr>
        <w:ind w:left="567" w:hanging="284"/>
      </w:pPr>
      <w:r w:rsidRPr="00B36A8A">
        <w:t>Fairly and lawfully processed.</w:t>
      </w:r>
    </w:p>
    <w:p w14:paraId="644702A7" w14:textId="77777777" w:rsidR="00650ED2" w:rsidRPr="00B36A8A" w:rsidRDefault="00650ED2" w:rsidP="004A2198">
      <w:pPr>
        <w:pStyle w:val="ListParagraph"/>
        <w:numPr>
          <w:ilvl w:val="0"/>
          <w:numId w:val="56"/>
        </w:numPr>
        <w:ind w:left="567" w:hanging="284"/>
      </w:pPr>
      <w:r w:rsidRPr="00B36A8A">
        <w:t>Processed for limited purposes.</w:t>
      </w:r>
    </w:p>
    <w:p w14:paraId="2D2BFAC0" w14:textId="77777777" w:rsidR="00650ED2" w:rsidRPr="00B36A8A" w:rsidRDefault="00650ED2" w:rsidP="004A2198">
      <w:pPr>
        <w:pStyle w:val="ListParagraph"/>
        <w:numPr>
          <w:ilvl w:val="0"/>
          <w:numId w:val="56"/>
        </w:numPr>
        <w:ind w:left="567" w:hanging="284"/>
      </w:pPr>
      <w:r w:rsidRPr="00B36A8A">
        <w:t>Adequate, relevant and not excessive.</w:t>
      </w:r>
    </w:p>
    <w:p w14:paraId="6F40BEFA" w14:textId="77777777" w:rsidR="00650ED2" w:rsidRPr="00B36A8A" w:rsidRDefault="00650ED2" w:rsidP="004A2198">
      <w:pPr>
        <w:pStyle w:val="ListParagraph"/>
        <w:numPr>
          <w:ilvl w:val="0"/>
          <w:numId w:val="56"/>
        </w:numPr>
        <w:ind w:left="567" w:hanging="284"/>
      </w:pPr>
      <w:r w:rsidRPr="00B36A8A">
        <w:t>Accurate.</w:t>
      </w:r>
    </w:p>
    <w:p w14:paraId="30C83D3C" w14:textId="77777777" w:rsidR="00650ED2" w:rsidRPr="00B36A8A" w:rsidRDefault="00650ED2" w:rsidP="004A2198">
      <w:pPr>
        <w:pStyle w:val="ListParagraph"/>
        <w:numPr>
          <w:ilvl w:val="0"/>
          <w:numId w:val="56"/>
        </w:numPr>
        <w:ind w:left="567" w:hanging="284"/>
      </w:pPr>
      <w:r w:rsidRPr="00B36A8A">
        <w:t>Not kept longer than necessary.</w:t>
      </w:r>
    </w:p>
    <w:p w14:paraId="57817685" w14:textId="77777777" w:rsidR="00650ED2" w:rsidRPr="00B36A8A" w:rsidRDefault="00650ED2" w:rsidP="004A2198">
      <w:pPr>
        <w:pStyle w:val="ListParagraph"/>
        <w:numPr>
          <w:ilvl w:val="0"/>
          <w:numId w:val="56"/>
        </w:numPr>
        <w:ind w:left="567" w:hanging="284"/>
      </w:pPr>
      <w:r w:rsidRPr="00B36A8A">
        <w:t>Processed in accordance with the data subject’s rights.</w:t>
      </w:r>
    </w:p>
    <w:p w14:paraId="3955A3AC" w14:textId="77777777" w:rsidR="00650ED2" w:rsidRPr="00B36A8A" w:rsidRDefault="00650ED2" w:rsidP="004A2198">
      <w:pPr>
        <w:pStyle w:val="ListParagraph"/>
        <w:numPr>
          <w:ilvl w:val="0"/>
          <w:numId w:val="56"/>
        </w:numPr>
        <w:ind w:left="567" w:hanging="284"/>
      </w:pPr>
      <w:r w:rsidRPr="00B36A8A">
        <w:t>Secure.</w:t>
      </w:r>
    </w:p>
    <w:p w14:paraId="18CEBDC0" w14:textId="77777777" w:rsidR="00650ED2" w:rsidRPr="00B36A8A" w:rsidRDefault="00650ED2" w:rsidP="004A2198">
      <w:pPr>
        <w:pStyle w:val="ListParagraph"/>
        <w:numPr>
          <w:ilvl w:val="0"/>
          <w:numId w:val="56"/>
        </w:numPr>
        <w:ind w:left="567" w:hanging="284"/>
      </w:pPr>
      <w:r w:rsidRPr="00B36A8A">
        <w:t>Not transferred to other countries without adequate protection.</w:t>
      </w:r>
    </w:p>
    <w:p w14:paraId="7BE1AF7F" w14:textId="77777777" w:rsidR="00650ED2" w:rsidRPr="00B36A8A" w:rsidRDefault="00650ED2" w:rsidP="008B679C">
      <w:pPr>
        <w:pStyle w:val="Heading3"/>
      </w:pPr>
      <w:bookmarkStart w:id="691" w:name="_Toc448745974"/>
      <w:bookmarkStart w:id="692" w:name="_Toc448754280"/>
      <w:bookmarkStart w:id="693" w:name="_Toc153186223"/>
      <w:r w:rsidRPr="00B36A8A">
        <w:t>Freedom of Information Act 2000</w:t>
      </w:r>
      <w:bookmarkEnd w:id="691"/>
      <w:bookmarkEnd w:id="692"/>
      <w:bookmarkEnd w:id="693"/>
    </w:p>
    <w:p w14:paraId="3D11C859" w14:textId="77777777" w:rsidR="00650ED2" w:rsidRPr="00B36A8A" w:rsidRDefault="00650ED2" w:rsidP="008B679C">
      <w:r w:rsidRPr="00B36A8A">
        <w:t>The Freedom of Information Act gives individuals the right to request information held by public authorities. All public authorities and companies wholly owned by public authorities have obligations under the Freedom of Information Act. When responding to requests, they have to follow a number of set procedures.</w:t>
      </w:r>
    </w:p>
    <w:p w14:paraId="6FCB153C" w14:textId="77777777" w:rsidR="00650ED2" w:rsidRPr="00B36A8A" w:rsidRDefault="00650ED2" w:rsidP="008B679C">
      <w:pPr>
        <w:pStyle w:val="Heading3"/>
      </w:pPr>
      <w:bookmarkStart w:id="694" w:name="_Toc448745975"/>
      <w:bookmarkStart w:id="695" w:name="_Toc448754281"/>
      <w:bookmarkStart w:id="696" w:name="_Toc153186224"/>
      <w:r w:rsidRPr="00B36A8A">
        <w:lastRenderedPageBreak/>
        <w:t>Communications Act 2003</w:t>
      </w:r>
      <w:bookmarkEnd w:id="694"/>
      <w:bookmarkEnd w:id="695"/>
      <w:bookmarkEnd w:id="696"/>
    </w:p>
    <w:p w14:paraId="6B5E32F4" w14:textId="77777777" w:rsidR="00650ED2" w:rsidRPr="00B36A8A" w:rsidRDefault="00650ED2" w:rsidP="008B679C">
      <w:r w:rsidRPr="00B36A8A">
        <w:t>Sending by means of the Internet a message or other matter that is grossly offensive or of an indecent, obscene or menacing character; or sending a false message by means of or persistently making use of the Internet for the purpose of causing annoyance, inconvenience or needless anxiety is guilty of an offence liable, on conviction, to imprisonment. This wording is important because an offence is complete as soon as the message has been sent: there is no need to prove any intent or purpose.</w:t>
      </w:r>
    </w:p>
    <w:p w14:paraId="358B3F2B" w14:textId="77777777" w:rsidR="00650ED2" w:rsidRPr="00B36A8A" w:rsidRDefault="00650ED2" w:rsidP="008B679C">
      <w:pPr>
        <w:pStyle w:val="Heading3"/>
      </w:pPr>
      <w:bookmarkStart w:id="697" w:name="_Toc448745976"/>
      <w:bookmarkStart w:id="698" w:name="_Toc448754282"/>
      <w:bookmarkStart w:id="699" w:name="_Toc153186225"/>
      <w:r w:rsidRPr="00B36A8A">
        <w:t>Malicious Communications Act 1988</w:t>
      </w:r>
      <w:bookmarkEnd w:id="697"/>
      <w:bookmarkEnd w:id="698"/>
      <w:bookmarkEnd w:id="699"/>
    </w:p>
    <w:p w14:paraId="147F93D3" w14:textId="77777777" w:rsidR="00650ED2" w:rsidRPr="008B679C" w:rsidRDefault="00650ED2" w:rsidP="008B679C">
      <w:r w:rsidRPr="00B36A8A">
        <w:t xml:space="preserve">It is an offence to send an indecent, offensive, or threatening letter, electronic communication or </w:t>
      </w:r>
      <w:proofErr w:type="gramStart"/>
      <w:r w:rsidRPr="00B36A8A">
        <w:t>other</w:t>
      </w:r>
      <w:proofErr w:type="gramEnd"/>
      <w:r w:rsidRPr="00B36A8A">
        <w:t xml:space="preserve"> article to another person.</w:t>
      </w:r>
    </w:p>
    <w:p w14:paraId="7C7FF83C" w14:textId="77777777" w:rsidR="00650ED2" w:rsidRPr="00B36A8A" w:rsidRDefault="00650ED2" w:rsidP="008B679C">
      <w:pPr>
        <w:pStyle w:val="Heading3"/>
      </w:pPr>
      <w:bookmarkStart w:id="700" w:name="_Toc448745977"/>
      <w:bookmarkStart w:id="701" w:name="_Toc448754283"/>
      <w:bookmarkStart w:id="702" w:name="_Toc153186226"/>
      <w:r w:rsidRPr="00B36A8A">
        <w:t>Regulation of Investigatory Powers Act 2000</w:t>
      </w:r>
      <w:bookmarkEnd w:id="700"/>
      <w:bookmarkEnd w:id="701"/>
      <w:bookmarkEnd w:id="702"/>
    </w:p>
    <w:p w14:paraId="7E7AD4D1" w14:textId="77777777" w:rsidR="00650ED2" w:rsidRPr="00B36A8A" w:rsidRDefault="00650ED2" w:rsidP="008B679C">
      <w:r w:rsidRPr="00B36A8A">
        <w:t>It is an offence for any person to intentionally and without lawful authority intercept any communication. Monitoring or keeping a record of any form of electronic communications is permitted, in order to:</w:t>
      </w:r>
    </w:p>
    <w:p w14:paraId="64C7718B" w14:textId="77777777" w:rsidR="00650ED2" w:rsidRPr="00B36A8A" w:rsidRDefault="00650ED2" w:rsidP="004A2198">
      <w:pPr>
        <w:pStyle w:val="ListParagraph"/>
        <w:numPr>
          <w:ilvl w:val="0"/>
          <w:numId w:val="108"/>
        </w:numPr>
        <w:ind w:left="567" w:hanging="283"/>
      </w:pPr>
      <w:r w:rsidRPr="00B36A8A">
        <w:t>Establish the facts;</w:t>
      </w:r>
    </w:p>
    <w:p w14:paraId="4F965AE3" w14:textId="77777777" w:rsidR="00650ED2" w:rsidRPr="00B36A8A" w:rsidRDefault="00650ED2" w:rsidP="004A2198">
      <w:pPr>
        <w:pStyle w:val="ListParagraph"/>
        <w:numPr>
          <w:ilvl w:val="0"/>
          <w:numId w:val="108"/>
        </w:numPr>
        <w:ind w:left="567" w:hanging="283"/>
      </w:pPr>
      <w:r w:rsidRPr="00B36A8A">
        <w:t>Ascertain compliance with regulatory or self-regulatory practices or procedures;</w:t>
      </w:r>
    </w:p>
    <w:p w14:paraId="3709D74E" w14:textId="77777777" w:rsidR="00650ED2" w:rsidRPr="00B36A8A" w:rsidRDefault="00650ED2" w:rsidP="004A2198">
      <w:pPr>
        <w:pStyle w:val="ListParagraph"/>
        <w:numPr>
          <w:ilvl w:val="0"/>
          <w:numId w:val="108"/>
        </w:numPr>
        <w:ind w:left="567" w:hanging="283"/>
      </w:pPr>
      <w:r w:rsidRPr="00B36A8A">
        <w:t>Demonstrate standards, which are or ought to be achieved by persons using the system;</w:t>
      </w:r>
    </w:p>
    <w:p w14:paraId="212E68A5" w14:textId="77777777" w:rsidR="00650ED2" w:rsidRPr="00B36A8A" w:rsidRDefault="00650ED2" w:rsidP="004A2198">
      <w:pPr>
        <w:pStyle w:val="ListParagraph"/>
        <w:numPr>
          <w:ilvl w:val="0"/>
          <w:numId w:val="108"/>
        </w:numPr>
        <w:ind w:left="567" w:hanging="283"/>
      </w:pPr>
      <w:r w:rsidRPr="00B36A8A">
        <w:t>Investigate or detect unauthorised use of the communications system;</w:t>
      </w:r>
    </w:p>
    <w:p w14:paraId="1926A1EE" w14:textId="77777777" w:rsidR="00650ED2" w:rsidRPr="00B36A8A" w:rsidRDefault="00650ED2" w:rsidP="004A2198">
      <w:pPr>
        <w:pStyle w:val="ListParagraph"/>
        <w:numPr>
          <w:ilvl w:val="0"/>
          <w:numId w:val="108"/>
        </w:numPr>
        <w:ind w:left="567" w:hanging="283"/>
      </w:pPr>
      <w:r w:rsidRPr="00B36A8A">
        <w:t>Prevent or detect crime or in the interests of national security;</w:t>
      </w:r>
    </w:p>
    <w:p w14:paraId="7A7FF94C" w14:textId="77777777" w:rsidR="00650ED2" w:rsidRPr="00B36A8A" w:rsidRDefault="00650ED2" w:rsidP="004A2198">
      <w:pPr>
        <w:pStyle w:val="ListParagraph"/>
        <w:numPr>
          <w:ilvl w:val="0"/>
          <w:numId w:val="108"/>
        </w:numPr>
        <w:ind w:left="567" w:hanging="283"/>
      </w:pPr>
      <w:r w:rsidRPr="00B36A8A">
        <w:t>Ensure the effective operation of the system.</w:t>
      </w:r>
    </w:p>
    <w:p w14:paraId="54FD798D" w14:textId="77777777" w:rsidR="00650ED2" w:rsidRPr="00B36A8A" w:rsidRDefault="00650ED2" w:rsidP="004A2198">
      <w:pPr>
        <w:pStyle w:val="ListParagraph"/>
        <w:numPr>
          <w:ilvl w:val="0"/>
          <w:numId w:val="108"/>
        </w:numPr>
        <w:ind w:left="567" w:hanging="283"/>
      </w:pPr>
      <w:r w:rsidRPr="00B36A8A">
        <w:t>Monitoring but not recording is also permissible in order to:</w:t>
      </w:r>
    </w:p>
    <w:p w14:paraId="45B88B90" w14:textId="77777777" w:rsidR="00650ED2" w:rsidRPr="00B36A8A" w:rsidRDefault="00650ED2" w:rsidP="004A2198">
      <w:pPr>
        <w:pStyle w:val="ListParagraph"/>
        <w:numPr>
          <w:ilvl w:val="0"/>
          <w:numId w:val="108"/>
        </w:numPr>
        <w:ind w:left="567" w:hanging="283"/>
      </w:pPr>
      <w:r w:rsidRPr="00B36A8A">
        <w:t>Ascertain whether the communication is business or personal;</w:t>
      </w:r>
    </w:p>
    <w:p w14:paraId="4E193D6E" w14:textId="77777777" w:rsidR="00650ED2" w:rsidRPr="00B36A8A" w:rsidRDefault="00650ED2" w:rsidP="004A2198">
      <w:pPr>
        <w:pStyle w:val="ListParagraph"/>
        <w:numPr>
          <w:ilvl w:val="0"/>
          <w:numId w:val="108"/>
        </w:numPr>
        <w:ind w:left="567" w:hanging="283"/>
      </w:pPr>
      <w:r w:rsidRPr="00B36A8A">
        <w:t>Protect or support help line staff.</w:t>
      </w:r>
    </w:p>
    <w:p w14:paraId="34CFFC71" w14:textId="77777777" w:rsidR="00650ED2" w:rsidRPr="00B36A8A" w:rsidRDefault="00650ED2" w:rsidP="004A2198">
      <w:pPr>
        <w:pStyle w:val="ListParagraph"/>
        <w:numPr>
          <w:ilvl w:val="0"/>
          <w:numId w:val="108"/>
        </w:numPr>
        <w:ind w:left="567" w:hanging="283"/>
      </w:pPr>
      <w:r w:rsidRPr="00B36A8A">
        <w:t>The school reserves the right to monitor its systems and communications in line with its rights under this act.</w:t>
      </w:r>
    </w:p>
    <w:p w14:paraId="048CBED2" w14:textId="77777777" w:rsidR="00650ED2" w:rsidRPr="00B36A8A" w:rsidRDefault="00650ED2" w:rsidP="008B679C">
      <w:pPr>
        <w:pStyle w:val="Heading3"/>
      </w:pPr>
      <w:bookmarkStart w:id="703" w:name="_Toc448745978"/>
      <w:bookmarkStart w:id="704" w:name="_Toc448754284"/>
      <w:bookmarkStart w:id="705" w:name="_Toc153186227"/>
      <w:r w:rsidRPr="00B36A8A">
        <w:t>Trade Marks Act 1994</w:t>
      </w:r>
      <w:bookmarkEnd w:id="703"/>
      <w:bookmarkEnd w:id="704"/>
      <w:bookmarkEnd w:id="705"/>
    </w:p>
    <w:p w14:paraId="47B69554" w14:textId="77777777" w:rsidR="00650ED2" w:rsidRPr="00B36A8A" w:rsidRDefault="00650ED2" w:rsidP="008B679C">
      <w:r w:rsidRPr="00B36A8A">
        <w:t>This provides protection for Registered Trade Marks, which can be any symbol (words, shapes or images) that are associated with a particular set of goods or services. Registered Trade Marks must not be used without permission. This can also arise from using a Mark that is confusingly similar to an existing Mark.</w:t>
      </w:r>
    </w:p>
    <w:p w14:paraId="5ECE9EC3" w14:textId="77777777" w:rsidR="00650ED2" w:rsidRPr="00B36A8A" w:rsidRDefault="00650ED2" w:rsidP="008B679C">
      <w:pPr>
        <w:pStyle w:val="Heading3"/>
      </w:pPr>
      <w:bookmarkStart w:id="706" w:name="_Toc448745979"/>
      <w:bookmarkStart w:id="707" w:name="_Toc448754285"/>
      <w:bookmarkStart w:id="708" w:name="_Toc153186228"/>
      <w:r w:rsidRPr="00B36A8A">
        <w:lastRenderedPageBreak/>
        <w:t>Copyright, Designs and Patents Act 1988</w:t>
      </w:r>
      <w:bookmarkEnd w:id="706"/>
      <w:bookmarkEnd w:id="707"/>
      <w:bookmarkEnd w:id="708"/>
    </w:p>
    <w:p w14:paraId="765EB6A1" w14:textId="77777777" w:rsidR="00650ED2" w:rsidRPr="00B36A8A" w:rsidRDefault="00650ED2" w:rsidP="008B679C">
      <w:r w:rsidRPr="00B36A8A">
        <w:t xml:space="preserve">It is an offence to copy all, or a substantial part of a copyright work. There are, however, certain limited user permissions, such as fair dealing, which means under certain circumstances permission is not needed to copy small amounts for non-commercial research or private study. The Act also provides for Moral Rights, whereby authors can sue if their name is not included in a work they wrote, or if the work has been amended in such a way as to impugn their reputation. Copyright covers materials in print and electronic form, and includes words, images, and sounds, moving images, TV broadcasts and other media (e.g. </w:t>
      </w:r>
      <w:proofErr w:type="spellStart"/>
      <w:r w:rsidRPr="00B36A8A">
        <w:t>youtube</w:t>
      </w:r>
      <w:proofErr w:type="spellEnd"/>
      <w:r w:rsidRPr="00B36A8A">
        <w:t>).</w:t>
      </w:r>
    </w:p>
    <w:p w14:paraId="04DBAAC9" w14:textId="77777777" w:rsidR="00650ED2" w:rsidRPr="00B36A8A" w:rsidRDefault="00650ED2" w:rsidP="008B679C">
      <w:pPr>
        <w:pStyle w:val="Heading3"/>
      </w:pPr>
      <w:bookmarkStart w:id="709" w:name="_Toc448745980"/>
      <w:bookmarkStart w:id="710" w:name="_Toc448754286"/>
      <w:bookmarkStart w:id="711" w:name="_Toc153186229"/>
      <w:r w:rsidRPr="00B36A8A">
        <w:t>Telecommunications Act 1984</w:t>
      </w:r>
      <w:bookmarkEnd w:id="709"/>
      <w:bookmarkEnd w:id="710"/>
      <w:bookmarkEnd w:id="711"/>
    </w:p>
    <w:p w14:paraId="4CD38272" w14:textId="77777777" w:rsidR="00650ED2" w:rsidRPr="00B36A8A" w:rsidRDefault="00650ED2" w:rsidP="008B679C">
      <w:r w:rsidRPr="00B36A8A">
        <w:t>It is an offence to send a message or other matter that is grossly offensive or of an indecent, obscene or menacing character. It is also an offence to send a message that is intended to cause annoyance, inconvenience or needless anxiety to another that the sender knows to be false.</w:t>
      </w:r>
    </w:p>
    <w:p w14:paraId="3E62955F" w14:textId="77777777" w:rsidR="00650ED2" w:rsidRPr="00B36A8A" w:rsidRDefault="00650ED2" w:rsidP="008B679C">
      <w:pPr>
        <w:pStyle w:val="Heading3"/>
      </w:pPr>
      <w:bookmarkStart w:id="712" w:name="_Toc448745981"/>
      <w:bookmarkStart w:id="713" w:name="_Toc448754287"/>
      <w:bookmarkStart w:id="714" w:name="_Toc153186230"/>
      <w:r w:rsidRPr="00B36A8A">
        <w:t>Criminal Justice &amp; Public Order Act 1994</w:t>
      </w:r>
      <w:bookmarkEnd w:id="712"/>
      <w:bookmarkEnd w:id="713"/>
      <w:bookmarkEnd w:id="714"/>
    </w:p>
    <w:p w14:paraId="75BF4C18" w14:textId="77777777" w:rsidR="00650ED2" w:rsidRPr="00B36A8A" w:rsidRDefault="00650ED2" w:rsidP="008B679C">
      <w:r w:rsidRPr="00B36A8A">
        <w:t>This defines a criminal offence of intentional harassment, which covers all forms of harassment, including sexual. A person is guilty of an offence if, with intent to cause a person harass</w:t>
      </w:r>
      <w:r>
        <w:t xml:space="preserve">ment, alarm or distress, they: </w:t>
      </w:r>
    </w:p>
    <w:p w14:paraId="465285C9" w14:textId="77777777" w:rsidR="00650ED2" w:rsidRPr="00B36A8A" w:rsidRDefault="00650ED2" w:rsidP="004A2198">
      <w:pPr>
        <w:pStyle w:val="ListParagraph"/>
        <w:numPr>
          <w:ilvl w:val="0"/>
          <w:numId w:val="109"/>
        </w:numPr>
        <w:ind w:left="567" w:hanging="284"/>
      </w:pPr>
      <w:r w:rsidRPr="00B36A8A">
        <w:t>Use threatening, abusive or insulting words or behaviour, or disorderly behaviour; or</w:t>
      </w:r>
    </w:p>
    <w:p w14:paraId="658B4445" w14:textId="77777777" w:rsidR="00650ED2" w:rsidRPr="00B36A8A" w:rsidRDefault="00650ED2" w:rsidP="004A2198">
      <w:pPr>
        <w:pStyle w:val="ListParagraph"/>
        <w:numPr>
          <w:ilvl w:val="0"/>
          <w:numId w:val="109"/>
        </w:numPr>
        <w:ind w:left="567" w:hanging="284"/>
      </w:pPr>
      <w:r w:rsidRPr="00B36A8A">
        <w:t>Display any writing, sign or other visible representation, which is threatening, abusive or insulting, thereby causing that or another person harassment, alarm or distress.</w:t>
      </w:r>
    </w:p>
    <w:p w14:paraId="3023461D" w14:textId="77777777" w:rsidR="00650ED2" w:rsidRPr="00B36A8A" w:rsidRDefault="00650ED2" w:rsidP="008B679C">
      <w:pPr>
        <w:pStyle w:val="Heading3"/>
      </w:pPr>
      <w:bookmarkStart w:id="715" w:name="_Toc448745982"/>
      <w:bookmarkStart w:id="716" w:name="_Toc448754288"/>
      <w:bookmarkStart w:id="717" w:name="_Toc153186231"/>
      <w:r w:rsidRPr="00B36A8A">
        <w:t>Racial and Religious Hatred Act 2006</w:t>
      </w:r>
      <w:bookmarkEnd w:id="715"/>
      <w:bookmarkEnd w:id="716"/>
      <w:bookmarkEnd w:id="717"/>
      <w:r w:rsidRPr="00B36A8A">
        <w:t xml:space="preserve"> </w:t>
      </w:r>
    </w:p>
    <w:p w14:paraId="533D3591" w14:textId="77777777" w:rsidR="00650ED2" w:rsidRPr="008B679C" w:rsidRDefault="00650ED2" w:rsidP="008B679C">
      <w:r w:rsidRPr="00B36A8A">
        <w:t xml:space="preserve">This Act makes it a criminal offence to threaten people because of their faith, or to stir up religious hatred by displaying, publishing or distributing written material which is threatening. Other laws already protect people from threats based on their race, nationality or ethnic background. </w:t>
      </w:r>
    </w:p>
    <w:p w14:paraId="06934A56" w14:textId="77777777" w:rsidR="00650ED2" w:rsidRPr="00B36A8A" w:rsidRDefault="00650ED2" w:rsidP="008B679C">
      <w:pPr>
        <w:pStyle w:val="Heading3"/>
      </w:pPr>
      <w:bookmarkStart w:id="718" w:name="_Toc448745983"/>
      <w:bookmarkStart w:id="719" w:name="_Toc448754289"/>
      <w:bookmarkStart w:id="720" w:name="_Toc153186232"/>
      <w:r w:rsidRPr="00B36A8A">
        <w:t xml:space="preserve">Protection from </w:t>
      </w:r>
      <w:proofErr w:type="spellStart"/>
      <w:r w:rsidRPr="00B36A8A">
        <w:t>Harrassment</w:t>
      </w:r>
      <w:proofErr w:type="spellEnd"/>
      <w:r w:rsidRPr="00B36A8A">
        <w:t xml:space="preserve"> Act 1997</w:t>
      </w:r>
      <w:bookmarkEnd w:id="718"/>
      <w:bookmarkEnd w:id="719"/>
      <w:bookmarkEnd w:id="720"/>
    </w:p>
    <w:p w14:paraId="45480C90" w14:textId="77777777" w:rsidR="00650ED2" w:rsidRPr="00B36A8A" w:rsidRDefault="00650ED2" w:rsidP="008B679C">
      <w:r w:rsidRPr="00B36A8A">
        <w:t xml:space="preserve">A person must not pursue a course of conduct, which amounts to harassment of another, and which he knows or ought to know amounts to harassment of the other. A person whose course of conduct causes another to fear, on at least two occasions, that violence will be used against him is guilty of an offence if he knows or ought to know that his course of conduct will cause the other so to fear on each of those occasions. </w:t>
      </w:r>
    </w:p>
    <w:p w14:paraId="7EB7A18E" w14:textId="77777777" w:rsidR="00650ED2" w:rsidRPr="00B36A8A" w:rsidRDefault="00650ED2" w:rsidP="008B679C">
      <w:pPr>
        <w:pStyle w:val="Heading3"/>
      </w:pPr>
      <w:bookmarkStart w:id="721" w:name="_Toc448745984"/>
      <w:bookmarkStart w:id="722" w:name="_Toc448754290"/>
      <w:bookmarkStart w:id="723" w:name="_Toc153186233"/>
      <w:r w:rsidRPr="00B36A8A">
        <w:lastRenderedPageBreak/>
        <w:t>Protection of Children Act 1978</w:t>
      </w:r>
      <w:bookmarkEnd w:id="721"/>
      <w:bookmarkEnd w:id="722"/>
      <w:bookmarkEnd w:id="723"/>
    </w:p>
    <w:p w14:paraId="776BC68E" w14:textId="77777777" w:rsidR="00650ED2" w:rsidRPr="00B36A8A" w:rsidRDefault="00650ED2" w:rsidP="008B679C">
      <w:r w:rsidRPr="00B36A8A">
        <w:t>It is an offence to take, permit to be taken, make, possess, show, distribute or advertise indecent images of children in the United Kingdom. A child for these purposes is a anyone under the age of 18. Viewing an indecent image of a child on your computer means that you have made a digital image. An image of a child also covers pseudo-photographs (digitally collated or otherwise). A person convicted of such an offence may face up to 10 years in prison</w:t>
      </w:r>
    </w:p>
    <w:p w14:paraId="2A505AF7" w14:textId="77777777" w:rsidR="00650ED2" w:rsidRPr="00B36A8A" w:rsidRDefault="00650ED2" w:rsidP="008B679C">
      <w:pPr>
        <w:pStyle w:val="Heading3"/>
      </w:pPr>
      <w:bookmarkStart w:id="724" w:name="_Toc448745985"/>
      <w:bookmarkStart w:id="725" w:name="_Toc448754291"/>
      <w:bookmarkStart w:id="726" w:name="_Toc153186234"/>
      <w:r w:rsidRPr="00B36A8A">
        <w:t>Sexual Offences Act 2003</w:t>
      </w:r>
      <w:bookmarkEnd w:id="724"/>
      <w:bookmarkEnd w:id="725"/>
      <w:bookmarkEnd w:id="726"/>
    </w:p>
    <w:p w14:paraId="69B56080" w14:textId="77777777" w:rsidR="00650ED2" w:rsidRPr="00B36A8A" w:rsidRDefault="00650ED2" w:rsidP="008B679C">
      <w:r>
        <w:t xml:space="preserve">A </w:t>
      </w:r>
      <w:r w:rsidRPr="00B36A8A">
        <w:t xml:space="preserve">grooming offence is committed if you are over 18 and have communicated with a child under 16 at least twice (including by phone or using the Internet) it is an offence to meet them or travel to meet them anywhere in the world with the intention of committing a sexual offence. Causing a child under 16 to watch a sexual act is illegal, including looking at images such as videos, photos or webcams, for your own gratification. It is also an offence for a person in a position of trust to engage in sexual activity with any person under 18, with whom they are in a position of trust. (Typically, teachers, social workers, health professionals, connexions staff fall in this category of trust). Any sexual intercourse with a child under the age of 13 commits the offence of rape. </w:t>
      </w:r>
    </w:p>
    <w:p w14:paraId="1B0049B2" w14:textId="77777777" w:rsidR="00650ED2" w:rsidRPr="00B36A8A" w:rsidRDefault="00650ED2" w:rsidP="008B679C">
      <w:pPr>
        <w:pStyle w:val="Heading3"/>
      </w:pPr>
      <w:bookmarkStart w:id="727" w:name="_Toc448745986"/>
      <w:bookmarkStart w:id="728" w:name="_Toc448754292"/>
      <w:bookmarkStart w:id="729" w:name="_Toc153186235"/>
      <w:r w:rsidRPr="00B36A8A">
        <w:t>Public Order Act 1986</w:t>
      </w:r>
      <w:bookmarkEnd w:id="727"/>
      <w:bookmarkEnd w:id="728"/>
      <w:bookmarkEnd w:id="729"/>
    </w:p>
    <w:p w14:paraId="42E9E852" w14:textId="77777777" w:rsidR="00650ED2" w:rsidRPr="00B36A8A" w:rsidRDefault="00650ED2" w:rsidP="008B679C">
      <w:r w:rsidRPr="00B36A8A">
        <w:t xml:space="preserve">This Act makes it a criminal offence to stir up racial hatred by displaying, publishing or distributing written material which is threatening. Like the Racial and Religious Hatred Act 2006 it also makes the possession of inflammatory material with a view of releasing it a criminal offence. Children, Families and Education Directorate page 38 April 2007. </w:t>
      </w:r>
    </w:p>
    <w:p w14:paraId="6F9DF0A1" w14:textId="77777777" w:rsidR="00650ED2" w:rsidRPr="00B36A8A" w:rsidRDefault="00650ED2" w:rsidP="008B679C">
      <w:pPr>
        <w:pStyle w:val="Heading3"/>
      </w:pPr>
      <w:bookmarkStart w:id="730" w:name="_Toc448745987"/>
      <w:bookmarkStart w:id="731" w:name="_Toc448754293"/>
      <w:bookmarkStart w:id="732" w:name="_Toc153186236"/>
      <w:r w:rsidRPr="00B36A8A">
        <w:t>Obscene Publications Act 1959 and 1964</w:t>
      </w:r>
      <w:bookmarkEnd w:id="730"/>
      <w:bookmarkEnd w:id="731"/>
      <w:bookmarkEnd w:id="732"/>
      <w:r w:rsidRPr="00B36A8A">
        <w:t xml:space="preserve"> </w:t>
      </w:r>
    </w:p>
    <w:p w14:paraId="006D877B" w14:textId="77777777" w:rsidR="00650ED2" w:rsidRPr="00B36A8A" w:rsidRDefault="00650ED2" w:rsidP="008B679C">
      <w:r w:rsidRPr="00B36A8A">
        <w:t xml:space="preserve">Publishing an “obscene” article is a criminal offence. Publishing includes electronic transmission. </w:t>
      </w:r>
    </w:p>
    <w:p w14:paraId="0292F9D8" w14:textId="77777777" w:rsidR="00650ED2" w:rsidRPr="00B36A8A" w:rsidRDefault="00650ED2" w:rsidP="008B679C">
      <w:pPr>
        <w:pStyle w:val="Heading3"/>
      </w:pPr>
      <w:bookmarkStart w:id="733" w:name="_Toc448745988"/>
      <w:bookmarkStart w:id="734" w:name="_Toc448754294"/>
      <w:bookmarkStart w:id="735" w:name="_Toc153186237"/>
      <w:r w:rsidRPr="00B36A8A">
        <w:t>Human Rights Act 1998</w:t>
      </w:r>
      <w:bookmarkEnd w:id="733"/>
      <w:bookmarkEnd w:id="734"/>
      <w:bookmarkEnd w:id="735"/>
    </w:p>
    <w:p w14:paraId="3C33532B" w14:textId="77777777" w:rsidR="00650ED2" w:rsidRPr="00B36A8A" w:rsidRDefault="00650ED2" w:rsidP="008B679C">
      <w:r w:rsidRPr="00B36A8A">
        <w:t>This does not deal with any particular issue specifically or any discrete subject area within the law. It is a type of “higher law”, affecting all other laws. In the school context, human rights to be aware of include:</w:t>
      </w:r>
    </w:p>
    <w:p w14:paraId="5B76D73B" w14:textId="77777777" w:rsidR="00650ED2" w:rsidRPr="00B36A8A" w:rsidRDefault="00650ED2" w:rsidP="004A2198">
      <w:pPr>
        <w:pStyle w:val="ListParagraph"/>
        <w:numPr>
          <w:ilvl w:val="0"/>
          <w:numId w:val="109"/>
        </w:numPr>
        <w:ind w:left="567" w:hanging="232"/>
      </w:pPr>
      <w:r w:rsidRPr="00B36A8A">
        <w:t>The right to a fair trial</w:t>
      </w:r>
    </w:p>
    <w:p w14:paraId="2C884A0E" w14:textId="77777777" w:rsidR="00650ED2" w:rsidRPr="00B36A8A" w:rsidRDefault="00650ED2" w:rsidP="004A2198">
      <w:pPr>
        <w:pStyle w:val="ListParagraph"/>
        <w:numPr>
          <w:ilvl w:val="0"/>
          <w:numId w:val="109"/>
        </w:numPr>
        <w:ind w:left="567" w:hanging="232"/>
      </w:pPr>
      <w:r w:rsidRPr="00B36A8A">
        <w:t>The right to respect for private and family life, home and correspondence</w:t>
      </w:r>
    </w:p>
    <w:p w14:paraId="43107EE2" w14:textId="77777777" w:rsidR="00650ED2" w:rsidRPr="00B36A8A" w:rsidRDefault="00650ED2" w:rsidP="004A2198">
      <w:pPr>
        <w:pStyle w:val="ListParagraph"/>
        <w:numPr>
          <w:ilvl w:val="0"/>
          <w:numId w:val="109"/>
        </w:numPr>
        <w:ind w:left="567" w:hanging="232"/>
      </w:pPr>
      <w:r w:rsidRPr="00B36A8A">
        <w:t>Freedom of thought, conscience and religion</w:t>
      </w:r>
    </w:p>
    <w:p w14:paraId="25B99858" w14:textId="77777777" w:rsidR="00650ED2" w:rsidRPr="00B36A8A" w:rsidRDefault="00650ED2" w:rsidP="004A2198">
      <w:pPr>
        <w:pStyle w:val="ListParagraph"/>
        <w:numPr>
          <w:ilvl w:val="0"/>
          <w:numId w:val="109"/>
        </w:numPr>
        <w:ind w:left="567" w:hanging="232"/>
      </w:pPr>
      <w:r w:rsidRPr="00B36A8A">
        <w:lastRenderedPageBreak/>
        <w:t>Freedom of expression</w:t>
      </w:r>
    </w:p>
    <w:p w14:paraId="0170FEDB" w14:textId="77777777" w:rsidR="00650ED2" w:rsidRPr="00B36A8A" w:rsidRDefault="00650ED2" w:rsidP="004A2198">
      <w:pPr>
        <w:pStyle w:val="ListParagraph"/>
        <w:numPr>
          <w:ilvl w:val="0"/>
          <w:numId w:val="109"/>
        </w:numPr>
        <w:ind w:left="567" w:hanging="232"/>
      </w:pPr>
      <w:r w:rsidRPr="00B36A8A">
        <w:t>Freedom of assembly</w:t>
      </w:r>
    </w:p>
    <w:p w14:paraId="3BD6B927" w14:textId="77777777" w:rsidR="00650ED2" w:rsidRPr="00B36A8A" w:rsidRDefault="00650ED2" w:rsidP="004A2198">
      <w:pPr>
        <w:pStyle w:val="ListParagraph"/>
        <w:numPr>
          <w:ilvl w:val="0"/>
          <w:numId w:val="109"/>
        </w:numPr>
        <w:ind w:left="567" w:hanging="232"/>
      </w:pPr>
      <w:r w:rsidRPr="00B36A8A">
        <w:t>Prohibition of discrimination</w:t>
      </w:r>
    </w:p>
    <w:p w14:paraId="24A2CE16" w14:textId="77777777" w:rsidR="00650ED2" w:rsidRPr="00B36A8A" w:rsidRDefault="00650ED2" w:rsidP="004A2198">
      <w:pPr>
        <w:pStyle w:val="ListParagraph"/>
        <w:numPr>
          <w:ilvl w:val="0"/>
          <w:numId w:val="109"/>
        </w:numPr>
        <w:ind w:left="567" w:hanging="232"/>
      </w:pPr>
      <w:r w:rsidRPr="00B36A8A">
        <w:t>The right to education</w:t>
      </w:r>
    </w:p>
    <w:p w14:paraId="0A256905" w14:textId="77777777" w:rsidR="00650ED2" w:rsidRPr="00B36A8A" w:rsidRDefault="00650ED2" w:rsidP="008B679C">
      <w:r w:rsidRPr="00B36A8A">
        <w:t>These rights are not absolute. The school is obliged to respect these rights and freedoms, balancing them against those rights, duties and obligations, which arise from other relevant legislation.</w:t>
      </w:r>
    </w:p>
    <w:p w14:paraId="4F27A87C" w14:textId="77777777" w:rsidR="00650ED2" w:rsidRPr="00B36A8A" w:rsidRDefault="00650ED2" w:rsidP="008B679C">
      <w:pPr>
        <w:pStyle w:val="Heading3"/>
      </w:pPr>
      <w:bookmarkStart w:id="736" w:name="_Toc448745989"/>
      <w:bookmarkStart w:id="737" w:name="_Toc448754295"/>
      <w:bookmarkStart w:id="738" w:name="_Toc153186238"/>
      <w:r w:rsidRPr="00B36A8A">
        <w:t>The Education and Inspections Act 2006</w:t>
      </w:r>
      <w:bookmarkEnd w:id="736"/>
      <w:bookmarkEnd w:id="737"/>
      <w:bookmarkEnd w:id="738"/>
      <w:r w:rsidRPr="00B36A8A">
        <w:t xml:space="preserve"> </w:t>
      </w:r>
    </w:p>
    <w:p w14:paraId="38CE22EE" w14:textId="77777777" w:rsidR="00650ED2" w:rsidRPr="008B679C" w:rsidRDefault="00650ED2" w:rsidP="008B679C">
      <w:r w:rsidRPr="00B36A8A">
        <w:rPr>
          <w:noProof/>
          <w:lang w:eastAsia="en-GB"/>
        </w:rPr>
        <mc:AlternateContent>
          <mc:Choice Requires="wps">
            <w:drawing>
              <wp:anchor distT="0" distB="0" distL="114300" distR="114300" simplePos="0" relativeHeight="251658240" behindDoc="0" locked="0" layoutInCell="1" allowOverlap="1" wp14:anchorId="4585258E" wp14:editId="1FFE864A">
                <wp:simplePos x="0" y="0"/>
                <wp:positionH relativeFrom="column">
                  <wp:posOffset>-1784985</wp:posOffset>
                </wp:positionH>
                <wp:positionV relativeFrom="paragraph">
                  <wp:posOffset>1130300</wp:posOffset>
                </wp:positionV>
                <wp:extent cx="800100" cy="571500"/>
                <wp:effectExtent l="0" t="0" r="3810" b="25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A40D0" w14:textId="77777777" w:rsidR="003D0ADA" w:rsidRDefault="003D0ADA" w:rsidP="00650ED2">
                            <w:pPr>
                              <w:jc w:val="center"/>
                              <w:rPr>
                                <w:rFonts w:ascii="Arial" w:hAnsi="Arial"/>
                              </w:rPr>
                            </w:pPr>
                            <w:r>
                              <w:rPr>
                                <w:rFonts w:ascii="Arial" w:hAnsi="Arial"/>
                                <w:color w:val="FFFFFF"/>
                                <w:sz w:val="60"/>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5258E" id="Text Box 27" o:spid="_x0000_s1042" type="#_x0000_t202" style="position:absolute;left:0;text-align:left;margin-left:-140.55pt;margin-top:89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" filled="f" stroked="f">
                <v:textbox>
                  <w:txbxContent>
                    <w:p w14:paraId="3CBA40D0" w14:textId="77777777" w:rsidR="003D0ADA" w:rsidRDefault="003D0ADA" w:rsidP="00650ED2">
                      <w:pPr>
                        <w:jc w:val="center"/>
                        <w:rPr>
                          <w:rFonts w:ascii="Arial" w:hAnsi="Arial"/>
                        </w:rPr>
                      </w:pPr>
                      <w:r>
                        <w:rPr>
                          <w:rFonts w:ascii="Arial" w:hAnsi="Arial"/>
                          <w:color w:val="FFFFFF"/>
                          <w:sz w:val="60"/>
                        </w:rPr>
                        <w:t>51</w:t>
                      </w:r>
                    </w:p>
                  </w:txbxContent>
                </v:textbox>
              </v:shape>
            </w:pict>
          </mc:Fallback>
        </mc:AlternateContent>
      </w:r>
      <w:r w:rsidRPr="00B36A8A">
        <w:t>Empowers Headteachers, to such extent as is reasonable, to regulate the behaviour of students / pupils when they are off the school site and empowers members of staff to impose disciplinary penalties for inappropriate behaviour.</w:t>
      </w:r>
    </w:p>
    <w:p w14:paraId="709EC366" w14:textId="77777777" w:rsidR="00650ED2" w:rsidRDefault="00650ED2" w:rsidP="008B679C">
      <w:pPr>
        <w:pStyle w:val="Heading3"/>
      </w:pPr>
      <w:bookmarkStart w:id="739" w:name="_Toc448745990"/>
      <w:bookmarkStart w:id="740" w:name="_Toc448754296"/>
      <w:bookmarkStart w:id="741" w:name="_Toc153186239"/>
      <w:r w:rsidRPr="00B36A8A">
        <w:t>The Ed</w:t>
      </w:r>
      <w:r>
        <w:t>ucation and Inspections Act 2011</w:t>
      </w:r>
      <w:bookmarkEnd w:id="739"/>
      <w:bookmarkEnd w:id="740"/>
      <w:bookmarkEnd w:id="741"/>
    </w:p>
    <w:p w14:paraId="4E32265B" w14:textId="77777777" w:rsidR="00650ED2" w:rsidRPr="008B679C" w:rsidRDefault="00650ED2" w:rsidP="008B679C">
      <w:pPr>
        <w:rPr>
          <w:rFonts w:ascii="Arial" w:hAnsi="Arial" w:cs="Arial"/>
        </w:rPr>
      </w:pPr>
      <w:r w:rsidRPr="00FA1B42">
        <w:t xml:space="preserve">Extended the powers included in the 2006 Act and gave permission for Headteachers (and nominated staff) to search for electronic devices. It also provides powers to search for data on those devices and to delete data. </w:t>
      </w:r>
      <w:r w:rsidRPr="008B679C">
        <w:rPr>
          <w:color w:val="0070C0"/>
        </w:rPr>
        <w:t>(see template policy in these appendices and for DfE guidance</w:t>
      </w:r>
      <w:r w:rsidRPr="008B679C">
        <w:rPr>
          <w:rStyle w:val="Blue-Arial10-optionaltext-templatesChar"/>
          <w:color w:val="0070C0"/>
        </w:rPr>
        <w:t xml:space="preserve"> </w:t>
      </w:r>
      <w:r w:rsidRPr="00FA1B42">
        <w:rPr>
          <w:rStyle w:val="Blue-Arial10-optionaltext-templatesChar"/>
        </w:rPr>
        <w:t xml:space="preserve">- </w:t>
      </w:r>
      <w:hyperlink r:id="rId50" w:history="1">
        <w:r w:rsidRPr="008B679C">
          <w:rPr>
            <w:rStyle w:val="Hyperlink"/>
          </w:rPr>
          <w:t>http://www.education.gov.uk/schools/pupilsupport/behaviour/behaviourpolicies/f0076897/screening-searching-and-confiscation</w:t>
        </w:r>
      </w:hyperlink>
      <w:r w:rsidR="008B679C" w:rsidRPr="008B679C">
        <w:rPr>
          <w:color w:val="0070C0"/>
        </w:rPr>
        <w:t>)</w:t>
      </w:r>
    </w:p>
    <w:p w14:paraId="3FA0D5BF" w14:textId="77777777" w:rsidR="00650ED2" w:rsidRDefault="00650ED2" w:rsidP="008B679C">
      <w:pPr>
        <w:pStyle w:val="Heading3"/>
      </w:pPr>
      <w:bookmarkStart w:id="742" w:name="_Toc448745991"/>
      <w:bookmarkStart w:id="743" w:name="_Toc448754297"/>
      <w:bookmarkStart w:id="744" w:name="_Toc153186240"/>
      <w:r>
        <w:t>The Protection of Freedoms Act 2012</w:t>
      </w:r>
      <w:bookmarkEnd w:id="742"/>
      <w:bookmarkEnd w:id="743"/>
      <w:bookmarkEnd w:id="744"/>
    </w:p>
    <w:p w14:paraId="455B2785" w14:textId="77777777" w:rsidR="00650ED2" w:rsidRDefault="00650ED2" w:rsidP="008B679C">
      <w:r>
        <w:t>Requires schools to seek permission from a parent / carer to use Biometric systems</w:t>
      </w:r>
    </w:p>
    <w:p w14:paraId="30FD9A4E" w14:textId="77777777" w:rsidR="00650ED2" w:rsidRDefault="00650ED2" w:rsidP="008B679C">
      <w:pPr>
        <w:pStyle w:val="Heading3"/>
      </w:pPr>
      <w:bookmarkStart w:id="745" w:name="_Toc448745992"/>
      <w:bookmarkStart w:id="746" w:name="_Toc448754298"/>
      <w:bookmarkStart w:id="747" w:name="_Toc153186241"/>
      <w:r w:rsidRPr="00FA1B42">
        <w:t xml:space="preserve">The School Information </w:t>
      </w:r>
      <w:r w:rsidRPr="005221F8">
        <w:t>Regulations</w:t>
      </w:r>
      <w:r w:rsidRPr="00FA1B42">
        <w:t xml:space="preserve"> 2012</w:t>
      </w:r>
      <w:bookmarkEnd w:id="745"/>
      <w:bookmarkEnd w:id="746"/>
      <w:bookmarkEnd w:id="747"/>
    </w:p>
    <w:p w14:paraId="46E573F9" w14:textId="77777777" w:rsidR="00650ED2" w:rsidRDefault="00650ED2" w:rsidP="008B679C">
      <w:r>
        <w:t xml:space="preserve">Requires schools to publish certain information on its website: </w:t>
      </w:r>
    </w:p>
    <w:p w14:paraId="33B205AF" w14:textId="77777777" w:rsidR="00650ED2" w:rsidRDefault="00650ED2" w:rsidP="008B679C">
      <w:hyperlink r:id="rId51" w:history="1">
        <w:r w:rsidRPr="008B679C">
          <w:rPr>
            <w:rStyle w:val="Hyperlink"/>
          </w:rPr>
          <w:t>https://www.gov.uk/guidance/what-maintained-schools-must-publish-online</w:t>
        </w:r>
      </w:hyperlink>
    </w:p>
    <w:p w14:paraId="1192D912" w14:textId="77777777" w:rsidR="00650ED2" w:rsidRPr="005221F8" w:rsidRDefault="00650ED2" w:rsidP="008B679C">
      <w:pPr>
        <w:pStyle w:val="Heading3"/>
        <w:rPr>
          <w:rFonts w:eastAsia="Times New Roman"/>
        </w:rPr>
      </w:pPr>
      <w:bookmarkStart w:id="748" w:name="_Toc448745993"/>
      <w:bookmarkStart w:id="749" w:name="_Toc448754299"/>
      <w:bookmarkStart w:id="750" w:name="_Toc153186242"/>
      <w:r w:rsidRPr="005221F8">
        <w:rPr>
          <w:rFonts w:eastAsia="Times New Roman"/>
        </w:rPr>
        <w:t>Serious Crime Act 2015</w:t>
      </w:r>
      <w:bookmarkEnd w:id="748"/>
      <w:bookmarkEnd w:id="749"/>
      <w:bookmarkEnd w:id="750"/>
      <w:r w:rsidRPr="005221F8">
        <w:rPr>
          <w:rFonts w:eastAsia="Times New Roman"/>
        </w:rPr>
        <w:t xml:space="preserve"> </w:t>
      </w:r>
    </w:p>
    <w:p w14:paraId="05CE2857" w14:textId="77777777" w:rsidR="00650ED2" w:rsidRPr="008B679C" w:rsidRDefault="00650ED2" w:rsidP="008B679C">
      <w:r w:rsidRPr="005221F8">
        <w:t>Introduced new offence of sexual communication with a child. Also created new offences and orders around gang crime (including CSE)</w:t>
      </w:r>
    </w:p>
    <w:p w14:paraId="2A552BBE" w14:textId="77777777" w:rsidR="008B679C" w:rsidRDefault="008B679C">
      <w:pPr>
        <w:spacing w:after="200" w:line="276" w:lineRule="auto"/>
        <w:jc w:val="left"/>
        <w:rPr>
          <w:rFonts w:ascii="Gotham Medium" w:eastAsiaTheme="majorEastAsia" w:hAnsi="Gotham Medium" w:cstheme="majorBidi"/>
          <w:bCs/>
          <w:color w:val="000000" w:themeColor="text1"/>
          <w:spacing w:val="-15"/>
          <w:sz w:val="44"/>
          <w:szCs w:val="28"/>
        </w:rPr>
      </w:pPr>
      <w:r>
        <w:br w:type="page"/>
      </w:r>
    </w:p>
    <w:p w14:paraId="298730DC" w14:textId="77777777" w:rsidR="00650ED2" w:rsidRPr="003356ED" w:rsidRDefault="00650ED2" w:rsidP="008B679C">
      <w:pPr>
        <w:pStyle w:val="Heading1"/>
      </w:pPr>
      <w:bookmarkStart w:id="751" w:name="_Toc448745994"/>
      <w:bookmarkStart w:id="752" w:name="_Toc448754300"/>
      <w:bookmarkStart w:id="753" w:name="_Toc448756993"/>
      <w:bookmarkStart w:id="754" w:name="_Toc153186243"/>
      <w:r w:rsidRPr="003356ED">
        <w:lastRenderedPageBreak/>
        <w:t>Links to other organisations or documents</w:t>
      </w:r>
      <w:bookmarkEnd w:id="751"/>
      <w:bookmarkEnd w:id="752"/>
      <w:bookmarkEnd w:id="753"/>
      <w:bookmarkEnd w:id="754"/>
    </w:p>
    <w:p w14:paraId="6292B139" w14:textId="77777777" w:rsidR="00650ED2" w:rsidRPr="008B679C" w:rsidRDefault="00650ED2" w:rsidP="008B679C">
      <w:r w:rsidRPr="003356ED">
        <w:t xml:space="preserve">The following links may help those who are developing or reviewing a school </w:t>
      </w:r>
      <w:r>
        <w:t xml:space="preserve">online </w:t>
      </w:r>
      <w:r w:rsidR="00672531">
        <w:t>safety policy:</w:t>
      </w:r>
    </w:p>
    <w:p w14:paraId="6F6602FC" w14:textId="77777777" w:rsidR="00650ED2" w:rsidRPr="008B679C" w:rsidRDefault="00650ED2" w:rsidP="008B679C">
      <w:pPr>
        <w:pStyle w:val="Heading3"/>
      </w:pPr>
      <w:bookmarkStart w:id="755" w:name="_Toc448745995"/>
      <w:bookmarkStart w:id="756" w:name="_Toc448754301"/>
      <w:bookmarkStart w:id="757" w:name="_Toc153186244"/>
      <w:r w:rsidRPr="003356ED">
        <w:t>UK Safer Internet Centre</w:t>
      </w:r>
      <w:bookmarkEnd w:id="755"/>
      <w:bookmarkEnd w:id="756"/>
      <w:bookmarkEnd w:id="757"/>
    </w:p>
    <w:p w14:paraId="377F3E07" w14:textId="77777777" w:rsidR="008B679C" w:rsidRDefault="008B679C" w:rsidP="00672531">
      <w:pPr>
        <w:pStyle w:val="NoSpacing"/>
      </w:pPr>
      <w:r w:rsidRPr="00672531">
        <w:t>Safer Internet Centre</w:t>
      </w:r>
      <w:r w:rsidR="00672531">
        <w:t xml:space="preserve"> – </w:t>
      </w:r>
      <w:hyperlink r:id="rId52" w:history="1">
        <w:r w:rsidR="00672531" w:rsidRPr="00665311">
          <w:rPr>
            <w:rStyle w:val="Hyperlink"/>
          </w:rPr>
          <w:t>http://saferinternet.org.uk/</w:t>
        </w:r>
      </w:hyperlink>
      <w:r w:rsidR="00672531">
        <w:t xml:space="preserve"> </w:t>
      </w:r>
    </w:p>
    <w:p w14:paraId="3147F6C6" w14:textId="77777777" w:rsidR="008B679C" w:rsidRDefault="00650ED2" w:rsidP="00672531">
      <w:pPr>
        <w:pStyle w:val="NoSpacing"/>
      </w:pPr>
      <w:r w:rsidRPr="00672531">
        <w:t xml:space="preserve">South West Grid for </w:t>
      </w:r>
      <w:r w:rsidR="00672531" w:rsidRPr="00672531">
        <w:t>Learning</w:t>
      </w:r>
      <w:r w:rsidR="00672531" w:rsidRPr="008B679C">
        <w:t xml:space="preserve"> </w:t>
      </w:r>
      <w:r w:rsidR="00672531">
        <w:t xml:space="preserve">- </w:t>
      </w:r>
      <w:hyperlink r:id="rId53" w:history="1">
        <w:r w:rsidR="00672531" w:rsidRPr="00665311">
          <w:rPr>
            <w:rStyle w:val="Hyperlink"/>
          </w:rPr>
          <w:t>http://swgfl.org.uk/</w:t>
        </w:r>
      </w:hyperlink>
      <w:r w:rsidR="00672531">
        <w:t xml:space="preserve"> </w:t>
      </w:r>
    </w:p>
    <w:p w14:paraId="18FDB323" w14:textId="77777777" w:rsidR="008B679C" w:rsidRDefault="00650ED2" w:rsidP="00672531">
      <w:pPr>
        <w:pStyle w:val="NoSpacing"/>
      </w:pPr>
      <w:proofErr w:type="spellStart"/>
      <w:r w:rsidRPr="00672531">
        <w:t>Childnet</w:t>
      </w:r>
      <w:proofErr w:type="spellEnd"/>
      <w:r w:rsidR="00672531">
        <w:t xml:space="preserve"> – </w:t>
      </w:r>
      <w:hyperlink r:id="rId54" w:history="1">
        <w:r w:rsidR="00672531" w:rsidRPr="00665311">
          <w:rPr>
            <w:rStyle w:val="Hyperlink"/>
          </w:rPr>
          <w:t>http://www.childnet-int.org/</w:t>
        </w:r>
      </w:hyperlink>
      <w:r w:rsidR="00672531">
        <w:t xml:space="preserve"> </w:t>
      </w:r>
    </w:p>
    <w:p w14:paraId="37E9C5C7" w14:textId="77777777" w:rsidR="008B679C" w:rsidRDefault="00650ED2" w:rsidP="00672531">
      <w:pPr>
        <w:pStyle w:val="NoSpacing"/>
      </w:pPr>
      <w:r w:rsidRPr="00672531">
        <w:t>Professionals Online Safety Helpline</w:t>
      </w:r>
      <w:r w:rsidR="00672531">
        <w:t xml:space="preserve"> - </w:t>
      </w:r>
      <w:hyperlink r:id="rId55" w:history="1">
        <w:r w:rsidR="00672531">
          <w:rPr>
            <w:rStyle w:val="Hyperlink"/>
          </w:rPr>
          <w:t>http://www.saferinternet.org.uk/about/helpline</w:t>
        </w:r>
      </w:hyperlink>
    </w:p>
    <w:p w14:paraId="6F0DE2BB" w14:textId="77777777" w:rsidR="00650ED2" w:rsidRPr="008B679C" w:rsidRDefault="00650ED2" w:rsidP="00672531">
      <w:pPr>
        <w:pStyle w:val="NoSpacing"/>
      </w:pPr>
      <w:r w:rsidRPr="00672531">
        <w:t>Internet Watch Foundation</w:t>
      </w:r>
      <w:r w:rsidRPr="008B679C">
        <w:t xml:space="preserve"> </w:t>
      </w:r>
      <w:r w:rsidR="00672531">
        <w:t xml:space="preserve">- </w:t>
      </w:r>
      <w:hyperlink r:id="rId56" w:history="1">
        <w:r w:rsidR="00672531">
          <w:rPr>
            <w:rStyle w:val="Hyperlink"/>
          </w:rPr>
          <w:t>https://www.iwf.org.uk/</w:t>
        </w:r>
      </w:hyperlink>
    </w:p>
    <w:p w14:paraId="4283ECD3" w14:textId="77777777" w:rsidR="00650ED2" w:rsidRPr="008B679C" w:rsidRDefault="00650ED2" w:rsidP="008B679C">
      <w:pPr>
        <w:pStyle w:val="Heading3"/>
      </w:pPr>
      <w:bookmarkStart w:id="758" w:name="_Toc448745996"/>
      <w:bookmarkStart w:id="759" w:name="_Toc448754302"/>
      <w:bookmarkStart w:id="760" w:name="_Toc153186245"/>
      <w:r w:rsidRPr="003356ED">
        <w:t>CEOP</w:t>
      </w:r>
      <w:bookmarkEnd w:id="758"/>
      <w:bookmarkEnd w:id="759"/>
      <w:bookmarkEnd w:id="760"/>
    </w:p>
    <w:p w14:paraId="24EC124A" w14:textId="77777777" w:rsidR="008B679C" w:rsidRDefault="00672531" w:rsidP="00672531">
      <w:pPr>
        <w:pStyle w:val="NoSpacing"/>
      </w:pPr>
      <w:r>
        <w:t xml:space="preserve">CEOP - </w:t>
      </w:r>
      <w:hyperlink r:id="rId57" w:history="1">
        <w:r w:rsidR="00650ED2" w:rsidRPr="008B679C">
          <w:rPr>
            <w:rStyle w:val="Hyperlink"/>
          </w:rPr>
          <w:t>http://ceop.police.uk/</w:t>
        </w:r>
      </w:hyperlink>
    </w:p>
    <w:p w14:paraId="5CDDDEDA" w14:textId="77777777" w:rsidR="00650ED2" w:rsidRPr="00672531" w:rsidRDefault="00650ED2" w:rsidP="00672531">
      <w:hyperlink r:id="rId58" w:history="1">
        <w:r w:rsidRPr="00672531">
          <w:rPr>
            <w:rStyle w:val="Hyperlink"/>
            <w:color w:val="auto"/>
            <w:u w:val="none"/>
          </w:rPr>
          <w:t>ThinkUKnow</w:t>
        </w:r>
      </w:hyperlink>
      <w:r w:rsidRPr="00672531">
        <w:t xml:space="preserve"> </w:t>
      </w:r>
      <w:r w:rsidR="00672531">
        <w:t xml:space="preserve">- </w:t>
      </w:r>
      <w:hyperlink r:id="rId59" w:history="1">
        <w:r w:rsidR="00672531" w:rsidRPr="00665311">
          <w:rPr>
            <w:rStyle w:val="Hyperlink"/>
          </w:rPr>
          <w:t>https://www.thinkuknow.co.uk/</w:t>
        </w:r>
      </w:hyperlink>
      <w:r w:rsidR="00672531">
        <w:t xml:space="preserve"> </w:t>
      </w:r>
    </w:p>
    <w:p w14:paraId="7AF7072A" w14:textId="77777777" w:rsidR="00650ED2" w:rsidRPr="00672531" w:rsidRDefault="00672531" w:rsidP="00672531">
      <w:pPr>
        <w:pStyle w:val="Heading3"/>
      </w:pPr>
      <w:bookmarkStart w:id="761" w:name="_Toc448745997"/>
      <w:bookmarkStart w:id="762" w:name="_Toc448754303"/>
      <w:bookmarkStart w:id="763" w:name="_Toc153186246"/>
      <w:r>
        <w:t>Others</w:t>
      </w:r>
      <w:bookmarkEnd w:id="761"/>
      <w:bookmarkEnd w:id="762"/>
      <w:bookmarkEnd w:id="763"/>
    </w:p>
    <w:p w14:paraId="49903A18" w14:textId="77777777" w:rsidR="00650ED2" w:rsidRPr="00672531" w:rsidRDefault="00650ED2" w:rsidP="00672531">
      <w:pPr>
        <w:pStyle w:val="NoSpacing"/>
      </w:pPr>
      <w:r w:rsidRPr="00672531">
        <w:t xml:space="preserve">INSAFE - </w:t>
      </w:r>
      <w:hyperlink r:id="rId60" w:history="1">
        <w:r w:rsidRPr="00672531">
          <w:rPr>
            <w:rStyle w:val="Hyperlink"/>
          </w:rPr>
          <w:t>http://www.saferinternet.org/ww/en/pub/insafe/index.htm</w:t>
        </w:r>
      </w:hyperlink>
    </w:p>
    <w:p w14:paraId="40BCDA51" w14:textId="77777777" w:rsidR="00650ED2" w:rsidRPr="00672531" w:rsidRDefault="00650ED2" w:rsidP="00672531">
      <w:pPr>
        <w:pStyle w:val="NoSpacing"/>
      </w:pPr>
      <w:r w:rsidRPr="00672531">
        <w:t>UK Council for Child Internet Safety (UKCCIS)</w:t>
      </w:r>
      <w:r w:rsidR="00672531">
        <w:t xml:space="preserve"> -</w:t>
      </w:r>
      <w:r w:rsidRPr="00672531">
        <w:t xml:space="preserve"> </w:t>
      </w:r>
      <w:hyperlink r:id="rId61" w:history="1">
        <w:r w:rsidRPr="00672531">
          <w:rPr>
            <w:rStyle w:val="Hyperlink"/>
          </w:rPr>
          <w:t>www.education.gov.uk/ukccis</w:t>
        </w:r>
      </w:hyperlink>
    </w:p>
    <w:p w14:paraId="43C45CF6" w14:textId="77777777" w:rsidR="00650ED2" w:rsidRPr="00672531" w:rsidRDefault="00650ED2" w:rsidP="00672531">
      <w:pPr>
        <w:pStyle w:val="NoSpacing"/>
      </w:pPr>
      <w:proofErr w:type="spellStart"/>
      <w:r w:rsidRPr="00672531">
        <w:t>Netsmartz</w:t>
      </w:r>
      <w:proofErr w:type="spellEnd"/>
      <w:r w:rsidR="00672531">
        <w:t xml:space="preserve"> -</w:t>
      </w:r>
      <w:r w:rsidRPr="00672531">
        <w:t xml:space="preserve"> </w:t>
      </w:r>
      <w:hyperlink r:id="rId62" w:history="1">
        <w:r w:rsidR="00672531" w:rsidRPr="00665311">
          <w:rPr>
            <w:rStyle w:val="Hyperlink"/>
          </w:rPr>
          <w:t>http://www.netsmartz.org/</w:t>
        </w:r>
      </w:hyperlink>
      <w:r w:rsidR="00672531">
        <w:t xml:space="preserve"> </w:t>
      </w:r>
    </w:p>
    <w:p w14:paraId="085BB506" w14:textId="77777777" w:rsidR="00650ED2" w:rsidRPr="00672531" w:rsidRDefault="00672531" w:rsidP="00672531">
      <w:pPr>
        <w:pStyle w:val="Heading3"/>
      </w:pPr>
      <w:bookmarkStart w:id="764" w:name="_Toc448745998"/>
      <w:bookmarkStart w:id="765" w:name="_Toc448754304"/>
      <w:bookmarkStart w:id="766" w:name="_Toc153186247"/>
      <w:r>
        <w:t>Tools</w:t>
      </w:r>
      <w:r w:rsidR="00650ED2" w:rsidRPr="003356ED">
        <w:t xml:space="preserve"> for Schools</w:t>
      </w:r>
      <w:bookmarkEnd w:id="764"/>
      <w:bookmarkEnd w:id="765"/>
      <w:bookmarkEnd w:id="766"/>
    </w:p>
    <w:p w14:paraId="793F8026" w14:textId="77777777" w:rsidR="00672531" w:rsidRDefault="00672531" w:rsidP="00672531">
      <w:pPr>
        <w:pStyle w:val="NoSpacing"/>
      </w:pPr>
      <w:r>
        <w:t xml:space="preserve">Online Safety BOOST – </w:t>
      </w:r>
      <w:hyperlink r:id="rId63" w:history="1">
        <w:r w:rsidRPr="00665311">
          <w:rPr>
            <w:rStyle w:val="Hyperlink"/>
          </w:rPr>
          <w:t>https://boost.swgfl.org.uk/</w:t>
        </w:r>
      </w:hyperlink>
      <w:r>
        <w:t xml:space="preserve"> </w:t>
      </w:r>
    </w:p>
    <w:p w14:paraId="494D9AD1" w14:textId="77777777" w:rsidR="00672531" w:rsidRPr="00672531" w:rsidRDefault="00672531" w:rsidP="00672531">
      <w:pPr>
        <w:pStyle w:val="NoSpacing"/>
      </w:pPr>
      <w:r>
        <w:t xml:space="preserve">360 Degree Safe – Online Safety self-review tool – </w:t>
      </w:r>
      <w:hyperlink r:id="rId64" w:history="1">
        <w:r w:rsidRPr="00665311">
          <w:rPr>
            <w:rStyle w:val="Hyperlink"/>
          </w:rPr>
          <w:t>https://360safe.org.uk/</w:t>
        </w:r>
      </w:hyperlink>
      <w:r>
        <w:t xml:space="preserve"> </w:t>
      </w:r>
    </w:p>
    <w:p w14:paraId="6DAB17AB" w14:textId="77777777" w:rsidR="00650ED2" w:rsidRPr="00672531" w:rsidRDefault="00650ED2" w:rsidP="00672531">
      <w:pPr>
        <w:pStyle w:val="Heading3"/>
        <w:rPr>
          <w:lang w:val="x-none"/>
        </w:rPr>
      </w:pPr>
      <w:bookmarkStart w:id="767" w:name="_Toc448745999"/>
      <w:bookmarkStart w:id="768" w:name="_Toc448754305"/>
      <w:bookmarkStart w:id="769" w:name="_Toc153186248"/>
      <w:r>
        <w:t xml:space="preserve">Bullying / </w:t>
      </w:r>
      <w:r w:rsidRPr="003356ED">
        <w:rPr>
          <w:lang w:val="x-none"/>
        </w:rPr>
        <w:t>C</w:t>
      </w:r>
      <w:r w:rsidRPr="003356ED">
        <w:t>yberbullying</w:t>
      </w:r>
      <w:bookmarkEnd w:id="767"/>
      <w:bookmarkEnd w:id="768"/>
      <w:bookmarkEnd w:id="769"/>
      <w:r w:rsidRPr="003356ED">
        <w:t xml:space="preserve"> </w:t>
      </w:r>
    </w:p>
    <w:p w14:paraId="09EB2375" w14:textId="77777777" w:rsidR="00650ED2" w:rsidRPr="00672531" w:rsidRDefault="00650ED2" w:rsidP="00672531">
      <w:pPr>
        <w:pStyle w:val="NoSpacing"/>
      </w:pPr>
      <w:r>
        <w:t xml:space="preserve">Enable – </w:t>
      </w:r>
      <w:r w:rsidRPr="00672531">
        <w:t xml:space="preserve">European Anti Bullying programme and </w:t>
      </w:r>
      <w:r w:rsidR="00672531" w:rsidRPr="00672531">
        <w:t>resources</w:t>
      </w:r>
      <w:r w:rsidR="00672531">
        <w:t xml:space="preserve"> (</w:t>
      </w:r>
      <w:r>
        <w:t xml:space="preserve">UK coordination / participation through </w:t>
      </w:r>
      <w:proofErr w:type="spellStart"/>
      <w:r>
        <w:t>SWGfL</w:t>
      </w:r>
      <w:proofErr w:type="spellEnd"/>
      <w:r>
        <w:t xml:space="preserve"> &amp; Diana Awards)</w:t>
      </w:r>
      <w:r w:rsidR="00672531">
        <w:t xml:space="preserve"> - </w:t>
      </w:r>
      <w:hyperlink r:id="rId65" w:history="1">
        <w:r w:rsidR="00672531">
          <w:rPr>
            <w:rStyle w:val="Hyperlink"/>
          </w:rPr>
          <w:t>http://enable.eun.org/</w:t>
        </w:r>
      </w:hyperlink>
    </w:p>
    <w:p w14:paraId="2D5E148C" w14:textId="77777777" w:rsidR="00650ED2" w:rsidRPr="003356ED" w:rsidRDefault="00650ED2" w:rsidP="00672531">
      <w:pPr>
        <w:pStyle w:val="NoSpacing"/>
        <w:rPr>
          <w:color w:val="494949"/>
        </w:rPr>
      </w:pPr>
      <w:r w:rsidRPr="003356ED">
        <w:rPr>
          <w:color w:val="494949"/>
        </w:rPr>
        <w:t xml:space="preserve">Scottish Anti-Bullying Service, </w:t>
      </w:r>
      <w:proofErr w:type="spellStart"/>
      <w:r w:rsidRPr="003356ED">
        <w:rPr>
          <w:color w:val="494949"/>
        </w:rPr>
        <w:t>Respectme</w:t>
      </w:r>
      <w:proofErr w:type="spellEnd"/>
      <w:r w:rsidRPr="003356ED">
        <w:rPr>
          <w:color w:val="494949"/>
        </w:rPr>
        <w:t xml:space="preserve"> - </w:t>
      </w:r>
      <w:hyperlink r:id="rId66" w:history="1">
        <w:r w:rsidRPr="003356ED">
          <w:rPr>
            <w:rFonts w:cs="Arial"/>
            <w:color w:val="0000FF"/>
            <w:u w:val="single"/>
          </w:rPr>
          <w:t>http://www.respectme.org.uk/</w:t>
        </w:r>
      </w:hyperlink>
    </w:p>
    <w:p w14:paraId="5F5FB1CE" w14:textId="77777777" w:rsidR="00650ED2" w:rsidRPr="00672531" w:rsidRDefault="00650ED2" w:rsidP="00672531">
      <w:pPr>
        <w:pStyle w:val="NoSpacing"/>
        <w:rPr>
          <w:rFonts w:cs="Arial"/>
        </w:rPr>
      </w:pPr>
      <w:r w:rsidRPr="003356ED">
        <w:rPr>
          <w:rFonts w:cs="Arial"/>
        </w:rPr>
        <w:t>Scottish Government</w:t>
      </w:r>
      <w:r w:rsidR="00672531">
        <w:rPr>
          <w:rFonts w:cs="Arial"/>
        </w:rPr>
        <w:t xml:space="preserve"> - </w:t>
      </w:r>
      <w:r w:rsidRPr="00672531">
        <w:rPr>
          <w:rFonts w:cs="Arial"/>
        </w:rPr>
        <w:t>Better relationships, better learning, better behaviour</w:t>
      </w:r>
      <w:r w:rsidR="00672531" w:rsidRPr="00672531">
        <w:rPr>
          <w:rFonts w:cs="Arial"/>
        </w:rPr>
        <w:t xml:space="preserve"> -</w:t>
      </w:r>
      <w:r w:rsidR="00672531" w:rsidRPr="00672531">
        <w:rPr>
          <w:rFonts w:cs="Arial"/>
          <w:u w:val="single"/>
        </w:rPr>
        <w:t xml:space="preserve"> </w:t>
      </w:r>
      <w:hyperlink r:id="rId67" w:history="1">
        <w:r w:rsidR="00672531">
          <w:rPr>
            <w:rFonts w:cs="Arial"/>
            <w:color w:val="0000FF"/>
            <w:u w:val="single"/>
          </w:rPr>
          <w:t>http://www.scotland.gov.uk/Publications/2013/03/7388</w:t>
        </w:r>
      </w:hyperlink>
    </w:p>
    <w:p w14:paraId="13F07D19" w14:textId="77777777" w:rsidR="00672531" w:rsidRPr="00672531" w:rsidRDefault="005B0BB4" w:rsidP="005B0BB4">
      <w:pPr>
        <w:pStyle w:val="NoSpacing"/>
        <w:rPr>
          <w:rStyle w:val="Hyperlink"/>
        </w:rPr>
      </w:pPr>
      <w:r w:rsidRPr="00672531">
        <w:t>DfE -</w:t>
      </w:r>
      <w:r w:rsidR="00650ED2" w:rsidRPr="00672531">
        <w:t xml:space="preserve"> Cyberbullying guidance</w:t>
      </w:r>
      <w:r w:rsidR="00672531" w:rsidRPr="00672531">
        <w:t xml:space="preserve"> - </w:t>
      </w:r>
      <w:r w:rsidR="00672531" w:rsidRPr="00672531">
        <w:fldChar w:fldCharType="begin"/>
      </w:r>
      <w:r w:rsidR="00672531" w:rsidRPr="00672531">
        <w:instrText xml:space="preserve"> HYPERLINK "https://www.gov.uk/government/uploads/system/uploads/attachment_data/file/374850/Cyberbullying_Advice_for_Headteachers_and_School_Staff_121114.pdf" </w:instrText>
      </w:r>
      <w:r w:rsidR="00672531" w:rsidRPr="00672531">
        <w:fldChar w:fldCharType="separate"/>
      </w:r>
      <w:r w:rsidR="00672531" w:rsidRPr="00672531">
        <w:rPr>
          <w:rStyle w:val="Hyperlink"/>
        </w:rPr>
        <w:t>https://www.gov.uk/government/uploads/system/uploads/attachment_data/file/374850/Cyberbullying_Advice_for_Headteachers_and_School_Staff_121114.pdf</w:t>
      </w:r>
    </w:p>
    <w:p w14:paraId="6F2F4293" w14:textId="77777777" w:rsidR="00650ED2" w:rsidRPr="005B0BB4" w:rsidRDefault="00672531" w:rsidP="005B0BB4">
      <w:pPr>
        <w:pStyle w:val="NoSpacing"/>
      </w:pPr>
      <w:r w:rsidRPr="00672531">
        <w:fldChar w:fldCharType="end"/>
      </w:r>
      <w:proofErr w:type="spellStart"/>
      <w:r w:rsidR="00650ED2" w:rsidRPr="005B0BB4">
        <w:t>Childnet</w:t>
      </w:r>
      <w:proofErr w:type="spellEnd"/>
      <w:r w:rsidR="00650ED2" w:rsidRPr="005B0BB4">
        <w:t xml:space="preserve"> – new Cyber</w:t>
      </w:r>
      <w:r w:rsidR="005B0BB4">
        <w:t>bullying guidance and toolkit (Launch</w:t>
      </w:r>
      <w:r w:rsidR="00650ED2" w:rsidRPr="005B0BB4">
        <w:t xml:space="preserve"> spring / summer 2016</w:t>
      </w:r>
      <w:r w:rsidR="005B0BB4">
        <w:t xml:space="preserve">) - </w:t>
      </w:r>
      <w:hyperlink r:id="rId68" w:history="1">
        <w:r w:rsidR="005B0BB4" w:rsidRPr="00665311">
          <w:rPr>
            <w:rStyle w:val="Hyperlink"/>
          </w:rPr>
          <w:t>http://www.childnet.com/new-for-schools/cyberbullying-events/childnets-upcoming-cyberbullying-work</w:t>
        </w:r>
      </w:hyperlink>
      <w:r w:rsidR="005B0BB4">
        <w:t xml:space="preserve"> </w:t>
      </w:r>
    </w:p>
    <w:p w14:paraId="135A53F9" w14:textId="77777777" w:rsidR="00650ED2" w:rsidRPr="005B0BB4" w:rsidRDefault="00650ED2" w:rsidP="005B0BB4">
      <w:pPr>
        <w:pStyle w:val="NoSpacing"/>
      </w:pPr>
      <w:r w:rsidRPr="005B0BB4">
        <w:t xml:space="preserve">Anti-Bullying Network – </w:t>
      </w:r>
      <w:hyperlink r:id="rId69" w:history="1">
        <w:r w:rsidRPr="005B0BB4">
          <w:rPr>
            <w:rStyle w:val="Hyperlink"/>
          </w:rPr>
          <w:t>http://www.antibullying.net/cyberbullying1.htm</w:t>
        </w:r>
      </w:hyperlink>
    </w:p>
    <w:p w14:paraId="18FC51CA" w14:textId="77777777" w:rsidR="00650ED2" w:rsidRPr="005B0BB4" w:rsidRDefault="00650ED2" w:rsidP="005B0BB4">
      <w:pPr>
        <w:pStyle w:val="Heading3"/>
      </w:pPr>
      <w:bookmarkStart w:id="770" w:name="_Toc448746000"/>
      <w:bookmarkStart w:id="771" w:name="_Toc448754306"/>
      <w:bookmarkStart w:id="772" w:name="_Toc153186249"/>
      <w:r w:rsidRPr="003356ED">
        <w:lastRenderedPageBreak/>
        <w:t>Social Networking</w:t>
      </w:r>
      <w:bookmarkEnd w:id="770"/>
      <w:bookmarkEnd w:id="771"/>
      <w:bookmarkEnd w:id="772"/>
      <w:r w:rsidRPr="003356ED">
        <w:t xml:space="preserve"> </w:t>
      </w:r>
    </w:p>
    <w:p w14:paraId="448E8456" w14:textId="77777777" w:rsidR="00650ED2" w:rsidRPr="005B0BB4" w:rsidRDefault="00650ED2" w:rsidP="005B0BB4">
      <w:pPr>
        <w:pStyle w:val="NoSpacing"/>
      </w:pPr>
      <w:proofErr w:type="spellStart"/>
      <w:r w:rsidRPr="005B0BB4">
        <w:t>Digizen</w:t>
      </w:r>
      <w:proofErr w:type="spellEnd"/>
      <w:r w:rsidRPr="005B0BB4">
        <w:t xml:space="preserve"> – </w:t>
      </w:r>
      <w:hyperlink r:id="rId70" w:history="1">
        <w:r w:rsidRPr="005B0BB4">
          <w:rPr>
            <w:rStyle w:val="Hyperlink"/>
          </w:rPr>
          <w:t>Social Networking</w:t>
        </w:r>
      </w:hyperlink>
      <w:r w:rsidRPr="005B0BB4">
        <w:t xml:space="preserve"> </w:t>
      </w:r>
    </w:p>
    <w:p w14:paraId="4B698385" w14:textId="77777777" w:rsidR="00650ED2" w:rsidRPr="005B0BB4" w:rsidRDefault="00650ED2" w:rsidP="005B0BB4">
      <w:pPr>
        <w:pStyle w:val="NoSpacing"/>
      </w:pPr>
      <w:r w:rsidRPr="005B0BB4">
        <w:t xml:space="preserve">UKSIC - </w:t>
      </w:r>
      <w:hyperlink r:id="rId71" w:history="1">
        <w:r w:rsidRPr="005B0BB4">
          <w:rPr>
            <w:rStyle w:val="Hyperlink"/>
          </w:rPr>
          <w:t>Safety Features on Social Networks</w:t>
        </w:r>
      </w:hyperlink>
    </w:p>
    <w:p w14:paraId="4BBE7C92" w14:textId="77777777" w:rsidR="00650ED2" w:rsidRPr="005B0BB4" w:rsidRDefault="00650ED2" w:rsidP="005B0BB4">
      <w:pPr>
        <w:pStyle w:val="NoSpacing"/>
      </w:pPr>
      <w:hyperlink r:id="rId72" w:tgtFrame="_blank" w:history="1">
        <w:proofErr w:type="spellStart"/>
        <w:r w:rsidRPr="005B0BB4">
          <w:rPr>
            <w:rStyle w:val="Hyperlink"/>
          </w:rPr>
          <w:t>SWGfL</w:t>
        </w:r>
        <w:proofErr w:type="spellEnd"/>
        <w:r w:rsidRPr="005B0BB4">
          <w:rPr>
            <w:rStyle w:val="Hyperlink"/>
          </w:rPr>
          <w:t xml:space="preserve"> - Facebook - Managing risk for staff and volunteers working with children and young people </w:t>
        </w:r>
      </w:hyperlink>
    </w:p>
    <w:p w14:paraId="36505C9C" w14:textId="77777777" w:rsidR="00650ED2" w:rsidRPr="005B0BB4" w:rsidRDefault="00650ED2" w:rsidP="005B0BB4">
      <w:pPr>
        <w:pStyle w:val="NoSpacing"/>
      </w:pPr>
      <w:hyperlink r:id="rId73" w:tgtFrame="_blank" w:history="1">
        <w:proofErr w:type="spellStart"/>
        <w:r w:rsidRPr="005B0BB4">
          <w:rPr>
            <w:rStyle w:val="Hyperlink"/>
          </w:rPr>
          <w:t>Connectsafely</w:t>
        </w:r>
        <w:proofErr w:type="spellEnd"/>
        <w:r w:rsidRPr="005B0BB4">
          <w:rPr>
            <w:rStyle w:val="Hyperlink"/>
          </w:rPr>
          <w:t xml:space="preserve"> Parents Guide to Facebook</w:t>
        </w:r>
      </w:hyperlink>
    </w:p>
    <w:p w14:paraId="5CB8D585" w14:textId="77777777" w:rsidR="00650ED2" w:rsidRPr="005B0BB4" w:rsidRDefault="00650ED2" w:rsidP="005B0BB4">
      <w:pPr>
        <w:pStyle w:val="NoSpacing"/>
      </w:pPr>
      <w:hyperlink r:id="rId74" w:tgtFrame="_blank" w:history="1">
        <w:r w:rsidRPr="005B0BB4">
          <w:rPr>
            <w:rStyle w:val="Hyperlink"/>
          </w:rPr>
          <w:t>Facebook Guide for Educators</w:t>
        </w:r>
      </w:hyperlink>
    </w:p>
    <w:p w14:paraId="06903042" w14:textId="77777777" w:rsidR="00650ED2" w:rsidRPr="005B0BB4" w:rsidRDefault="00650ED2" w:rsidP="005B0BB4">
      <w:pPr>
        <w:pStyle w:val="Heading3"/>
        <w:rPr>
          <w:sz w:val="32"/>
          <w:szCs w:val="32"/>
          <w:lang w:val="x-none"/>
        </w:rPr>
      </w:pPr>
      <w:bookmarkStart w:id="773" w:name="_Toc448746001"/>
      <w:bookmarkStart w:id="774" w:name="_Toc448754307"/>
      <w:bookmarkStart w:id="775" w:name="_Toc153186250"/>
      <w:r w:rsidRPr="003356ED">
        <w:rPr>
          <w:noProof/>
          <w:lang w:eastAsia="en-GB"/>
        </w:rPr>
        <mc:AlternateContent>
          <mc:Choice Requires="wps">
            <w:drawing>
              <wp:anchor distT="0" distB="0" distL="114300" distR="114300" simplePos="0" relativeHeight="251670528" behindDoc="0" locked="0" layoutInCell="1" allowOverlap="1" wp14:anchorId="350C8AF5" wp14:editId="3D3BB8C3">
                <wp:simplePos x="0" y="0"/>
                <wp:positionH relativeFrom="column">
                  <wp:posOffset>-1784985</wp:posOffset>
                </wp:positionH>
                <wp:positionV relativeFrom="paragraph">
                  <wp:posOffset>3796030</wp:posOffset>
                </wp:positionV>
                <wp:extent cx="800100" cy="571500"/>
                <wp:effectExtent l="0" t="0" r="3810"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FB1E0" w14:textId="77777777" w:rsidR="003D0ADA" w:rsidRDefault="003D0ADA" w:rsidP="00650ED2">
                            <w:pPr>
                              <w:jc w:val="center"/>
                              <w:rPr>
                                <w:rFonts w:ascii="Arial" w:hAnsi="Arial"/>
                              </w:rPr>
                            </w:pPr>
                            <w:r>
                              <w:rPr>
                                <w:rFonts w:ascii="Arial" w:hAnsi="Arial"/>
                                <w:color w:val="FFFFFF"/>
                                <w:sz w:val="60"/>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C8AF5" id="Text Box 17" o:spid="_x0000_s1043" type="#_x0000_t202" style="position:absolute;margin-left:-140.55pt;margin-top:298.9pt;width:63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" filled="f" stroked="f">
                <v:textbox>
                  <w:txbxContent>
                    <w:p w14:paraId="3F6FB1E0" w14:textId="77777777" w:rsidR="003D0ADA" w:rsidRDefault="003D0ADA" w:rsidP="00650ED2">
                      <w:pPr>
                        <w:jc w:val="center"/>
                        <w:rPr>
                          <w:rFonts w:ascii="Arial" w:hAnsi="Arial"/>
                        </w:rPr>
                      </w:pPr>
                      <w:r>
                        <w:rPr>
                          <w:rFonts w:ascii="Arial" w:hAnsi="Arial"/>
                          <w:color w:val="FFFFFF"/>
                          <w:sz w:val="60"/>
                        </w:rPr>
                        <w:t>53</w:t>
                      </w:r>
                    </w:p>
                  </w:txbxContent>
                </v:textbox>
              </v:shape>
            </w:pict>
          </mc:Fallback>
        </mc:AlternateContent>
      </w:r>
      <w:r w:rsidRPr="003356ED">
        <w:t>Curriculum</w:t>
      </w:r>
      <w:bookmarkEnd w:id="773"/>
      <w:bookmarkEnd w:id="774"/>
      <w:bookmarkEnd w:id="775"/>
    </w:p>
    <w:p w14:paraId="1C757734" w14:textId="77777777" w:rsidR="00650ED2" w:rsidRPr="005B0BB4" w:rsidRDefault="00650ED2" w:rsidP="005B0BB4">
      <w:pPr>
        <w:pStyle w:val="NoSpacing"/>
      </w:pPr>
      <w:hyperlink r:id="rId75" w:history="1">
        <w:proofErr w:type="spellStart"/>
        <w:r w:rsidRPr="005B0BB4">
          <w:rPr>
            <w:rStyle w:val="Hyperlink"/>
          </w:rPr>
          <w:t>SWGfL</w:t>
        </w:r>
        <w:proofErr w:type="spellEnd"/>
        <w:r w:rsidRPr="005B0BB4">
          <w:rPr>
            <w:rStyle w:val="Hyperlink"/>
          </w:rPr>
          <w:t xml:space="preserve"> Digital Literacy &amp; Citizenship curriculum</w:t>
        </w:r>
      </w:hyperlink>
    </w:p>
    <w:p w14:paraId="71806FCD" w14:textId="77777777" w:rsidR="00650ED2" w:rsidRPr="005B0BB4" w:rsidRDefault="00650ED2" w:rsidP="005B0BB4">
      <w:pPr>
        <w:pStyle w:val="NoSpacing"/>
      </w:pPr>
      <w:r w:rsidRPr="005B0BB4">
        <w:t xml:space="preserve">Glow - </w:t>
      </w:r>
      <w:hyperlink r:id="rId76" w:tgtFrame="_blank" w:tooltip="http://www.educationscotland.gov.uk/usingglowandict/" w:history="1">
        <w:r w:rsidRPr="005B0BB4">
          <w:rPr>
            <w:rStyle w:val="Hyperlink"/>
          </w:rPr>
          <w:t>http://www.educationscotland.gov.uk/usingglowandict/</w:t>
        </w:r>
      </w:hyperlink>
    </w:p>
    <w:p w14:paraId="26610926" w14:textId="77777777" w:rsidR="00650ED2" w:rsidRPr="005B0BB4" w:rsidRDefault="00650ED2" w:rsidP="005B0BB4">
      <w:pPr>
        <w:pStyle w:val="NoSpacing"/>
      </w:pPr>
      <w:r w:rsidRPr="005B0BB4">
        <w:t xml:space="preserve">Teach Today – </w:t>
      </w:r>
      <w:hyperlink r:id="rId77" w:history="1">
        <w:r w:rsidRPr="005B0BB4">
          <w:rPr>
            <w:rStyle w:val="Hyperlink"/>
          </w:rPr>
          <w:t>www.teachtoday.eu/</w:t>
        </w:r>
      </w:hyperlink>
    </w:p>
    <w:p w14:paraId="45050239" w14:textId="77777777" w:rsidR="00650ED2" w:rsidRPr="005B0BB4" w:rsidRDefault="00650ED2" w:rsidP="005B0BB4">
      <w:pPr>
        <w:pStyle w:val="NoSpacing"/>
      </w:pPr>
      <w:r w:rsidRPr="005B0BB4">
        <w:t xml:space="preserve">Insafe - </w:t>
      </w:r>
      <w:hyperlink r:id="rId78" w:tgtFrame="_blank" w:history="1">
        <w:r w:rsidRPr="005B0BB4">
          <w:rPr>
            <w:rStyle w:val="Hyperlink"/>
          </w:rPr>
          <w:t>Education Resources</w:t>
        </w:r>
      </w:hyperlink>
    </w:p>
    <w:p w14:paraId="25EF5A19" w14:textId="77777777" w:rsidR="00650ED2" w:rsidRPr="005B0BB4" w:rsidRDefault="00650ED2" w:rsidP="005B0BB4">
      <w:pPr>
        <w:pStyle w:val="Heading3"/>
      </w:pPr>
      <w:bookmarkStart w:id="776" w:name="_Toc448746002"/>
      <w:bookmarkStart w:id="777" w:name="_Toc448754308"/>
      <w:bookmarkStart w:id="778" w:name="_Toc153186251"/>
      <w:r w:rsidRPr="003356ED">
        <w:rPr>
          <w:noProof/>
          <w:lang w:eastAsia="en-GB"/>
        </w:rPr>
        <mc:AlternateContent>
          <mc:Choice Requires="wps">
            <w:drawing>
              <wp:anchor distT="0" distB="0" distL="114300" distR="114300" simplePos="0" relativeHeight="251671552" behindDoc="0" locked="0" layoutInCell="1" allowOverlap="1" wp14:anchorId="46B7B0F1" wp14:editId="100BEDD6">
                <wp:simplePos x="0" y="0"/>
                <wp:positionH relativeFrom="column">
                  <wp:posOffset>-1784985</wp:posOffset>
                </wp:positionH>
                <wp:positionV relativeFrom="paragraph">
                  <wp:posOffset>3796030</wp:posOffset>
                </wp:positionV>
                <wp:extent cx="800100" cy="571500"/>
                <wp:effectExtent l="0" t="3810" r="381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BEB8E" w14:textId="77777777" w:rsidR="003D0ADA" w:rsidRDefault="003D0ADA" w:rsidP="00650ED2">
                            <w:pPr>
                              <w:jc w:val="center"/>
                              <w:rPr>
                                <w:rFonts w:ascii="Arial" w:hAnsi="Arial"/>
                              </w:rPr>
                            </w:pPr>
                            <w:r>
                              <w:rPr>
                                <w:rFonts w:ascii="Arial" w:hAnsi="Arial"/>
                                <w:color w:val="FFFFFF"/>
                                <w:sz w:val="60"/>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7B0F1" id="Text Box 25" o:spid="_x0000_s1044" type="#_x0000_t202" style="position:absolute;margin-left:-140.55pt;margin-top:298.9pt;width:63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" filled="f" stroked="f">
                <v:textbox>
                  <w:txbxContent>
                    <w:p w14:paraId="7BFBEB8E" w14:textId="77777777" w:rsidR="003D0ADA" w:rsidRDefault="003D0ADA" w:rsidP="00650ED2">
                      <w:pPr>
                        <w:jc w:val="center"/>
                        <w:rPr>
                          <w:rFonts w:ascii="Arial" w:hAnsi="Arial"/>
                        </w:rPr>
                      </w:pPr>
                      <w:r>
                        <w:rPr>
                          <w:rFonts w:ascii="Arial" w:hAnsi="Arial"/>
                          <w:color w:val="FFFFFF"/>
                          <w:sz w:val="60"/>
                        </w:rPr>
                        <w:t>53</w:t>
                      </w:r>
                    </w:p>
                  </w:txbxContent>
                </v:textbox>
              </v:shape>
            </w:pict>
          </mc:Fallback>
        </mc:AlternateContent>
      </w:r>
      <w:r w:rsidRPr="003356ED">
        <w:t>Mobile Devices / BYOD</w:t>
      </w:r>
      <w:bookmarkEnd w:id="776"/>
      <w:bookmarkEnd w:id="777"/>
      <w:bookmarkEnd w:id="778"/>
    </w:p>
    <w:p w14:paraId="0C48B8D4" w14:textId="77777777" w:rsidR="00650ED2" w:rsidRPr="005B0BB4" w:rsidRDefault="00650ED2" w:rsidP="005B0BB4">
      <w:pPr>
        <w:pStyle w:val="NoSpacing"/>
      </w:pPr>
      <w:proofErr w:type="spellStart"/>
      <w:r w:rsidRPr="005B0BB4">
        <w:t>Cloudlearn</w:t>
      </w:r>
      <w:proofErr w:type="spellEnd"/>
      <w:r w:rsidRPr="005B0BB4">
        <w:t xml:space="preserve"> Report  </w:t>
      </w:r>
      <w:hyperlink r:id="rId79" w:history="1">
        <w:r w:rsidRPr="005B0BB4">
          <w:rPr>
            <w:rStyle w:val="Hyperlink"/>
          </w:rPr>
          <w:t>Effective practice for schools moving to end locking and blocking</w:t>
        </w:r>
      </w:hyperlink>
    </w:p>
    <w:p w14:paraId="012852F6" w14:textId="77777777" w:rsidR="00650ED2" w:rsidRPr="005B0BB4" w:rsidRDefault="00650ED2" w:rsidP="005B0BB4">
      <w:pPr>
        <w:pStyle w:val="NoSpacing"/>
      </w:pPr>
      <w:r w:rsidRPr="005B0BB4">
        <w:t xml:space="preserve">NEN   - </w:t>
      </w:r>
      <w:hyperlink r:id="rId80" w:tgtFrame="_blank" w:history="1">
        <w:r w:rsidRPr="005B0BB4">
          <w:rPr>
            <w:rStyle w:val="Hyperlink"/>
          </w:rPr>
          <w:t>Guidance Note - BYOD</w:t>
        </w:r>
      </w:hyperlink>
    </w:p>
    <w:p w14:paraId="3ABD44A0" w14:textId="77777777" w:rsidR="00650ED2" w:rsidRPr="005B0BB4" w:rsidRDefault="00650ED2" w:rsidP="005B0BB4">
      <w:pPr>
        <w:pStyle w:val="Heading3"/>
        <w:rPr>
          <w:rFonts w:ascii="Helvetica" w:eastAsia="Times New Roman" w:hAnsi="Helvetica"/>
          <w:lang w:val="x-none"/>
        </w:rPr>
      </w:pPr>
      <w:bookmarkStart w:id="779" w:name="_Toc448746003"/>
      <w:bookmarkStart w:id="780" w:name="_Toc448754309"/>
      <w:bookmarkStart w:id="781" w:name="_Toc153186252"/>
      <w:r w:rsidRPr="003356ED">
        <w:t>Data Protection</w:t>
      </w:r>
      <w:bookmarkEnd w:id="779"/>
      <w:bookmarkEnd w:id="780"/>
      <w:bookmarkEnd w:id="781"/>
    </w:p>
    <w:p w14:paraId="284E005E" w14:textId="77777777" w:rsidR="00650ED2" w:rsidRPr="005B0BB4" w:rsidRDefault="00650ED2" w:rsidP="005B0BB4">
      <w:r w:rsidRPr="003356ED">
        <w:t>Information Commissioners Office:</w:t>
      </w:r>
    </w:p>
    <w:p w14:paraId="24986F23" w14:textId="77777777" w:rsidR="00650ED2" w:rsidRPr="005B0BB4" w:rsidRDefault="00650ED2" w:rsidP="005B0BB4">
      <w:pPr>
        <w:pStyle w:val="NoSpacing"/>
      </w:pPr>
      <w:hyperlink r:id="rId81" w:history="1">
        <w:r w:rsidRPr="005B0BB4">
          <w:rPr>
            <w:rStyle w:val="Hyperlink"/>
          </w:rPr>
          <w:t>Your rights to your information – Resources for Schools - ICO</w:t>
        </w:r>
      </w:hyperlink>
    </w:p>
    <w:p w14:paraId="359E59AF" w14:textId="77777777" w:rsidR="00650ED2" w:rsidRPr="005B0BB4" w:rsidRDefault="00650ED2" w:rsidP="005B0BB4">
      <w:pPr>
        <w:pStyle w:val="NoSpacing"/>
      </w:pPr>
      <w:hyperlink r:id="rId82" w:tgtFrame="_blank" w:history="1">
        <w:r w:rsidRPr="005B0BB4">
          <w:rPr>
            <w:rStyle w:val="Hyperlink"/>
          </w:rPr>
          <w:t>Guide to Data Protection Act - Information Commissioners Office</w:t>
        </w:r>
      </w:hyperlink>
    </w:p>
    <w:p w14:paraId="403017BB" w14:textId="77777777" w:rsidR="00650ED2" w:rsidRPr="005B0BB4" w:rsidRDefault="00650ED2" w:rsidP="005B0BB4">
      <w:pPr>
        <w:pStyle w:val="NoSpacing"/>
        <w:rPr>
          <w:rStyle w:val="Hyperlink"/>
        </w:rPr>
      </w:pPr>
      <w:r w:rsidRPr="005B0BB4">
        <w:fldChar w:fldCharType="begin"/>
      </w:r>
      <w:r w:rsidRPr="005B0BB4">
        <w:instrText xml:space="preserve"> HYPERLINK "https://ico.org.uk/for-organisations/guide-to-freedom-of-information/" \t "_blank" </w:instrText>
      </w:r>
      <w:r w:rsidRPr="005B0BB4">
        <w:fldChar w:fldCharType="separate"/>
      </w:r>
      <w:r w:rsidRPr="005B0BB4">
        <w:rPr>
          <w:rStyle w:val="Hyperlink"/>
        </w:rPr>
        <w:t>Guide to the Freedom of Information Act - Information Commissioners Office</w:t>
      </w:r>
    </w:p>
    <w:p w14:paraId="473690E8" w14:textId="77777777" w:rsidR="00650ED2" w:rsidRPr="005B0BB4" w:rsidRDefault="00650ED2" w:rsidP="005B0BB4">
      <w:pPr>
        <w:pStyle w:val="NoSpacing"/>
      </w:pPr>
      <w:r w:rsidRPr="005B0BB4">
        <w:fldChar w:fldCharType="end"/>
      </w:r>
      <w:hyperlink r:id="rId83" w:tgtFrame="_blank" w:history="1">
        <w:r w:rsidRPr="005B0BB4">
          <w:rPr>
            <w:rStyle w:val="Hyperlink"/>
          </w:rPr>
          <w:t>ICO guidance on the Freedom of Information Model Publication Scheme</w:t>
        </w:r>
      </w:hyperlink>
    </w:p>
    <w:p w14:paraId="4D020866" w14:textId="77777777" w:rsidR="00650ED2" w:rsidRPr="005B0BB4" w:rsidRDefault="00650ED2" w:rsidP="005B0BB4">
      <w:pPr>
        <w:pStyle w:val="NoSpacing"/>
        <w:rPr>
          <w:rStyle w:val="Hyperlink"/>
        </w:rPr>
      </w:pPr>
      <w:r w:rsidRPr="005B0BB4">
        <w:fldChar w:fldCharType="begin"/>
      </w:r>
      <w:r w:rsidRPr="005B0BB4">
        <w:instrText xml:space="preserve"> HYPERLINK "https://ico.org.uk/media/for-organisations/documents/1235/definition-document-schools-in-england.pdf" \t "_blank" </w:instrText>
      </w:r>
      <w:r w:rsidRPr="005B0BB4">
        <w:fldChar w:fldCharType="separate"/>
      </w:r>
      <w:r w:rsidRPr="005B0BB4">
        <w:rPr>
          <w:rStyle w:val="Hyperlink"/>
        </w:rPr>
        <w:t>ICO Freedom of Information Model Publication Scheme Template for schools (England)</w:t>
      </w:r>
    </w:p>
    <w:p w14:paraId="0CCDD94F" w14:textId="77777777" w:rsidR="00650ED2" w:rsidRPr="005B0BB4" w:rsidRDefault="00650ED2" w:rsidP="005B0BB4">
      <w:pPr>
        <w:pStyle w:val="NoSpacing"/>
      </w:pPr>
      <w:r w:rsidRPr="005B0BB4">
        <w:fldChar w:fldCharType="end"/>
      </w:r>
      <w:hyperlink r:id="rId84" w:tgtFrame="_blank" w:history="1">
        <w:r w:rsidRPr="005B0BB4">
          <w:rPr>
            <w:rStyle w:val="Hyperlink"/>
          </w:rPr>
          <w:t>ICO - Guidance we gave to schools - September 2012</w:t>
        </w:r>
      </w:hyperlink>
      <w:r w:rsidRPr="005B0BB4">
        <w:t xml:space="preserve"> (England)</w:t>
      </w:r>
    </w:p>
    <w:p w14:paraId="7215A2D3" w14:textId="77777777" w:rsidR="00650ED2" w:rsidRPr="005B0BB4" w:rsidRDefault="00650ED2" w:rsidP="005B0BB4">
      <w:pPr>
        <w:pStyle w:val="NoSpacing"/>
      </w:pPr>
      <w:hyperlink r:id="rId85" w:tgtFrame="_blank" w:history="1">
        <w:r w:rsidRPr="005B0BB4">
          <w:rPr>
            <w:rStyle w:val="Hyperlink"/>
          </w:rPr>
          <w:t>ICO Guidance on Bring Your Own Device</w:t>
        </w:r>
      </w:hyperlink>
    </w:p>
    <w:p w14:paraId="6401286B" w14:textId="77777777" w:rsidR="00650ED2" w:rsidRPr="005B0BB4" w:rsidRDefault="00650ED2" w:rsidP="005B0BB4">
      <w:pPr>
        <w:pStyle w:val="NoSpacing"/>
        <w:rPr>
          <w:rStyle w:val="Hyperlink"/>
        </w:rPr>
      </w:pPr>
      <w:r w:rsidRPr="005B0BB4">
        <w:fldChar w:fldCharType="begin"/>
      </w:r>
      <w:r w:rsidRPr="005B0BB4">
        <w:instrText xml:space="preserve"> HYPERLINK "https://ico.org.uk/media/for-organisations/documents/1540/cloud_computing_guidance_for_organisations.pdf" \t "_blank" </w:instrText>
      </w:r>
      <w:r w:rsidRPr="005B0BB4">
        <w:fldChar w:fldCharType="separate"/>
      </w:r>
      <w:r w:rsidRPr="005B0BB4">
        <w:rPr>
          <w:rStyle w:val="Hyperlink"/>
        </w:rPr>
        <w:t>ICO Guidance on Cloud Hosted Services</w:t>
      </w:r>
    </w:p>
    <w:p w14:paraId="4EC02D4F" w14:textId="77777777" w:rsidR="00650ED2" w:rsidRPr="005B0BB4" w:rsidRDefault="00650ED2" w:rsidP="005B0BB4">
      <w:pPr>
        <w:pStyle w:val="NoSpacing"/>
        <w:rPr>
          <w:rStyle w:val="Hyperlink"/>
        </w:rPr>
      </w:pPr>
      <w:r w:rsidRPr="005B0BB4">
        <w:fldChar w:fldCharType="end"/>
      </w:r>
      <w:r w:rsidRPr="005B0BB4">
        <w:fldChar w:fldCharType="begin"/>
      </w:r>
      <w:r w:rsidRPr="005B0BB4">
        <w:instrText xml:space="preserve"> HYPERLINK "http://360safe.org.uk/Files/Documents/ICO-Good-Practice-Note-on-taking-photos-in-schools" \t "_blank" </w:instrText>
      </w:r>
      <w:r w:rsidRPr="005B0BB4">
        <w:fldChar w:fldCharType="separate"/>
      </w:r>
      <w:r w:rsidRPr="005B0BB4">
        <w:rPr>
          <w:rStyle w:val="Hyperlink"/>
        </w:rPr>
        <w:t xml:space="preserve">Information Commissioners Office good practice </w:t>
      </w:r>
      <w:proofErr w:type="gramStart"/>
      <w:r w:rsidRPr="005B0BB4">
        <w:rPr>
          <w:rStyle w:val="Hyperlink"/>
        </w:rPr>
        <w:t>note</w:t>
      </w:r>
      <w:proofErr w:type="gramEnd"/>
      <w:r w:rsidRPr="005B0BB4">
        <w:rPr>
          <w:rStyle w:val="Hyperlink"/>
        </w:rPr>
        <w:t xml:space="preserve"> on taking photos in schools</w:t>
      </w:r>
    </w:p>
    <w:p w14:paraId="4906FCE6" w14:textId="77777777" w:rsidR="00650ED2" w:rsidRPr="005B0BB4" w:rsidRDefault="00650ED2" w:rsidP="005B0BB4">
      <w:pPr>
        <w:pStyle w:val="NoSpacing"/>
      </w:pPr>
      <w:r w:rsidRPr="005B0BB4">
        <w:fldChar w:fldCharType="end"/>
      </w:r>
      <w:hyperlink r:id="rId86" w:history="1">
        <w:r w:rsidRPr="005B0BB4">
          <w:rPr>
            <w:rStyle w:val="Hyperlink"/>
          </w:rPr>
          <w:t>ICO Guidance Data Protection Practical Guide to IT Security</w:t>
        </w:r>
      </w:hyperlink>
    </w:p>
    <w:p w14:paraId="79665403" w14:textId="77777777" w:rsidR="00650ED2" w:rsidRPr="005B0BB4" w:rsidRDefault="00650ED2" w:rsidP="005B0BB4">
      <w:pPr>
        <w:pStyle w:val="NoSpacing"/>
      </w:pPr>
      <w:hyperlink r:id="rId87" w:history="1">
        <w:r w:rsidRPr="005B0BB4">
          <w:rPr>
            <w:rStyle w:val="Hyperlink"/>
          </w:rPr>
          <w:t>ICO – Think Privacy Toolkit</w:t>
        </w:r>
      </w:hyperlink>
    </w:p>
    <w:p w14:paraId="0AF95849" w14:textId="77777777" w:rsidR="00650ED2" w:rsidRPr="005B0BB4" w:rsidRDefault="00650ED2" w:rsidP="005B0BB4">
      <w:pPr>
        <w:pStyle w:val="NoSpacing"/>
      </w:pPr>
      <w:hyperlink r:id="rId88" w:history="1">
        <w:r w:rsidRPr="005B0BB4">
          <w:rPr>
            <w:rStyle w:val="Hyperlink"/>
          </w:rPr>
          <w:t>ICO – Personal Information Online – Code of Practice</w:t>
        </w:r>
      </w:hyperlink>
    </w:p>
    <w:p w14:paraId="6438550C" w14:textId="77777777" w:rsidR="00650ED2" w:rsidRPr="005B0BB4" w:rsidRDefault="00650ED2" w:rsidP="005B0BB4">
      <w:pPr>
        <w:pStyle w:val="NoSpacing"/>
      </w:pPr>
      <w:hyperlink r:id="rId89" w:history="1">
        <w:r w:rsidRPr="005B0BB4">
          <w:rPr>
            <w:rStyle w:val="Hyperlink"/>
          </w:rPr>
          <w:t>ICO Subject Access Code of Practice</w:t>
        </w:r>
      </w:hyperlink>
    </w:p>
    <w:p w14:paraId="4BA1A0C8" w14:textId="77777777" w:rsidR="00650ED2" w:rsidRPr="005B0BB4" w:rsidRDefault="00650ED2" w:rsidP="005B0BB4">
      <w:pPr>
        <w:pStyle w:val="NoSpacing"/>
      </w:pPr>
      <w:hyperlink r:id="rId90" w:history="1">
        <w:r w:rsidRPr="005B0BB4">
          <w:rPr>
            <w:rStyle w:val="Hyperlink"/>
          </w:rPr>
          <w:t>ICO – Guidance on Data Security Breach Management</w:t>
        </w:r>
      </w:hyperlink>
    </w:p>
    <w:p w14:paraId="1549FB89" w14:textId="77777777" w:rsidR="00650ED2" w:rsidRPr="005B0BB4" w:rsidRDefault="00650ED2" w:rsidP="005B0BB4">
      <w:pPr>
        <w:pStyle w:val="NoSpacing"/>
      </w:pPr>
      <w:proofErr w:type="spellStart"/>
      <w:r w:rsidRPr="005B0BB4">
        <w:t>SWGfL</w:t>
      </w:r>
      <w:proofErr w:type="spellEnd"/>
      <w:r w:rsidRPr="005B0BB4">
        <w:t xml:space="preserve"> -    </w:t>
      </w:r>
      <w:hyperlink r:id="rId91" w:tgtFrame="_blank" w:history="1">
        <w:r w:rsidRPr="005B0BB4">
          <w:rPr>
            <w:rStyle w:val="Hyperlink"/>
          </w:rPr>
          <w:t>Guidance for Schools on Cloud Hosted Services</w:t>
        </w:r>
      </w:hyperlink>
    </w:p>
    <w:p w14:paraId="66E50C89" w14:textId="77777777" w:rsidR="00650ED2" w:rsidRPr="005B0BB4" w:rsidRDefault="00650ED2" w:rsidP="005B0BB4">
      <w:pPr>
        <w:pStyle w:val="NoSpacing"/>
      </w:pPr>
      <w:proofErr w:type="spellStart"/>
      <w:r w:rsidRPr="005B0BB4">
        <w:t>LGfL</w:t>
      </w:r>
      <w:proofErr w:type="spellEnd"/>
      <w:r w:rsidRPr="005B0BB4">
        <w:t xml:space="preserve"> - </w:t>
      </w:r>
      <w:hyperlink r:id="rId92" w:tgtFrame="_blank" w:history="1">
        <w:r w:rsidRPr="005B0BB4">
          <w:rPr>
            <w:rStyle w:val="Hyperlink"/>
          </w:rPr>
          <w:t>Data Handling Compliance Check List</w:t>
        </w:r>
      </w:hyperlink>
    </w:p>
    <w:p w14:paraId="60D4985B" w14:textId="77777777" w:rsidR="00650ED2" w:rsidRPr="005B0BB4" w:rsidRDefault="00650ED2" w:rsidP="005B0BB4">
      <w:pPr>
        <w:pStyle w:val="NoSpacing"/>
      </w:pPr>
      <w:r w:rsidRPr="005B0BB4">
        <w:t xml:space="preserve">Somerset - </w:t>
      </w:r>
      <w:hyperlink r:id="rId93" w:tgtFrame="_blank" w:history="1">
        <w:r w:rsidRPr="005B0BB4">
          <w:rPr>
            <w:rStyle w:val="Hyperlink"/>
          </w:rPr>
          <w:t>Flowchart on Storage of Personal Data</w:t>
        </w:r>
      </w:hyperlink>
    </w:p>
    <w:p w14:paraId="06BAF484" w14:textId="77777777" w:rsidR="00650ED2" w:rsidRPr="005B0BB4" w:rsidRDefault="00650ED2" w:rsidP="005B0BB4">
      <w:pPr>
        <w:pStyle w:val="NoSpacing"/>
      </w:pPr>
      <w:r w:rsidRPr="005B0BB4">
        <w:t xml:space="preserve">NEN - </w:t>
      </w:r>
      <w:hyperlink r:id="rId94" w:tgtFrame="_blank" w:history="1">
        <w:r w:rsidRPr="005B0BB4">
          <w:rPr>
            <w:rStyle w:val="Hyperlink"/>
          </w:rPr>
          <w:t>Guidance Note - Protecting School Data</w:t>
        </w:r>
      </w:hyperlink>
    </w:p>
    <w:p w14:paraId="55185ED0" w14:textId="77777777" w:rsidR="00650ED2" w:rsidRPr="005B0BB4" w:rsidRDefault="00650ED2" w:rsidP="005B0BB4">
      <w:pPr>
        <w:pStyle w:val="Heading3"/>
      </w:pPr>
      <w:bookmarkStart w:id="782" w:name="_Toc448746004"/>
      <w:bookmarkStart w:id="783" w:name="_Toc448754310"/>
      <w:bookmarkStart w:id="784" w:name="_Toc153186253"/>
      <w:r w:rsidRPr="003356ED">
        <w:lastRenderedPageBreak/>
        <w:t>Professional Standards / Staff Training</w:t>
      </w:r>
      <w:bookmarkEnd w:id="782"/>
      <w:bookmarkEnd w:id="783"/>
      <w:bookmarkEnd w:id="784"/>
    </w:p>
    <w:p w14:paraId="72D2E50D" w14:textId="77777777" w:rsidR="00650ED2" w:rsidRPr="005B0BB4" w:rsidRDefault="00650ED2" w:rsidP="005B0BB4">
      <w:pPr>
        <w:pStyle w:val="NoSpacing"/>
        <w:rPr>
          <w:rStyle w:val="Hyperlink"/>
        </w:rPr>
      </w:pPr>
      <w:r w:rsidRPr="005B0BB4">
        <w:t xml:space="preserve">DfE -  </w:t>
      </w:r>
      <w:r w:rsidRPr="005B0BB4">
        <w:fldChar w:fldCharType="begin"/>
      </w:r>
      <w:r w:rsidRPr="005B0BB4">
        <w:instrText>HYPERLINK "http://www.safeguardinginschools.co.uk/wp-content/uploads/2015/10/Guidance-for-Safer-Working-Practices-2015-final1.pdf" \t "_blank"</w:instrText>
      </w:r>
      <w:r w:rsidRPr="005B0BB4">
        <w:fldChar w:fldCharType="separate"/>
      </w:r>
      <w:r w:rsidRPr="005B0BB4">
        <w:rPr>
          <w:rStyle w:val="Hyperlink"/>
        </w:rPr>
        <w:t>Safer Working Practice for Adults who Work with Children and Young People</w:t>
      </w:r>
    </w:p>
    <w:p w14:paraId="2B7548A3" w14:textId="77777777" w:rsidR="00650ED2" w:rsidRPr="005B0BB4" w:rsidRDefault="00650ED2" w:rsidP="005B0BB4">
      <w:pPr>
        <w:pStyle w:val="NoSpacing"/>
      </w:pPr>
      <w:r w:rsidRPr="005B0BB4">
        <w:fldChar w:fldCharType="end"/>
      </w:r>
      <w:hyperlink r:id="rId95" w:tgtFrame="_blank" w:history="1">
        <w:proofErr w:type="spellStart"/>
        <w:r w:rsidRPr="005B0BB4">
          <w:rPr>
            <w:rStyle w:val="Hyperlink"/>
          </w:rPr>
          <w:t>Childnet</w:t>
        </w:r>
        <w:proofErr w:type="spellEnd"/>
        <w:r w:rsidRPr="005B0BB4">
          <w:rPr>
            <w:rStyle w:val="Hyperlink"/>
          </w:rPr>
          <w:t xml:space="preserve"> / TDA - Social Networking - a guide for trainee teachers &amp; NQTs</w:t>
        </w:r>
      </w:hyperlink>
    </w:p>
    <w:p w14:paraId="07CA6249" w14:textId="77777777" w:rsidR="00650ED2" w:rsidRPr="005B0BB4" w:rsidRDefault="00650ED2" w:rsidP="005B0BB4">
      <w:pPr>
        <w:pStyle w:val="NoSpacing"/>
      </w:pPr>
      <w:hyperlink r:id="rId96" w:tgtFrame="_blank" w:history="1">
        <w:proofErr w:type="spellStart"/>
        <w:r w:rsidRPr="005B0BB4">
          <w:rPr>
            <w:rStyle w:val="Hyperlink"/>
          </w:rPr>
          <w:t>Childnet</w:t>
        </w:r>
        <w:proofErr w:type="spellEnd"/>
        <w:r w:rsidRPr="005B0BB4">
          <w:rPr>
            <w:rStyle w:val="Hyperlink"/>
          </w:rPr>
          <w:t xml:space="preserve"> / TDA - Teachers and Technology - a checklist for trainee teachers &amp; NQTs</w:t>
        </w:r>
      </w:hyperlink>
    </w:p>
    <w:p w14:paraId="3FA93F44" w14:textId="77777777" w:rsidR="00650ED2" w:rsidRPr="005B0BB4" w:rsidRDefault="00650ED2" w:rsidP="005B0BB4">
      <w:pPr>
        <w:pStyle w:val="NoSpacing"/>
      </w:pPr>
      <w:hyperlink r:id="rId97" w:tgtFrame="_blank" w:history="1">
        <w:r w:rsidRPr="005B0BB4">
          <w:rPr>
            <w:rStyle w:val="Hyperlink"/>
          </w:rPr>
          <w:t>UK Safer Internet Centre Professionals Online Safety Helpline</w:t>
        </w:r>
      </w:hyperlink>
    </w:p>
    <w:p w14:paraId="334AED81" w14:textId="77777777" w:rsidR="00650ED2" w:rsidRDefault="00650ED2" w:rsidP="005B0BB4">
      <w:pPr>
        <w:pStyle w:val="Heading3"/>
      </w:pPr>
      <w:bookmarkStart w:id="785" w:name="_Toc448746005"/>
      <w:bookmarkStart w:id="786" w:name="_Toc448754311"/>
      <w:bookmarkStart w:id="787" w:name="_Toc153186254"/>
      <w:r w:rsidRPr="003356ED">
        <w:t>Inf</w:t>
      </w:r>
      <w:r>
        <w:t>rastructure / Technical Support</w:t>
      </w:r>
      <w:bookmarkEnd w:id="785"/>
      <w:bookmarkEnd w:id="786"/>
      <w:bookmarkEnd w:id="787"/>
    </w:p>
    <w:p w14:paraId="4186DE59" w14:textId="77777777" w:rsidR="00650ED2" w:rsidRPr="005B0BB4" w:rsidRDefault="005B0BB4" w:rsidP="005B0BB4">
      <w:pPr>
        <w:pStyle w:val="NoSpacing"/>
      </w:pPr>
      <w:r>
        <w:t>S</w:t>
      </w:r>
      <w:r w:rsidR="00650ED2" w:rsidRPr="005B0BB4">
        <w:t xml:space="preserve">omerset -  </w:t>
      </w:r>
      <w:hyperlink r:id="rId98" w:tgtFrame="_blank" w:history="1">
        <w:r w:rsidR="00650ED2" w:rsidRPr="005B0BB4">
          <w:rPr>
            <w:rStyle w:val="Hyperlink"/>
          </w:rPr>
          <w:t xml:space="preserve">Questions for Technical Support </w:t>
        </w:r>
      </w:hyperlink>
    </w:p>
    <w:p w14:paraId="38A227B2" w14:textId="77777777" w:rsidR="00650ED2" w:rsidRPr="005B0BB4" w:rsidRDefault="00650ED2" w:rsidP="005B0BB4">
      <w:pPr>
        <w:pStyle w:val="NoSpacing"/>
        <w:rPr>
          <w:rStyle w:val="Hyperlink"/>
        </w:rPr>
      </w:pPr>
      <w:r w:rsidRPr="005B0BB4">
        <w:t xml:space="preserve">NEN - </w:t>
      </w:r>
      <w:r w:rsidRPr="005B0BB4">
        <w:fldChar w:fldCharType="begin"/>
      </w:r>
      <w:r w:rsidRPr="005B0BB4">
        <w:instrText xml:space="preserve"> HYPERLINK "http://www.360safe.org.uk/Files/Documents/NEN_Guidance_Note_4_esecurity.aspx" \t "_blank" </w:instrText>
      </w:r>
      <w:r w:rsidRPr="005B0BB4">
        <w:fldChar w:fldCharType="separate"/>
      </w:r>
      <w:r w:rsidRPr="005B0BB4">
        <w:rPr>
          <w:rStyle w:val="Hyperlink"/>
        </w:rPr>
        <w:t xml:space="preserve"> Guidance Note - </w:t>
      </w:r>
      <w:proofErr w:type="spellStart"/>
      <w:r w:rsidRPr="005B0BB4">
        <w:rPr>
          <w:rStyle w:val="Hyperlink"/>
        </w:rPr>
        <w:t>esecurity</w:t>
      </w:r>
      <w:proofErr w:type="spellEnd"/>
    </w:p>
    <w:p w14:paraId="10D4706D" w14:textId="77777777" w:rsidR="00650ED2" w:rsidRPr="005B0BB4" w:rsidRDefault="00650ED2" w:rsidP="005B0BB4">
      <w:pPr>
        <w:pStyle w:val="Heading3"/>
      </w:pPr>
      <w:r w:rsidRPr="005B0BB4">
        <w:fldChar w:fldCharType="end"/>
      </w:r>
      <w:bookmarkStart w:id="788" w:name="_Toc448746006"/>
      <w:bookmarkStart w:id="789" w:name="_Toc448754312"/>
      <w:bookmarkStart w:id="790" w:name="_Toc153186255"/>
      <w:r w:rsidRPr="003356ED">
        <w:t>Working with parents and carers</w:t>
      </w:r>
      <w:bookmarkEnd w:id="788"/>
      <w:bookmarkEnd w:id="789"/>
      <w:bookmarkEnd w:id="790"/>
    </w:p>
    <w:p w14:paraId="5B50932F" w14:textId="77777777" w:rsidR="00650ED2" w:rsidRPr="005B0BB4" w:rsidRDefault="00650ED2" w:rsidP="005B0BB4">
      <w:pPr>
        <w:pStyle w:val="NoSpacing"/>
      </w:pPr>
      <w:hyperlink r:id="rId99" w:history="1">
        <w:proofErr w:type="spellStart"/>
        <w:r w:rsidRPr="005B0BB4">
          <w:rPr>
            <w:rStyle w:val="Hyperlink"/>
          </w:rPr>
          <w:t>SWGfL</w:t>
        </w:r>
        <w:proofErr w:type="spellEnd"/>
        <w:r w:rsidRPr="005B0BB4">
          <w:rPr>
            <w:rStyle w:val="Hyperlink"/>
          </w:rPr>
          <w:t xml:space="preserve"> Digital Literacy &amp; Citizenship curriculum</w:t>
        </w:r>
      </w:hyperlink>
    </w:p>
    <w:p w14:paraId="5DD8E248" w14:textId="77777777" w:rsidR="00650ED2" w:rsidRPr="005B0BB4" w:rsidRDefault="005B0BB4" w:rsidP="005B0BB4">
      <w:pPr>
        <w:pStyle w:val="NoSpacing"/>
      </w:pPr>
      <w:hyperlink r:id="rId100" w:history="1">
        <w:r>
          <w:rPr>
            <w:rStyle w:val="Hyperlink"/>
          </w:rPr>
          <w:t>Online Safety</w:t>
        </w:r>
        <w:r w:rsidR="00650ED2" w:rsidRPr="005B0BB4">
          <w:rPr>
            <w:rStyle w:val="Hyperlink"/>
          </w:rPr>
          <w:t xml:space="preserve"> BOOST Presentations - </w:t>
        </w:r>
        <w:r w:rsidR="00CD5552" w:rsidRPr="005B0BB4">
          <w:rPr>
            <w:rStyle w:val="Hyperlink"/>
          </w:rPr>
          <w:t>parent’s</w:t>
        </w:r>
        <w:r w:rsidR="00650ED2" w:rsidRPr="005B0BB4">
          <w:rPr>
            <w:rStyle w:val="Hyperlink"/>
          </w:rPr>
          <w:t xml:space="preserve"> presentation</w:t>
        </w:r>
      </w:hyperlink>
    </w:p>
    <w:p w14:paraId="09D219C1" w14:textId="77777777" w:rsidR="00650ED2" w:rsidRPr="005B0BB4" w:rsidRDefault="00650ED2" w:rsidP="005B0BB4">
      <w:pPr>
        <w:pStyle w:val="NoSpacing"/>
      </w:pPr>
      <w:hyperlink r:id="rId101" w:tgtFrame="_blank" w:history="1">
        <w:proofErr w:type="spellStart"/>
        <w:r w:rsidRPr="005B0BB4">
          <w:rPr>
            <w:rStyle w:val="Hyperlink"/>
          </w:rPr>
          <w:t>Connectsafely</w:t>
        </w:r>
        <w:proofErr w:type="spellEnd"/>
        <w:r w:rsidRPr="005B0BB4">
          <w:rPr>
            <w:rStyle w:val="Hyperlink"/>
          </w:rPr>
          <w:t xml:space="preserve"> Parents Guide to Facebook</w:t>
        </w:r>
      </w:hyperlink>
    </w:p>
    <w:p w14:paraId="1BD36C3D" w14:textId="77777777" w:rsidR="00650ED2" w:rsidRPr="005B0BB4" w:rsidRDefault="00650ED2" w:rsidP="005B0BB4">
      <w:pPr>
        <w:pStyle w:val="NoSpacing"/>
      </w:pPr>
      <w:hyperlink r:id="rId102" w:tgtFrame="_blank" w:history="1">
        <w:r w:rsidRPr="005B0BB4">
          <w:rPr>
            <w:rStyle w:val="Hyperlink"/>
          </w:rPr>
          <w:t>Vodafone Digital Parents Magazine</w:t>
        </w:r>
      </w:hyperlink>
    </w:p>
    <w:p w14:paraId="53DF0A09" w14:textId="77777777" w:rsidR="00650ED2" w:rsidRPr="005B0BB4" w:rsidRDefault="00650ED2" w:rsidP="005B0BB4">
      <w:pPr>
        <w:pStyle w:val="NoSpacing"/>
      </w:pPr>
      <w:hyperlink r:id="rId103" w:tgtFrame="_blank" w:history="1">
        <w:proofErr w:type="spellStart"/>
        <w:r w:rsidRPr="005B0BB4">
          <w:rPr>
            <w:rStyle w:val="Hyperlink"/>
          </w:rPr>
          <w:t>Childnet</w:t>
        </w:r>
        <w:proofErr w:type="spellEnd"/>
        <w:r w:rsidRPr="005B0BB4">
          <w:rPr>
            <w:rStyle w:val="Hyperlink"/>
          </w:rPr>
          <w:t xml:space="preserve"> Webpages for Parents &amp; Carers</w:t>
        </w:r>
      </w:hyperlink>
    </w:p>
    <w:p w14:paraId="6BFEB22F" w14:textId="77777777" w:rsidR="00650ED2" w:rsidRPr="005B0BB4" w:rsidRDefault="00650ED2" w:rsidP="005B0BB4">
      <w:pPr>
        <w:pStyle w:val="NoSpacing"/>
      </w:pPr>
      <w:hyperlink r:id="rId104" w:tgtFrame="_blank" w:history="1">
        <w:r w:rsidRPr="005B0BB4">
          <w:rPr>
            <w:rStyle w:val="Hyperlink"/>
          </w:rPr>
          <w:t>Get Safe Online - resources for parents</w:t>
        </w:r>
      </w:hyperlink>
    </w:p>
    <w:p w14:paraId="1CA8D703" w14:textId="77777777" w:rsidR="00650ED2" w:rsidRPr="005B0BB4" w:rsidRDefault="00650ED2" w:rsidP="005B0BB4">
      <w:pPr>
        <w:pStyle w:val="NoSpacing"/>
        <w:rPr>
          <w:rStyle w:val="Hyperlink"/>
        </w:rPr>
      </w:pPr>
      <w:r w:rsidRPr="005B0BB4">
        <w:fldChar w:fldCharType="begin"/>
      </w:r>
      <w:r w:rsidRPr="005B0BB4">
        <w:instrText xml:space="preserve"> HYPERLINK "http://www.teachtoday.de/en/" \t "_blank" </w:instrText>
      </w:r>
      <w:r w:rsidRPr="005B0BB4">
        <w:fldChar w:fldCharType="separate"/>
      </w:r>
      <w:r w:rsidRPr="005B0BB4">
        <w:rPr>
          <w:rStyle w:val="Hyperlink"/>
        </w:rPr>
        <w:t xml:space="preserve">Teach Today - resources for </w:t>
      </w:r>
      <w:proofErr w:type="gramStart"/>
      <w:r w:rsidRPr="005B0BB4">
        <w:rPr>
          <w:rStyle w:val="Hyperlink"/>
        </w:rPr>
        <w:t>parents</w:t>
      </w:r>
      <w:proofErr w:type="gramEnd"/>
      <w:r w:rsidRPr="005B0BB4">
        <w:rPr>
          <w:rStyle w:val="Hyperlink"/>
        </w:rPr>
        <w:t xml:space="preserve"> workshops / education</w:t>
      </w:r>
    </w:p>
    <w:p w14:paraId="76B62EC0" w14:textId="77777777" w:rsidR="00650ED2" w:rsidRPr="005B0BB4" w:rsidRDefault="00650ED2" w:rsidP="005B0BB4">
      <w:pPr>
        <w:pStyle w:val="NoSpacing"/>
      </w:pPr>
      <w:r w:rsidRPr="005B0BB4">
        <w:fldChar w:fldCharType="end"/>
      </w:r>
      <w:hyperlink r:id="rId105" w:history="1">
        <w:r w:rsidRPr="005B0BB4">
          <w:rPr>
            <w:rStyle w:val="Hyperlink"/>
          </w:rPr>
          <w:t>The Digital Universe of Your Children - animated videos for parents (Insafe)</w:t>
        </w:r>
      </w:hyperlink>
    </w:p>
    <w:p w14:paraId="23FB8D6B" w14:textId="77777777" w:rsidR="00650ED2" w:rsidRPr="005B0BB4" w:rsidRDefault="00650ED2" w:rsidP="005B0BB4">
      <w:pPr>
        <w:pStyle w:val="NoSpacing"/>
      </w:pPr>
      <w:hyperlink r:id="rId106" w:tgtFrame="_blank" w:history="1">
        <w:r w:rsidRPr="005B0BB4">
          <w:rPr>
            <w:rStyle w:val="Hyperlink"/>
          </w:rPr>
          <w:t>Cerebra - Learning Disabilities, Autism and Internet Safety - a Parents' Guide</w:t>
        </w:r>
      </w:hyperlink>
    </w:p>
    <w:p w14:paraId="47B23FD9" w14:textId="77777777" w:rsidR="00650ED2" w:rsidRPr="005B0BB4" w:rsidRDefault="00650ED2" w:rsidP="005B0BB4">
      <w:pPr>
        <w:pStyle w:val="NoSpacing"/>
      </w:pPr>
      <w:hyperlink r:id="rId107" w:tgtFrame="_blank" w:history="1">
        <w:r w:rsidRPr="005B0BB4">
          <w:rPr>
            <w:rStyle w:val="Hyperlink"/>
          </w:rPr>
          <w:t>Insafe - A guide for parents - education and the new media</w:t>
        </w:r>
      </w:hyperlink>
    </w:p>
    <w:p w14:paraId="7371054D" w14:textId="77777777" w:rsidR="00650ED2" w:rsidRPr="005B0BB4" w:rsidRDefault="00650ED2" w:rsidP="005B0BB4">
      <w:pPr>
        <w:pStyle w:val="NoSpacing"/>
        <w:rPr>
          <w:rFonts w:ascii="Arial" w:hAnsi="Arial" w:cs="Arial"/>
          <w:color w:val="0000FF"/>
          <w:sz w:val="20"/>
          <w:u w:val="single"/>
        </w:rPr>
      </w:pPr>
      <w:hyperlink r:id="rId108" w:history="1">
        <w:r w:rsidRPr="005B0BB4">
          <w:rPr>
            <w:rStyle w:val="Hyperlink"/>
          </w:rPr>
          <w:t xml:space="preserve">The </w:t>
        </w:r>
        <w:proofErr w:type="spellStart"/>
        <w:r w:rsidRPr="005B0BB4">
          <w:rPr>
            <w:rStyle w:val="Hyperlink"/>
          </w:rPr>
          <w:t>Cybersmile</w:t>
        </w:r>
        <w:proofErr w:type="spellEnd"/>
        <w:r w:rsidRPr="005B0BB4">
          <w:rPr>
            <w:rStyle w:val="Hyperlink"/>
          </w:rPr>
          <w:t xml:space="preserve"> Foundation (cyberbullying) - advice for parents</w:t>
        </w:r>
      </w:hyperlink>
    </w:p>
    <w:p w14:paraId="7C3C1F36" w14:textId="77777777" w:rsidR="00650ED2" w:rsidRPr="003356ED" w:rsidRDefault="00650ED2" w:rsidP="005B0BB4">
      <w:pPr>
        <w:pStyle w:val="Heading3"/>
      </w:pPr>
      <w:bookmarkStart w:id="791" w:name="_Toc448746007"/>
      <w:bookmarkStart w:id="792" w:name="_Toc448754313"/>
      <w:bookmarkStart w:id="793" w:name="_Toc153186256"/>
      <w:r w:rsidRPr="003356ED">
        <w:t>Research</w:t>
      </w:r>
      <w:bookmarkEnd w:id="791"/>
      <w:bookmarkEnd w:id="792"/>
      <w:bookmarkEnd w:id="793"/>
    </w:p>
    <w:p w14:paraId="6CA2E9CD" w14:textId="77777777" w:rsidR="00650ED2" w:rsidRPr="005B0BB4" w:rsidRDefault="00650ED2" w:rsidP="005B0BB4">
      <w:pPr>
        <w:pStyle w:val="NoSpacing"/>
      </w:pPr>
      <w:hyperlink r:id="rId109" w:tgtFrame="_blank" w:history="1">
        <w:r w:rsidRPr="005B0BB4">
          <w:rPr>
            <w:rStyle w:val="Hyperlink"/>
          </w:rPr>
          <w:t>EU Kids on Line Report - "Risks and Safety on the Internet" - January 2011</w:t>
        </w:r>
      </w:hyperlink>
    </w:p>
    <w:p w14:paraId="3C294771" w14:textId="77777777" w:rsidR="00650ED2" w:rsidRPr="005B0BB4" w:rsidRDefault="00650ED2" w:rsidP="005B0BB4">
      <w:pPr>
        <w:pStyle w:val="NoSpacing"/>
      </w:pPr>
      <w:hyperlink r:id="rId110" w:tgtFrame="_blank" w:history="1">
        <w:proofErr w:type="spellStart"/>
        <w:r w:rsidRPr="005B0BB4">
          <w:rPr>
            <w:rStyle w:val="Hyperlink"/>
          </w:rPr>
          <w:t>Futurelab</w:t>
        </w:r>
        <w:proofErr w:type="spellEnd"/>
        <w:r w:rsidRPr="005B0BB4">
          <w:rPr>
            <w:rStyle w:val="Hyperlink"/>
          </w:rPr>
          <w:t xml:space="preserve"> - "Digital participation - </w:t>
        </w:r>
        <w:proofErr w:type="spellStart"/>
        <w:r w:rsidRPr="005B0BB4">
          <w:rPr>
            <w:rStyle w:val="Hyperlink"/>
          </w:rPr>
          <w:t>its</w:t>
        </w:r>
        <w:proofErr w:type="spellEnd"/>
        <w:r w:rsidRPr="005B0BB4">
          <w:rPr>
            <w:rStyle w:val="Hyperlink"/>
          </w:rPr>
          <w:t xml:space="preserve"> not chalk and talk </w:t>
        </w:r>
        <w:proofErr w:type="spellStart"/>
        <w:r w:rsidRPr="005B0BB4">
          <w:rPr>
            <w:rStyle w:val="Hyperlink"/>
          </w:rPr>
          <w:t>any more</w:t>
        </w:r>
        <w:proofErr w:type="spellEnd"/>
        <w:r w:rsidRPr="005B0BB4">
          <w:rPr>
            <w:rStyle w:val="Hyperlink"/>
          </w:rPr>
          <w:t>!"</w:t>
        </w:r>
      </w:hyperlink>
    </w:p>
    <w:p w14:paraId="3E0142B3" w14:textId="77777777" w:rsidR="00650ED2" w:rsidRPr="0025298E" w:rsidRDefault="00650ED2" w:rsidP="0025298E">
      <w:pPr>
        <w:pStyle w:val="NoSpacing"/>
      </w:pPr>
      <w:hyperlink r:id="rId111" w:history="1">
        <w:r w:rsidRPr="005B0BB4">
          <w:rPr>
            <w:rStyle w:val="Hyperlink"/>
          </w:rPr>
          <w:t>Ofcom – Children &amp; Parents – media use and attitudes report - 2015</w:t>
        </w:r>
      </w:hyperlink>
    </w:p>
    <w:p w14:paraId="41558D7E" w14:textId="77777777" w:rsidR="0025298E" w:rsidRDefault="0025298E">
      <w:pPr>
        <w:spacing w:after="200" w:line="276" w:lineRule="auto"/>
        <w:jc w:val="left"/>
        <w:rPr>
          <w:rFonts w:ascii="Gotham Medium" w:eastAsiaTheme="majorEastAsia" w:hAnsi="Gotham Medium" w:cs="Arial"/>
          <w:bCs/>
          <w:color w:val="000000" w:themeColor="text1"/>
          <w:spacing w:val="-15"/>
          <w:sz w:val="44"/>
          <w:szCs w:val="28"/>
        </w:rPr>
      </w:pPr>
      <w:bookmarkStart w:id="794" w:name="_Toc448746008"/>
      <w:bookmarkStart w:id="795" w:name="_Toc448754314"/>
      <w:bookmarkStart w:id="796" w:name="_Toc448756994"/>
      <w:r>
        <w:rPr>
          <w:rFonts w:cs="Arial"/>
        </w:rPr>
        <w:br w:type="page"/>
      </w:r>
    </w:p>
    <w:p w14:paraId="407A884D" w14:textId="77777777" w:rsidR="00650ED2" w:rsidRPr="005B0BB4" w:rsidRDefault="00650ED2" w:rsidP="005B0BB4">
      <w:pPr>
        <w:pStyle w:val="Heading1"/>
        <w:rPr>
          <w:highlight w:val="yellow"/>
        </w:rPr>
      </w:pPr>
      <w:bookmarkStart w:id="797" w:name="_Toc153186257"/>
      <w:r w:rsidRPr="006D4FEC">
        <w:rPr>
          <w:rFonts w:cs="Arial"/>
        </w:rPr>
        <w:lastRenderedPageBreak/>
        <w:t>G</w:t>
      </w:r>
      <w:r w:rsidR="005B0BB4">
        <w:t>lossary of T</w:t>
      </w:r>
      <w:r w:rsidRPr="006D4FEC">
        <w:t>erms</w:t>
      </w:r>
      <w:bookmarkEnd w:id="794"/>
      <w:bookmarkEnd w:id="795"/>
      <w:bookmarkEnd w:id="796"/>
      <w:bookmarkEnd w:id="797"/>
    </w:p>
    <w:p w14:paraId="6D1FC7B0" w14:textId="77777777" w:rsidR="00650ED2" w:rsidRPr="005B0BB4" w:rsidRDefault="00650ED2" w:rsidP="005B0BB4">
      <w:pPr>
        <w:ind w:left="1418" w:hanging="1418"/>
      </w:pPr>
      <w:r w:rsidRPr="005B0BB4">
        <w:rPr>
          <w:b/>
        </w:rPr>
        <w:t>AUP / AUA</w:t>
      </w:r>
      <w:r w:rsidRPr="005B0BB4">
        <w:tab/>
        <w:t>Acceptable Use Policy / Agreement – see templates earlier in this document</w:t>
      </w:r>
    </w:p>
    <w:p w14:paraId="2373DE2E" w14:textId="77777777" w:rsidR="00650ED2" w:rsidRPr="005B0BB4" w:rsidRDefault="00650ED2" w:rsidP="005B0BB4">
      <w:pPr>
        <w:ind w:left="1418" w:hanging="1418"/>
      </w:pPr>
      <w:r w:rsidRPr="005B0BB4">
        <w:rPr>
          <w:b/>
        </w:rPr>
        <w:t>CEOP</w:t>
      </w:r>
      <w:r w:rsidRPr="005B0BB4">
        <w:tab/>
        <w:t xml:space="preserve">Child Exploitation and Online Protection Centre (part of UK Police, dedicated to protecting children from sexual abuse, providers of the Think U Know programmes. </w:t>
      </w:r>
    </w:p>
    <w:p w14:paraId="68332717" w14:textId="77777777" w:rsidR="00650ED2" w:rsidRPr="005B0BB4" w:rsidRDefault="00650ED2" w:rsidP="005B0BB4">
      <w:pPr>
        <w:ind w:left="1418" w:hanging="1418"/>
      </w:pPr>
      <w:r w:rsidRPr="005B0BB4">
        <w:rPr>
          <w:b/>
        </w:rPr>
        <w:t>CPD</w:t>
      </w:r>
      <w:r w:rsidRPr="005B0BB4">
        <w:tab/>
        <w:t>Continuous Professional Development</w:t>
      </w:r>
    </w:p>
    <w:p w14:paraId="62ED0736" w14:textId="77777777" w:rsidR="00650ED2" w:rsidRPr="005B0BB4" w:rsidRDefault="00650ED2" w:rsidP="005B0BB4">
      <w:pPr>
        <w:ind w:left="1418" w:hanging="1418"/>
      </w:pPr>
      <w:r w:rsidRPr="005B0BB4">
        <w:rPr>
          <w:b/>
        </w:rPr>
        <w:t>FOSI</w:t>
      </w:r>
      <w:r w:rsidRPr="005B0BB4">
        <w:t xml:space="preserve"> </w:t>
      </w:r>
      <w:r w:rsidRPr="005B0BB4">
        <w:tab/>
        <w:t>Family Online Safety Institute</w:t>
      </w:r>
    </w:p>
    <w:p w14:paraId="349A1E20" w14:textId="77777777" w:rsidR="00650ED2" w:rsidRPr="005B0BB4" w:rsidRDefault="00650ED2" w:rsidP="005B0BB4">
      <w:pPr>
        <w:ind w:left="1418" w:hanging="1418"/>
      </w:pPr>
      <w:r w:rsidRPr="005B0BB4">
        <w:rPr>
          <w:b/>
        </w:rPr>
        <w:t>ES</w:t>
      </w:r>
      <w:r w:rsidRPr="005B0BB4">
        <w:tab/>
      </w:r>
      <w:r w:rsidR="005B0BB4">
        <w:t>Education Scotland</w:t>
      </w:r>
    </w:p>
    <w:p w14:paraId="01CC09DD" w14:textId="77777777" w:rsidR="00650ED2" w:rsidRPr="005B0BB4" w:rsidRDefault="00650ED2" w:rsidP="005B0BB4">
      <w:pPr>
        <w:ind w:left="1418" w:hanging="1418"/>
      </w:pPr>
      <w:r w:rsidRPr="005B0BB4">
        <w:rPr>
          <w:b/>
        </w:rPr>
        <w:t>HWB</w:t>
      </w:r>
      <w:r w:rsidRPr="005B0BB4">
        <w:tab/>
      </w:r>
      <w:r w:rsidR="005B0BB4">
        <w:t>Health and Wellbeing</w:t>
      </w:r>
    </w:p>
    <w:p w14:paraId="390CF29D" w14:textId="77777777" w:rsidR="00650ED2" w:rsidRPr="005B0BB4" w:rsidRDefault="00650ED2" w:rsidP="005B0BB4">
      <w:pPr>
        <w:ind w:left="1418" w:hanging="1418"/>
      </w:pPr>
      <w:r w:rsidRPr="005B0BB4">
        <w:rPr>
          <w:b/>
        </w:rPr>
        <w:t>ICO</w:t>
      </w:r>
      <w:r w:rsidRPr="005B0BB4">
        <w:tab/>
        <w:t>Information Commissioners Office</w:t>
      </w:r>
    </w:p>
    <w:p w14:paraId="70CF06FB" w14:textId="77777777" w:rsidR="00650ED2" w:rsidRPr="005B0BB4" w:rsidRDefault="00650ED2" w:rsidP="005B0BB4">
      <w:pPr>
        <w:ind w:left="1418" w:hanging="1418"/>
      </w:pPr>
      <w:r w:rsidRPr="005B0BB4">
        <w:rPr>
          <w:b/>
        </w:rPr>
        <w:t>ICT</w:t>
      </w:r>
      <w:r w:rsidRPr="005B0BB4">
        <w:t xml:space="preserve"> </w:t>
      </w:r>
      <w:r w:rsidRPr="005B0BB4">
        <w:tab/>
        <w:t>Information and Communications Technology</w:t>
      </w:r>
    </w:p>
    <w:p w14:paraId="39133931" w14:textId="77777777" w:rsidR="00650ED2" w:rsidRPr="005B0BB4" w:rsidRDefault="00650ED2" w:rsidP="005B0BB4">
      <w:pPr>
        <w:ind w:left="1418" w:hanging="1418"/>
      </w:pPr>
      <w:proofErr w:type="spellStart"/>
      <w:r w:rsidRPr="005B0BB4">
        <w:rPr>
          <w:b/>
        </w:rPr>
        <w:t>ICTMark</w:t>
      </w:r>
      <w:proofErr w:type="spellEnd"/>
      <w:r w:rsidRPr="005B0BB4">
        <w:tab/>
        <w:t>Quality standard for schools provided by NAACE</w:t>
      </w:r>
    </w:p>
    <w:p w14:paraId="23FCBD13" w14:textId="77777777" w:rsidR="00650ED2" w:rsidRPr="005B0BB4" w:rsidRDefault="00650ED2" w:rsidP="005B0BB4">
      <w:pPr>
        <w:ind w:left="1418" w:hanging="1418"/>
      </w:pPr>
      <w:r w:rsidRPr="005B0BB4">
        <w:rPr>
          <w:b/>
        </w:rPr>
        <w:t>INSET</w:t>
      </w:r>
      <w:r w:rsidRPr="005B0BB4">
        <w:tab/>
        <w:t>In Service Education and Training</w:t>
      </w:r>
    </w:p>
    <w:p w14:paraId="5DC11268" w14:textId="77777777" w:rsidR="00650ED2" w:rsidRPr="005B0BB4" w:rsidRDefault="00650ED2" w:rsidP="005B0BB4">
      <w:pPr>
        <w:ind w:left="1418" w:hanging="1418"/>
      </w:pPr>
      <w:r w:rsidRPr="005B0BB4">
        <w:rPr>
          <w:b/>
        </w:rPr>
        <w:t>IP address</w:t>
      </w:r>
      <w:r w:rsidRPr="005B0BB4">
        <w:tab/>
      </w:r>
      <w:proofErr w:type="gramStart"/>
      <w:r w:rsidRPr="005B0BB4">
        <w:t>The</w:t>
      </w:r>
      <w:proofErr w:type="gramEnd"/>
      <w:r w:rsidRPr="005B0BB4">
        <w:t xml:space="preserve"> label that identifies each computer to other computers using the IP (internet protocol)</w:t>
      </w:r>
    </w:p>
    <w:p w14:paraId="33517FFE" w14:textId="77777777" w:rsidR="00650ED2" w:rsidRPr="005B0BB4" w:rsidRDefault="00650ED2" w:rsidP="005B0BB4">
      <w:pPr>
        <w:ind w:left="1418" w:hanging="1418"/>
      </w:pPr>
      <w:r w:rsidRPr="005B0BB4">
        <w:rPr>
          <w:b/>
        </w:rPr>
        <w:t>ISP</w:t>
      </w:r>
      <w:r w:rsidRPr="005B0BB4">
        <w:tab/>
        <w:t>Internet Service Provider</w:t>
      </w:r>
    </w:p>
    <w:p w14:paraId="7C415EFF" w14:textId="77777777" w:rsidR="00650ED2" w:rsidRPr="005B0BB4" w:rsidRDefault="00650ED2" w:rsidP="005B0BB4">
      <w:pPr>
        <w:ind w:left="1418" w:hanging="1418"/>
      </w:pPr>
      <w:r w:rsidRPr="005B0BB4">
        <w:rPr>
          <w:b/>
        </w:rPr>
        <w:t>ISPA</w:t>
      </w:r>
      <w:r w:rsidRPr="005B0BB4">
        <w:tab/>
        <w:t>Internet Service Providers’ Association</w:t>
      </w:r>
    </w:p>
    <w:p w14:paraId="5039674D" w14:textId="77777777" w:rsidR="00650ED2" w:rsidRPr="005B0BB4" w:rsidRDefault="00650ED2" w:rsidP="005B0BB4">
      <w:pPr>
        <w:ind w:left="1418" w:hanging="1418"/>
      </w:pPr>
      <w:r w:rsidRPr="005B0BB4">
        <w:rPr>
          <w:b/>
        </w:rPr>
        <w:t>IWF</w:t>
      </w:r>
      <w:r w:rsidRPr="005B0BB4">
        <w:tab/>
        <w:t>Internet Watch Foundation</w:t>
      </w:r>
    </w:p>
    <w:p w14:paraId="24ACA0AA" w14:textId="77777777" w:rsidR="00650ED2" w:rsidRPr="005B0BB4" w:rsidRDefault="00650ED2" w:rsidP="005B0BB4">
      <w:pPr>
        <w:ind w:left="1418" w:hanging="1418"/>
      </w:pPr>
      <w:r w:rsidRPr="005B0BB4">
        <w:rPr>
          <w:b/>
        </w:rPr>
        <w:t>LA</w:t>
      </w:r>
      <w:r w:rsidRPr="005B0BB4">
        <w:tab/>
        <w:t xml:space="preserve">Local Authority </w:t>
      </w:r>
    </w:p>
    <w:p w14:paraId="0911DD66" w14:textId="77777777" w:rsidR="00650ED2" w:rsidRPr="005B0BB4" w:rsidRDefault="00650ED2" w:rsidP="005B0BB4">
      <w:pPr>
        <w:ind w:left="1418" w:hanging="1418"/>
      </w:pPr>
      <w:r w:rsidRPr="005B0BB4">
        <w:rPr>
          <w:b/>
        </w:rPr>
        <w:t>LAN</w:t>
      </w:r>
      <w:r w:rsidRPr="005B0BB4">
        <w:tab/>
        <w:t>Local Area Network</w:t>
      </w:r>
    </w:p>
    <w:p w14:paraId="5DF86E86" w14:textId="77777777" w:rsidR="00650ED2" w:rsidRPr="005B0BB4" w:rsidRDefault="00650ED2" w:rsidP="005B0BB4">
      <w:pPr>
        <w:ind w:left="1418" w:hanging="1418"/>
      </w:pPr>
      <w:r w:rsidRPr="005B0BB4">
        <w:rPr>
          <w:b/>
        </w:rPr>
        <w:t>MIS</w:t>
      </w:r>
      <w:r w:rsidRPr="005B0BB4">
        <w:tab/>
        <w:t>Management Information System</w:t>
      </w:r>
    </w:p>
    <w:p w14:paraId="5F63E8AD" w14:textId="77777777" w:rsidR="00650ED2" w:rsidRPr="005B0BB4" w:rsidRDefault="00650ED2" w:rsidP="005B0BB4">
      <w:pPr>
        <w:ind w:left="1418" w:hanging="1418"/>
      </w:pPr>
      <w:r w:rsidRPr="005B0BB4">
        <w:rPr>
          <w:b/>
        </w:rPr>
        <w:t>NEN</w:t>
      </w:r>
      <w:r w:rsidRPr="005B0BB4">
        <w:tab/>
        <w:t xml:space="preserve">National Education Network – works with the Regional Broadband Consortia (e.g. </w:t>
      </w:r>
      <w:proofErr w:type="spellStart"/>
      <w:r w:rsidRPr="005B0BB4">
        <w:t>SWGfL</w:t>
      </w:r>
      <w:proofErr w:type="spellEnd"/>
      <w:r w:rsidRPr="005B0BB4">
        <w:t>) to provide the safe broadband provision to schools across Britain.</w:t>
      </w:r>
      <w:r w:rsidRPr="005B0BB4">
        <w:rPr>
          <w:noProof/>
          <w:lang w:eastAsia="en-GB"/>
        </w:rPr>
        <mc:AlternateContent>
          <mc:Choice Requires="wps">
            <w:drawing>
              <wp:anchor distT="0" distB="0" distL="114300" distR="114300" simplePos="0" relativeHeight="251658267" behindDoc="0" locked="0" layoutInCell="1" allowOverlap="1" wp14:anchorId="5871552B" wp14:editId="0EDD2712">
                <wp:simplePos x="0" y="0"/>
                <wp:positionH relativeFrom="column">
                  <wp:posOffset>-1784985</wp:posOffset>
                </wp:positionH>
                <wp:positionV relativeFrom="paragraph">
                  <wp:posOffset>935355</wp:posOffset>
                </wp:positionV>
                <wp:extent cx="800100" cy="571500"/>
                <wp:effectExtent l="0" t="0" r="3810"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3165D" w14:textId="77777777" w:rsidR="003D0ADA" w:rsidRDefault="003D0ADA" w:rsidP="00650ED2">
                            <w:pPr>
                              <w:jc w:val="center"/>
                              <w:rPr>
                                <w:rFonts w:ascii="Arial" w:hAnsi="Arial"/>
                              </w:rPr>
                            </w:pPr>
                            <w:r>
                              <w:rPr>
                                <w:rFonts w:ascii="Arial" w:hAnsi="Arial"/>
                                <w:color w:val="FFFFFF"/>
                                <w:sz w:val="60"/>
                              </w:rPr>
                              <w:t>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1552B" id="Text Box 24" o:spid="_x0000_s1045" type="#_x0000_t202" style="position:absolute;left:0;text-align:left;margin-left:-140.55pt;margin-top:73.65pt;width:63pt;height:4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" filled="f" stroked="f">
                <v:textbox>
                  <w:txbxContent>
                    <w:p w14:paraId="5FE3165D" w14:textId="77777777" w:rsidR="003D0ADA" w:rsidRDefault="003D0ADA" w:rsidP="00650ED2">
                      <w:pPr>
                        <w:jc w:val="center"/>
                        <w:rPr>
                          <w:rFonts w:ascii="Arial" w:hAnsi="Arial"/>
                        </w:rPr>
                      </w:pPr>
                      <w:r>
                        <w:rPr>
                          <w:rFonts w:ascii="Arial" w:hAnsi="Arial"/>
                          <w:color w:val="FFFFFF"/>
                          <w:sz w:val="60"/>
                        </w:rPr>
                        <w:t>55</w:t>
                      </w:r>
                    </w:p>
                  </w:txbxContent>
                </v:textbox>
              </v:shape>
            </w:pict>
          </mc:Fallback>
        </mc:AlternateContent>
      </w:r>
    </w:p>
    <w:p w14:paraId="1CA33839" w14:textId="77777777" w:rsidR="00650ED2" w:rsidRPr="005B0BB4" w:rsidRDefault="00650ED2" w:rsidP="005B0BB4">
      <w:pPr>
        <w:ind w:left="1418" w:hanging="1418"/>
      </w:pPr>
      <w:r w:rsidRPr="005B0BB4">
        <w:rPr>
          <w:b/>
        </w:rPr>
        <w:lastRenderedPageBreak/>
        <w:t>Ofcom</w:t>
      </w:r>
      <w:r w:rsidRPr="005B0BB4">
        <w:tab/>
        <w:t>Office of Communications (Independent communications sector regulator)</w:t>
      </w:r>
    </w:p>
    <w:p w14:paraId="12ED2FC0" w14:textId="77777777" w:rsidR="00650ED2" w:rsidRPr="005B0BB4" w:rsidRDefault="00650ED2" w:rsidP="005B0BB4">
      <w:pPr>
        <w:ind w:left="1418" w:hanging="1418"/>
      </w:pPr>
      <w:proofErr w:type="spellStart"/>
      <w:r w:rsidRPr="005B0BB4">
        <w:rPr>
          <w:b/>
        </w:rPr>
        <w:t>SWGfL</w:t>
      </w:r>
      <w:proofErr w:type="spellEnd"/>
      <w:r w:rsidRPr="005B0BB4">
        <w:tab/>
        <w:t>South West Grid for Learning Trust – the Regional Broadband Consortium of SW Local Authorities – is the provider of broadband and other services for schools and other organisations in the SW</w:t>
      </w:r>
    </w:p>
    <w:p w14:paraId="1B5B2917" w14:textId="77777777" w:rsidR="00650ED2" w:rsidRPr="005B0BB4" w:rsidRDefault="00650ED2" w:rsidP="005B0BB4">
      <w:pPr>
        <w:ind w:left="1418" w:hanging="1418"/>
      </w:pPr>
      <w:r w:rsidRPr="005B0BB4">
        <w:rPr>
          <w:b/>
        </w:rPr>
        <w:t>TUK</w:t>
      </w:r>
      <w:r w:rsidRPr="005B0BB4">
        <w:tab/>
        <w:t>Think U Know – educational online safety programmes for schools, young people and parents.</w:t>
      </w:r>
    </w:p>
    <w:p w14:paraId="2AF1B234" w14:textId="77777777" w:rsidR="00650ED2" w:rsidRPr="005B0BB4" w:rsidRDefault="00650ED2" w:rsidP="005B0BB4">
      <w:pPr>
        <w:ind w:left="1418" w:hanging="1418"/>
      </w:pPr>
      <w:r w:rsidRPr="005B0BB4">
        <w:rPr>
          <w:b/>
        </w:rPr>
        <w:t>VLE</w:t>
      </w:r>
      <w:r w:rsidRPr="005B0BB4">
        <w:tab/>
        <w:t>Virtual Learning Environment (a software system designed to support teaching and learning in an educational setting,</w:t>
      </w:r>
    </w:p>
    <w:p w14:paraId="6CD8B2FB" w14:textId="77777777" w:rsidR="00650ED2" w:rsidRPr="005B0BB4" w:rsidRDefault="00650ED2" w:rsidP="005B0BB4">
      <w:pPr>
        <w:ind w:left="1418" w:hanging="1418"/>
      </w:pPr>
      <w:r w:rsidRPr="005B0BB4">
        <w:rPr>
          <w:b/>
        </w:rPr>
        <w:t>WAP</w:t>
      </w:r>
      <w:r w:rsidRPr="005B0BB4">
        <w:tab/>
        <w:t>Wireless Application Protocol</w:t>
      </w:r>
      <w:r w:rsidRPr="005B0BB4">
        <w:rPr>
          <w:noProof/>
          <w:lang w:eastAsia="en-GB"/>
        </w:rPr>
        <mc:AlternateContent>
          <mc:Choice Requires="wps">
            <w:drawing>
              <wp:anchor distT="0" distB="0" distL="114300" distR="114300" simplePos="0" relativeHeight="251658266" behindDoc="0" locked="0" layoutInCell="1" allowOverlap="1" wp14:anchorId="553085D9" wp14:editId="418BCB65">
                <wp:simplePos x="0" y="0"/>
                <wp:positionH relativeFrom="column">
                  <wp:posOffset>-1784985</wp:posOffset>
                </wp:positionH>
                <wp:positionV relativeFrom="paragraph">
                  <wp:posOffset>834390</wp:posOffset>
                </wp:positionV>
                <wp:extent cx="661035" cy="6413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64135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A58DE" w14:textId="77777777" w:rsidR="003D0ADA" w:rsidRDefault="003D0ADA" w:rsidP="00650ED2">
                            <w:pPr>
                              <w:jc w:val="center"/>
                              <w:rPr>
                                <w:rFonts w:ascii="Arial" w:hAnsi="Arial"/>
                              </w:rPr>
                            </w:pPr>
                            <w:r>
                              <w:rPr>
                                <w:rFonts w:ascii="Arial" w:hAnsi="Arial"/>
                                <w:color w:val="FFFFFF"/>
                                <w:sz w:val="60"/>
                              </w:rPr>
                              <w:t>56</w:t>
                            </w:r>
                          </w:p>
                          <w:p w14:paraId="791C0BC8" w14:textId="77777777" w:rsidR="003D0ADA" w:rsidRDefault="003D0ADA" w:rsidP="00650E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085D9" id="Text Box 20" o:spid="_x0000_s1046" type="#_x0000_t202" style="position:absolute;left:0;text-align:left;margin-left:-140.55pt;margin-top:65.7pt;width:52.05pt;height:5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" fillcolor="#c6d9f1" stroked="f">
                <v:textbox>
                  <w:txbxContent>
                    <w:p w14:paraId="6F8A58DE" w14:textId="77777777" w:rsidR="003D0ADA" w:rsidRDefault="003D0ADA" w:rsidP="00650ED2">
                      <w:pPr>
                        <w:jc w:val="center"/>
                        <w:rPr>
                          <w:rFonts w:ascii="Arial" w:hAnsi="Arial"/>
                        </w:rPr>
                      </w:pPr>
                      <w:r>
                        <w:rPr>
                          <w:rFonts w:ascii="Arial" w:hAnsi="Arial"/>
                          <w:color w:val="FFFFFF"/>
                          <w:sz w:val="60"/>
                        </w:rPr>
                        <w:t>56</w:t>
                      </w:r>
                    </w:p>
                    <w:p w14:paraId="791C0BC8" w14:textId="77777777" w:rsidR="003D0ADA" w:rsidRDefault="003D0ADA" w:rsidP="00650ED2"/>
                  </w:txbxContent>
                </v:textbox>
              </v:shape>
            </w:pict>
          </mc:Fallback>
        </mc:AlternateContent>
      </w:r>
      <w:r w:rsidRPr="005B0BB4">
        <w:rPr>
          <w:noProof/>
          <w:lang w:eastAsia="en-GB"/>
        </w:rPr>
        <mc:AlternateContent>
          <mc:Choice Requires="wps">
            <w:drawing>
              <wp:anchor distT="0" distB="0" distL="114300" distR="114300" simplePos="0" relativeHeight="251658264" behindDoc="0" locked="0" layoutInCell="1" allowOverlap="1" wp14:anchorId="2B06BB4F" wp14:editId="3C4C8277">
                <wp:simplePos x="0" y="0"/>
                <wp:positionH relativeFrom="column">
                  <wp:posOffset>-1784985</wp:posOffset>
                </wp:positionH>
                <wp:positionV relativeFrom="paragraph">
                  <wp:posOffset>5057140</wp:posOffset>
                </wp:positionV>
                <wp:extent cx="800100" cy="571500"/>
                <wp:effectExtent l="0" t="0"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8EBB2" w14:textId="77777777" w:rsidR="003D0ADA" w:rsidRDefault="003D0ADA" w:rsidP="00650ED2">
                            <w:pPr>
                              <w:jc w:val="center"/>
                              <w:rPr>
                                <w:rFonts w:ascii="Arial" w:hAnsi="Arial"/>
                              </w:rPr>
                            </w:pPr>
                            <w:r>
                              <w:rPr>
                                <w:rFonts w:ascii="Arial" w:hAnsi="Arial"/>
                                <w:color w:val="FFFFFF"/>
                                <w:sz w:val="60"/>
                              </w:rPr>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6BB4F" id="Text Box 19" o:spid="_x0000_s1047" type="#_x0000_t202" style="position:absolute;left:0;text-align:left;margin-left:-140.55pt;margin-top:398.2pt;width:63pt;height: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Xu4Q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" filled="f" stroked="f">
                <v:textbox>
                  <w:txbxContent>
                    <w:p w14:paraId="0868EBB2" w14:textId="77777777" w:rsidR="003D0ADA" w:rsidRDefault="003D0ADA" w:rsidP="00650ED2">
                      <w:pPr>
                        <w:jc w:val="center"/>
                        <w:rPr>
                          <w:rFonts w:ascii="Arial" w:hAnsi="Arial"/>
                        </w:rPr>
                      </w:pPr>
                      <w:r>
                        <w:rPr>
                          <w:rFonts w:ascii="Arial" w:hAnsi="Arial"/>
                          <w:color w:val="FFFFFF"/>
                          <w:sz w:val="60"/>
                        </w:rPr>
                        <w:t>54</w:t>
                      </w:r>
                    </w:p>
                  </w:txbxContent>
                </v:textbox>
              </v:shape>
            </w:pict>
          </mc:Fallback>
        </mc:AlternateContent>
      </w:r>
      <w:r w:rsidRPr="005B0BB4">
        <w:rPr>
          <w:noProof/>
          <w:lang w:eastAsia="en-GB"/>
        </w:rPr>
        <mc:AlternateContent>
          <mc:Choice Requires="wps">
            <w:drawing>
              <wp:anchor distT="0" distB="0" distL="114300" distR="114300" simplePos="0" relativeHeight="251658265" behindDoc="0" locked="0" layoutInCell="1" allowOverlap="1" wp14:anchorId="5E35F4FB" wp14:editId="570434A6">
                <wp:simplePos x="0" y="0"/>
                <wp:positionH relativeFrom="column">
                  <wp:posOffset>-1784985</wp:posOffset>
                </wp:positionH>
                <wp:positionV relativeFrom="paragraph">
                  <wp:posOffset>8994140</wp:posOffset>
                </wp:positionV>
                <wp:extent cx="800100" cy="571500"/>
                <wp:effectExtent l="0" t="3175" r="381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760AF" w14:textId="77777777" w:rsidR="003D0ADA" w:rsidRDefault="003D0ADA" w:rsidP="00650ED2">
                            <w:pPr>
                              <w:jc w:val="center"/>
                              <w:rPr>
                                <w:rFonts w:ascii="Arial" w:hAnsi="Arial"/>
                              </w:rPr>
                            </w:pPr>
                            <w:r>
                              <w:rPr>
                                <w:rFonts w:ascii="Arial" w:hAnsi="Arial"/>
                                <w:color w:val="FFFFFF"/>
                                <w:sz w:val="6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5F4FB" id="Text Box 71" o:spid="_x0000_s1048" type="#_x0000_t202" style="position:absolute;left:0;text-align:left;margin-left:-140.55pt;margin-top:708.2pt;width:63pt;height:4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" filled="f" stroked="f">
                <v:textbox>
                  <w:txbxContent>
                    <w:p w14:paraId="4D2760AF" w14:textId="77777777" w:rsidR="003D0ADA" w:rsidRDefault="003D0ADA" w:rsidP="00650ED2">
                      <w:pPr>
                        <w:jc w:val="center"/>
                        <w:rPr>
                          <w:rFonts w:ascii="Arial" w:hAnsi="Arial"/>
                        </w:rPr>
                      </w:pPr>
                      <w:r>
                        <w:rPr>
                          <w:rFonts w:ascii="Arial" w:hAnsi="Arial"/>
                          <w:color w:val="FFFFFF"/>
                          <w:sz w:val="60"/>
                        </w:rPr>
                        <w:t>57</w:t>
                      </w:r>
                    </w:p>
                  </w:txbxContent>
                </v:textbox>
              </v:shape>
            </w:pict>
          </mc:Fallback>
        </mc:AlternateContent>
      </w:r>
    </w:p>
    <w:p w14:paraId="7725CF84" w14:textId="77777777" w:rsidR="00604B84" w:rsidRDefault="00650ED2" w:rsidP="00604B84">
      <w:pPr>
        <w:ind w:left="1418" w:hanging="1418"/>
      </w:pPr>
      <w:r w:rsidRPr="005B0BB4">
        <w:rPr>
          <w:b/>
        </w:rPr>
        <w:t>UKSIC</w:t>
      </w:r>
      <w:r w:rsidRPr="005B0BB4">
        <w:tab/>
        <w:t xml:space="preserve">UK Safer Internet Centre – EU funded centre. Main partners are </w:t>
      </w:r>
      <w:proofErr w:type="spellStart"/>
      <w:r w:rsidRPr="005B0BB4">
        <w:t>SWGfL</w:t>
      </w:r>
      <w:proofErr w:type="spellEnd"/>
      <w:r w:rsidRPr="005B0BB4">
        <w:t xml:space="preserve">, </w:t>
      </w:r>
      <w:proofErr w:type="spellStart"/>
      <w:r w:rsidRPr="005B0BB4">
        <w:t>Childnet</w:t>
      </w:r>
      <w:proofErr w:type="spellEnd"/>
      <w:r w:rsidRPr="005B0BB4">
        <w:t xml:space="preserve"> and Internet Watch Foundation.</w:t>
      </w:r>
    </w:p>
    <w:p w14:paraId="278445EF" w14:textId="77777777" w:rsidR="00650ED2" w:rsidRPr="00A04426" w:rsidRDefault="00650ED2" w:rsidP="00650ED2">
      <w:pPr>
        <w:rPr>
          <w:color w:val="494949"/>
          <w:sz w:val="20"/>
        </w:rPr>
      </w:pPr>
      <w:r w:rsidRPr="00A04426">
        <w:rPr>
          <w:color w:val="494949"/>
          <w:sz w:val="20"/>
        </w:rPr>
        <w:t xml:space="preserve">Copyright of the </w:t>
      </w:r>
      <w:proofErr w:type="spellStart"/>
      <w:r w:rsidRPr="00A04426">
        <w:rPr>
          <w:color w:val="494949"/>
          <w:sz w:val="20"/>
        </w:rPr>
        <w:t>SWGfL</w:t>
      </w:r>
      <w:proofErr w:type="spellEnd"/>
      <w:r w:rsidRPr="00A04426">
        <w:rPr>
          <w:color w:val="494949"/>
          <w:sz w:val="20"/>
        </w:rPr>
        <w:t xml:space="preserve"> School </w:t>
      </w:r>
      <w:r>
        <w:rPr>
          <w:color w:val="494949"/>
          <w:sz w:val="20"/>
        </w:rPr>
        <w:t xml:space="preserve">Online </w:t>
      </w:r>
      <w:r w:rsidRPr="00A04426">
        <w:rPr>
          <w:color w:val="494949"/>
          <w:sz w:val="20"/>
        </w:rPr>
        <w:t>Safety Policy Templates is he</w:t>
      </w:r>
      <w:r w:rsidR="00604B84">
        <w:rPr>
          <w:color w:val="494949"/>
          <w:sz w:val="20"/>
        </w:rPr>
        <w:t xml:space="preserve">ld by </w:t>
      </w:r>
      <w:proofErr w:type="spellStart"/>
      <w:r w:rsidR="00604B84">
        <w:rPr>
          <w:color w:val="494949"/>
          <w:sz w:val="20"/>
        </w:rPr>
        <w:t>SWGfL</w:t>
      </w:r>
      <w:proofErr w:type="spellEnd"/>
      <w:r w:rsidR="00604B84">
        <w:rPr>
          <w:color w:val="494949"/>
          <w:sz w:val="20"/>
        </w:rPr>
        <w:t xml:space="preserve">. </w:t>
      </w:r>
      <w:r w:rsidRPr="00A04426">
        <w:rPr>
          <w:color w:val="494949"/>
          <w:sz w:val="20"/>
        </w:rPr>
        <w:t xml:space="preserve">Schools and other educational institutions are permitted free use of the templates.  Any person or organisation wishing to use the document for other purposes should seek consent from </w:t>
      </w:r>
      <w:proofErr w:type="spellStart"/>
      <w:r w:rsidR="005B0BB4">
        <w:rPr>
          <w:color w:val="494949"/>
          <w:sz w:val="20"/>
        </w:rPr>
        <w:t>SWGfL</w:t>
      </w:r>
      <w:proofErr w:type="spellEnd"/>
      <w:r w:rsidR="005B0BB4">
        <w:rPr>
          <w:color w:val="494949"/>
          <w:sz w:val="20"/>
        </w:rPr>
        <w:t xml:space="preserve"> and acknowledge its use. </w:t>
      </w:r>
    </w:p>
    <w:p w14:paraId="7D0DB64F" w14:textId="77777777" w:rsidR="00465B3C" w:rsidRPr="005B0BB4" w:rsidRDefault="00650ED2" w:rsidP="00BC334D">
      <w:pPr>
        <w:rPr>
          <w:color w:val="494949"/>
          <w:sz w:val="20"/>
        </w:rPr>
      </w:pPr>
      <w:r w:rsidRPr="00A04426">
        <w:rPr>
          <w:color w:val="494949"/>
          <w:sz w:val="20"/>
        </w:rPr>
        <w:t xml:space="preserve">Every reasonable effort has been made to ensure that the information included in this template is accurate, as at the date of publication in </w:t>
      </w:r>
      <w:r>
        <w:rPr>
          <w:color w:val="494949"/>
          <w:sz w:val="20"/>
        </w:rPr>
        <w:t>April 2016</w:t>
      </w:r>
      <w:r w:rsidRPr="00A04426">
        <w:rPr>
          <w:color w:val="494949"/>
          <w:sz w:val="20"/>
        </w:rPr>
        <w:t xml:space="preserve">.  However, </w:t>
      </w:r>
      <w:proofErr w:type="spellStart"/>
      <w:r w:rsidRPr="00A04426">
        <w:rPr>
          <w:color w:val="494949"/>
          <w:sz w:val="20"/>
        </w:rPr>
        <w:t>SWGfL</w:t>
      </w:r>
      <w:proofErr w:type="spellEnd"/>
      <w:r w:rsidRPr="00A04426">
        <w:rPr>
          <w:color w:val="494949"/>
          <w:sz w:val="20"/>
        </w:rPr>
        <w:t xml:space="preserve"> cannot guarantee its accuracy, nor can it accept liability in respect of the use of the material whether in whole or in part and whether modified or not. Suitable legal / professional advice should be sought if any difficulty arises in respect of any aspect of this new legislation or generally to do with </w:t>
      </w:r>
      <w:r w:rsidR="005B0BB4">
        <w:rPr>
          <w:color w:val="494949"/>
          <w:sz w:val="20"/>
        </w:rPr>
        <w:t>school conduct or discipline.</w:t>
      </w:r>
    </w:p>
    <w:sectPr w:rsidR="00465B3C" w:rsidRPr="005B0BB4" w:rsidSect="00315FEA">
      <w:headerReference w:type="default" r:id="rId1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F653" w14:textId="77777777" w:rsidR="003D0ADA" w:rsidRDefault="003D0ADA" w:rsidP="001059FB">
      <w:pPr>
        <w:spacing w:after="0" w:line="240" w:lineRule="auto"/>
      </w:pPr>
      <w:r>
        <w:separator/>
      </w:r>
    </w:p>
  </w:endnote>
  <w:endnote w:type="continuationSeparator" w:id="0">
    <w:p w14:paraId="5019CB52" w14:textId="77777777" w:rsidR="003D0ADA" w:rsidRDefault="003D0ADA" w:rsidP="001059FB">
      <w:pPr>
        <w:spacing w:after="0" w:line="240" w:lineRule="auto"/>
      </w:pPr>
      <w:r>
        <w:continuationSeparator/>
      </w:r>
    </w:p>
  </w:endnote>
  <w:endnote w:type="continuationNotice" w:id="1">
    <w:p w14:paraId="160A8476" w14:textId="77777777" w:rsidR="003D0ADA" w:rsidRDefault="003D0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Arial"/>
    <w:panose1 w:val="00000000000000000000"/>
    <w:charset w:val="00"/>
    <w:family w:val="modern"/>
    <w:notTrueType/>
    <w:pitch w:val="variable"/>
    <w:sig w:usb0="00000001"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FQWIL+Frutiger-Italic">
    <w:panose1 w:val="00000000000000000000"/>
    <w:charset w:val="00"/>
    <w:family w:val="roman"/>
    <w:notTrueType/>
    <w:pitch w:val="default"/>
  </w:font>
  <w:font w:name="L Frutiger Light">
    <w:panose1 w:val="00000000000000000000"/>
    <w:charset w:val="00"/>
    <w:family w:val="roman"/>
    <w:notTrueType/>
    <w:pitch w:val="default"/>
  </w:font>
  <w:font w:name="Frutiger">
    <w:panose1 w:val="00000000000000000000"/>
    <w:charset w:val="00"/>
    <w:family w:val="roman"/>
    <w:notTrueType/>
    <w:pitch w:val="default"/>
  </w:font>
  <w:font w:name="R Frutiger Roman">
    <w:panose1 w:val="00000000000000000000"/>
    <w:charset w:val="00"/>
    <w:family w:val="roman"/>
    <w:notTrueType/>
    <w:pitch w:val="default"/>
  </w:font>
  <w:font w:name="VAG Rounded Std Light">
    <w:panose1 w:val="00000000000000000000"/>
    <w:charset w:val="00"/>
    <w:family w:val="roman"/>
    <w:notTrueType/>
    <w:pitch w:val="default"/>
  </w:font>
  <w:font w:name="YDUOYF+Frutiger-Roman">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ヒラギノ角ゴ Pro W3">
    <w:panose1 w:val="00000000000000000000"/>
    <w:charset w:val="80"/>
    <w:family w:val="roman"/>
    <w:notTrueType/>
    <w:pitch w:val="default"/>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3944" w14:textId="12987399" w:rsidR="003D0ADA" w:rsidRPr="00447C97" w:rsidRDefault="003D0ADA" w:rsidP="00447C97">
    <w:pPr>
      <w:pStyle w:val="Footer"/>
      <w:jc w:val="center"/>
      <w:rPr>
        <w:rFonts w:cs="Tahoma"/>
      </w:rPr>
    </w:pPr>
    <w:r w:rsidRPr="00447C97">
      <w:rPr>
        <w:rFonts w:cs="Tahoma"/>
        <w:sz w:val="16"/>
        <w:szCs w:val="16"/>
      </w:rPr>
      <w:t xml:space="preserve">Page </w:t>
    </w:r>
    <w:r w:rsidRPr="00447C97">
      <w:rPr>
        <w:rFonts w:cs="Tahoma"/>
        <w:sz w:val="16"/>
        <w:szCs w:val="16"/>
      </w:rPr>
      <w:fldChar w:fldCharType="begin"/>
    </w:r>
    <w:r w:rsidRPr="00447C97">
      <w:rPr>
        <w:rFonts w:cs="Tahoma"/>
        <w:sz w:val="16"/>
        <w:szCs w:val="16"/>
      </w:rPr>
      <w:instrText xml:space="preserve"> PAGE   \* MERGEFORMAT </w:instrText>
    </w:r>
    <w:r w:rsidRPr="00447C97">
      <w:rPr>
        <w:rFonts w:cs="Tahoma"/>
        <w:sz w:val="16"/>
        <w:szCs w:val="16"/>
      </w:rPr>
      <w:fldChar w:fldCharType="separate"/>
    </w:r>
    <w:r w:rsidR="00362C96">
      <w:rPr>
        <w:rFonts w:cs="Tahoma"/>
        <w:noProof/>
        <w:sz w:val="16"/>
        <w:szCs w:val="16"/>
      </w:rPr>
      <w:t>48</w:t>
    </w:r>
    <w:r w:rsidRPr="00447C97">
      <w:rPr>
        <w:rFonts w:cs="Tahoma"/>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2F4" w14:textId="2B8F08D2" w:rsidR="003D0ADA" w:rsidRPr="00447C97" w:rsidRDefault="003D0ADA" w:rsidP="00447C97">
    <w:pPr>
      <w:pStyle w:val="Footer"/>
      <w:jc w:val="center"/>
      <w:rPr>
        <w:rFonts w:cs="Tahom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3751" w14:textId="5A9599A7" w:rsidR="003D0ADA" w:rsidRPr="00447C97" w:rsidRDefault="003D0ADA" w:rsidP="00FF314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C40D" w14:textId="77777777" w:rsidR="003D0ADA" w:rsidRDefault="003D0ADA" w:rsidP="001059FB">
      <w:pPr>
        <w:spacing w:after="0" w:line="240" w:lineRule="auto"/>
      </w:pPr>
      <w:r>
        <w:separator/>
      </w:r>
    </w:p>
  </w:footnote>
  <w:footnote w:type="continuationSeparator" w:id="0">
    <w:p w14:paraId="0D6F258F" w14:textId="77777777" w:rsidR="003D0ADA" w:rsidRDefault="003D0ADA" w:rsidP="001059FB">
      <w:pPr>
        <w:spacing w:after="0" w:line="240" w:lineRule="auto"/>
      </w:pPr>
      <w:r>
        <w:continuationSeparator/>
      </w:r>
    </w:p>
  </w:footnote>
  <w:footnote w:type="continuationNotice" w:id="1">
    <w:p w14:paraId="3F233892" w14:textId="77777777" w:rsidR="003D0ADA" w:rsidRDefault="003D0ADA">
      <w:pPr>
        <w:spacing w:after="0" w:line="240" w:lineRule="auto"/>
      </w:pPr>
    </w:p>
  </w:footnote>
  <w:footnote w:id="2">
    <w:p w14:paraId="20FEE484" w14:textId="77777777" w:rsidR="003D0ADA" w:rsidRDefault="003D0ADA">
      <w:pPr>
        <w:pStyle w:val="FootnoteText"/>
      </w:pPr>
      <w:r>
        <w:rPr>
          <w:rStyle w:val="FootnoteReference"/>
        </w:rPr>
        <w:footnoteRef/>
      </w:r>
      <w:r>
        <w:t xml:space="preserve"> </w:t>
      </w:r>
      <w:r w:rsidRPr="00222369">
        <w:t>Authorised device – purchased by the pupil/family through a school-organised scheme. This device may be given full access to the network as if it were owned by the school</w:t>
      </w:r>
    </w:p>
  </w:footnote>
  <w:footnote w:id="3">
    <w:p w14:paraId="4996F239" w14:textId="77777777" w:rsidR="003D0ADA" w:rsidRDefault="003D0ADA">
      <w:pPr>
        <w:pStyle w:val="FootnoteText"/>
      </w:pPr>
      <w:r>
        <w:rPr>
          <w:rStyle w:val="FootnoteReference"/>
        </w:rPr>
        <w:footnoteRef/>
      </w:r>
      <w:r>
        <w:t xml:space="preserve"> </w:t>
      </w:r>
      <w:r w:rsidRPr="00222369">
        <w:t>The school should add below any specific requirements about the use of personal devices in school, e.g. storing in a secure location, use during the school day, liability, taking images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A4E2" w14:textId="77777777" w:rsidR="003D0ADA" w:rsidRDefault="003D0ADA" w:rsidP="0036102A">
    <w:pPr>
      <w:pStyle w:val="Footer"/>
      <w:spacing w:line="264" w:lineRule="auto"/>
      <w:jc w:val="right"/>
      <w:rPr>
        <w:rFonts w:ascii="Gotham Medium" w:hAnsi="Gotham Medium" w:cs="Open Sans Light"/>
        <w:sz w:val="24"/>
        <w:szCs w:val="18"/>
      </w:rPr>
    </w:pPr>
  </w:p>
  <w:p w14:paraId="1AF2234B" w14:textId="27640FB9" w:rsidR="003D0ADA" w:rsidRDefault="003D0ADA" w:rsidP="0036102A">
    <w:pPr>
      <w:pStyle w:val="Footer"/>
      <w:spacing w:line="264" w:lineRule="auto"/>
      <w:jc w:val="right"/>
      <w:rPr>
        <w:rFonts w:ascii="Gotham Medium" w:hAnsi="Gotham Medium" w:cs="Open Sans Light"/>
        <w:sz w:val="24"/>
        <w:szCs w:val="18"/>
      </w:rPr>
    </w:pPr>
  </w:p>
  <w:p w14:paraId="1EF533CB" w14:textId="77777777" w:rsidR="003D0ADA" w:rsidRPr="00C85202" w:rsidRDefault="003D0ADA" w:rsidP="00C85202">
    <w:pPr>
      <w:pStyle w:val="Footer"/>
      <w:spacing w:line="264" w:lineRule="auto"/>
      <w:jc w:val="left"/>
      <w:rPr>
        <w:rFonts w:ascii="Gotham Medium" w:hAnsi="Gotham Medium" w:cs="Open Sans Light"/>
        <w:sz w:val="24"/>
        <w:szCs w:val="18"/>
      </w:rPr>
    </w:pPr>
    <w:r>
      <w:rPr>
        <w:rFonts w:cs="Tahoma"/>
        <w:sz w:val="16"/>
        <w:szCs w:val="16"/>
      </w:rPr>
      <w:tab/>
    </w:r>
    <w:r>
      <w:rPr>
        <w:rFonts w:cs="Tahoma"/>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6D61" w14:textId="4DB5E686" w:rsidR="003D0ADA" w:rsidRDefault="003D0ADA" w:rsidP="1966B802"/>
  <w:p w14:paraId="70B98705" w14:textId="2D055527" w:rsidR="003D0ADA" w:rsidRDefault="003D0ADA" w:rsidP="1966B802">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6211" w14:textId="77777777" w:rsidR="003D0ADA" w:rsidRDefault="003D0ADA" w:rsidP="00447C97">
    <w:pPr>
      <w:pStyle w:val="Footer"/>
      <w:spacing w:line="264" w:lineRule="auto"/>
      <w:rPr>
        <w:rFonts w:cs="Tahoma"/>
        <w:sz w:val="18"/>
        <w:szCs w:val="18"/>
      </w:rPr>
    </w:pPr>
    <w:r>
      <w:rPr>
        <w:rFonts w:cs="Tahoma"/>
        <w:noProof/>
        <w:lang w:eastAsia="en-GB"/>
      </w:rPr>
      <w:drawing>
        <wp:anchor distT="0" distB="0" distL="114300" distR="114300" simplePos="0" relativeHeight="251658245" behindDoc="0" locked="0" layoutInCell="1" allowOverlap="1" wp14:anchorId="1BCC5EBD" wp14:editId="0A5B3D73">
          <wp:simplePos x="0" y="0"/>
          <wp:positionH relativeFrom="column">
            <wp:posOffset>6040120</wp:posOffset>
          </wp:positionH>
          <wp:positionV relativeFrom="paragraph">
            <wp:posOffset>-69215</wp:posOffset>
          </wp:positionV>
          <wp:extent cx="918210" cy="719455"/>
          <wp:effectExtent l="0" t="0" r="0" b="444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WebTeam\Assets\Logos\360 degree safe\360 logos white bg\360 png files\360_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821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4" behindDoc="0" locked="0" layoutInCell="1" allowOverlap="1" wp14:anchorId="69510E83" wp14:editId="65A69818">
          <wp:simplePos x="0" y="0"/>
          <wp:positionH relativeFrom="column">
            <wp:posOffset>7089775</wp:posOffset>
          </wp:positionH>
          <wp:positionV relativeFrom="page">
            <wp:posOffset>514985</wp:posOffset>
          </wp:positionV>
          <wp:extent cx="1889760" cy="575945"/>
          <wp:effectExtent l="0" t="0" r="0" b="0"/>
          <wp:wrapSquare wrapText="bothSides"/>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2">
                    <a:extLst>
                      <a:ext uri="{28A0092B-C50C-407E-A947-70E740481C1C}">
                        <a14:useLocalDpi xmlns:a14="http://schemas.microsoft.com/office/drawing/2010/main" val="0"/>
                      </a:ext>
                    </a:extLst>
                  </a:blip>
                  <a:stretch>
                    <a:fillRect/>
                  </a:stretch>
                </pic:blipFill>
                <pic:spPr>
                  <a:xfrm>
                    <a:off x="0" y="0"/>
                    <a:ext cx="1889760" cy="575945"/>
                  </a:xfrm>
                  <a:prstGeom prst="rect">
                    <a:avLst/>
                  </a:prstGeom>
                </pic:spPr>
              </pic:pic>
            </a:graphicData>
          </a:graphic>
          <wp14:sizeRelH relativeFrom="page">
            <wp14:pctWidth>0</wp14:pctWidth>
          </wp14:sizeRelH>
          <wp14:sizeRelV relativeFrom="page">
            <wp14:pctHeight>0</wp14:pctHeight>
          </wp14:sizeRelV>
        </wp:anchor>
      </w:drawing>
    </w:r>
  </w:p>
  <w:p w14:paraId="17EC6846" w14:textId="31992D4C" w:rsidR="003D0ADA" w:rsidRDefault="003D0ADA" w:rsidP="00AA50EA">
    <w:pPr>
      <w:pStyle w:val="Footer"/>
      <w:spacing w:line="264" w:lineRule="auto"/>
      <w:jc w:val="left"/>
      <w:rPr>
        <w:rFonts w:ascii="Gotham Medium" w:hAnsi="Gotham Medium" w:cs="Open Sans Light"/>
        <w:sz w:val="24"/>
        <w:szCs w:val="24"/>
      </w:rPr>
    </w:pPr>
    <w:proofErr w:type="spellStart"/>
    <w:r w:rsidRPr="184B7508">
      <w:rPr>
        <w:rFonts w:ascii="Gotham Medium" w:hAnsi="Gotham Medium" w:cs="Open Sans Light"/>
        <w:sz w:val="24"/>
        <w:szCs w:val="24"/>
      </w:rPr>
      <w:t>SWGfL</w:t>
    </w:r>
    <w:proofErr w:type="spellEnd"/>
    <w:r w:rsidRPr="184B7508">
      <w:rPr>
        <w:rFonts w:ascii="Gotham Medium" w:hAnsi="Gotham Medium" w:cs="Open Sans Light"/>
        <w:sz w:val="24"/>
        <w:szCs w:val="24"/>
      </w:rPr>
      <w:t xml:space="preserve"> Online Safety  </w:t>
    </w:r>
    <w:r>
      <w:br/>
    </w:r>
    <w:r w:rsidRPr="184B7508">
      <w:rPr>
        <w:rFonts w:ascii="Gotham Medium" w:hAnsi="Gotham Medium" w:cs="Open Sans Light"/>
        <w:sz w:val="24"/>
        <w:szCs w:val="24"/>
      </w:rPr>
      <w:t>Academy Template Policies</w:t>
    </w:r>
  </w:p>
  <w:p w14:paraId="39C05CC7" w14:textId="77777777" w:rsidR="003D0ADA" w:rsidRPr="00AA50EA" w:rsidRDefault="003D0ADA" w:rsidP="00AA50EA">
    <w:pPr>
      <w:pStyle w:val="Footer"/>
      <w:spacing w:line="264" w:lineRule="auto"/>
      <w:jc w:val="left"/>
      <w:rPr>
        <w:rFonts w:ascii="Gotham Medium" w:hAnsi="Gotham Medium" w:cs="Open Sans Light"/>
        <w:sz w:val="24"/>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AC6A" w14:textId="77777777" w:rsidR="003D0ADA" w:rsidRDefault="003D0ADA" w:rsidP="00AA50EA">
    <w:pPr>
      <w:pStyle w:val="Footer"/>
      <w:spacing w:line="264" w:lineRule="auto"/>
      <w:jc w:val="left"/>
      <w:rPr>
        <w:rFonts w:ascii="Gotham Medium" w:hAnsi="Gotham Medium" w:cs="Open Sans Light"/>
        <w:sz w:val="24"/>
        <w:szCs w:val="24"/>
      </w:rPr>
    </w:pPr>
    <w:r w:rsidRPr="005E2FB0">
      <w:rPr>
        <w:rFonts w:ascii="Gotham Medium" w:hAnsi="Gotham Medium" w:cs="Open Sans Light"/>
        <w:noProof/>
        <w:sz w:val="32"/>
        <w:lang w:eastAsia="en-GB"/>
      </w:rPr>
      <w:drawing>
        <wp:anchor distT="0" distB="0" distL="114300" distR="114300" simplePos="0" relativeHeight="251658247" behindDoc="0" locked="0" layoutInCell="1" allowOverlap="1" wp14:anchorId="10D2FF92" wp14:editId="09A33E0A">
          <wp:simplePos x="0" y="0"/>
          <wp:positionH relativeFrom="column">
            <wp:posOffset>2858770</wp:posOffset>
          </wp:positionH>
          <wp:positionV relativeFrom="paragraph">
            <wp:posOffset>-188595</wp:posOffset>
          </wp:positionV>
          <wp:extent cx="918210" cy="719455"/>
          <wp:effectExtent l="0" t="0" r="0"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WebTeam\Assets\Logos\360 degree safe\360 logos white bg\360 png files\360_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821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FB0">
      <w:rPr>
        <w:rFonts w:ascii="Gotham Medium" w:hAnsi="Gotham Medium" w:cs="Open Sans Light"/>
        <w:noProof/>
        <w:sz w:val="32"/>
        <w:lang w:eastAsia="en-GB"/>
      </w:rPr>
      <w:drawing>
        <wp:anchor distT="0" distB="0" distL="114300" distR="114300" simplePos="0" relativeHeight="251658246" behindDoc="0" locked="0" layoutInCell="1" allowOverlap="1" wp14:anchorId="568FA95F" wp14:editId="60619400">
          <wp:simplePos x="0" y="0"/>
          <wp:positionH relativeFrom="column">
            <wp:posOffset>3908425</wp:posOffset>
          </wp:positionH>
          <wp:positionV relativeFrom="page">
            <wp:posOffset>396240</wp:posOffset>
          </wp:positionV>
          <wp:extent cx="1889760" cy="57594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2">
                    <a:extLst>
                      <a:ext uri="{28A0092B-C50C-407E-A947-70E740481C1C}">
                        <a14:useLocalDpi xmlns:a14="http://schemas.microsoft.com/office/drawing/2010/main" val="0"/>
                      </a:ext>
                    </a:extLst>
                  </a:blip>
                  <a:stretch>
                    <a:fillRect/>
                  </a:stretch>
                </pic:blipFill>
                <pic:spPr>
                  <a:xfrm>
                    <a:off x="0" y="0"/>
                    <a:ext cx="1889760" cy="57594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E2FB0">
      <w:rPr>
        <w:rFonts w:ascii="Gotham Medium" w:hAnsi="Gotham Medium" w:cs="Open Sans Light"/>
        <w:sz w:val="24"/>
        <w:szCs w:val="24"/>
      </w:rPr>
      <w:t>SWGfL</w:t>
    </w:r>
    <w:proofErr w:type="spellEnd"/>
    <w:r w:rsidRPr="005E2FB0">
      <w:rPr>
        <w:rFonts w:ascii="Gotham Medium" w:hAnsi="Gotham Medium" w:cs="Open Sans Light"/>
        <w:sz w:val="24"/>
        <w:szCs w:val="24"/>
      </w:rPr>
      <w:t xml:space="preserve"> Online Safety  </w:t>
    </w:r>
    <w:r w:rsidRPr="005E2FB0">
      <w:rPr>
        <w:rFonts w:ascii="Gotham Medium" w:hAnsi="Gotham Medium" w:cs="Open Sans Light"/>
        <w:sz w:val="24"/>
        <w:szCs w:val="18"/>
      </w:rPr>
      <w:br/>
    </w:r>
    <w:r w:rsidRPr="005E2FB0">
      <w:rPr>
        <w:rFonts w:ascii="Gotham Medium" w:hAnsi="Gotham Medium" w:cs="Open Sans Light"/>
        <w:sz w:val="24"/>
        <w:szCs w:val="24"/>
      </w:rPr>
      <w:t>Academy Template Policies</w:t>
    </w:r>
  </w:p>
  <w:p w14:paraId="2C344184" w14:textId="77777777" w:rsidR="003D0ADA" w:rsidRDefault="003D0ADA" w:rsidP="00447C97">
    <w:pPr>
      <w:pStyle w:val="Footer"/>
      <w:spacing w:line="264" w:lineRule="auto"/>
      <w:rPr>
        <w:rFonts w:cs="Tahoma"/>
        <w:sz w:val="16"/>
        <w:szCs w:val="16"/>
      </w:rPr>
    </w:pPr>
  </w:p>
  <w:p w14:paraId="13AA0B87" w14:textId="77777777" w:rsidR="003D0ADA" w:rsidRPr="00447C97" w:rsidRDefault="003D0ADA"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3F589C22"/>
    <w:lvl w:ilvl="0">
      <w:numFmt w:val="bullet"/>
      <w:lvlText w:val="*"/>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5B5ABB"/>
    <w:multiLevelType w:val="hybridMultilevel"/>
    <w:tmpl w:val="0F187E8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643CF"/>
    <w:multiLevelType w:val="hybridMultilevel"/>
    <w:tmpl w:val="61CE8FD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15671"/>
    <w:multiLevelType w:val="hybridMultilevel"/>
    <w:tmpl w:val="F6CED3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C440F9"/>
    <w:multiLevelType w:val="hybridMultilevel"/>
    <w:tmpl w:val="9A4A7930"/>
    <w:lvl w:ilvl="0" w:tplc="FFFFFFFF">
      <w:numFmt w:val="bullet"/>
      <w:lvlText w:val="•"/>
      <w:lvlJc w:val="left"/>
      <w:pPr>
        <w:ind w:left="720" w:hanging="360"/>
      </w:pPr>
      <w:rPr>
        <w:rFonts w:ascii="Arial" w:hAnsi="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CF3A76"/>
    <w:multiLevelType w:val="hybridMultilevel"/>
    <w:tmpl w:val="EFDECFB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3B3D1A"/>
    <w:multiLevelType w:val="hybridMultilevel"/>
    <w:tmpl w:val="C29EC60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D230E8"/>
    <w:multiLevelType w:val="hybridMultilevel"/>
    <w:tmpl w:val="92A2E736"/>
    <w:lvl w:ilvl="0" w:tplc="AB2067C2">
      <w:start w:val="1"/>
      <w:numFmt w:val="bullet"/>
      <w:lvlText w:val=""/>
      <w:lvlJc w:val="left"/>
      <w:pPr>
        <w:ind w:left="153" w:hanging="360"/>
      </w:pPr>
      <w:rPr>
        <w:rFonts w:ascii="Symbol" w:hAnsi="Symbol" w:hint="default"/>
      </w:rPr>
    </w:lvl>
    <w:lvl w:ilvl="1" w:tplc="DCFC5380">
      <w:start w:val="1"/>
      <w:numFmt w:val="bullet"/>
      <w:lvlText w:val="o"/>
      <w:lvlJc w:val="left"/>
      <w:pPr>
        <w:ind w:left="1440" w:hanging="360"/>
      </w:pPr>
      <w:rPr>
        <w:rFonts w:ascii="Courier New" w:hAnsi="Courier New" w:hint="default"/>
      </w:rPr>
    </w:lvl>
    <w:lvl w:ilvl="2" w:tplc="B14E7068">
      <w:start w:val="1"/>
      <w:numFmt w:val="bullet"/>
      <w:lvlText w:val=""/>
      <w:lvlJc w:val="left"/>
      <w:pPr>
        <w:ind w:left="2160" w:hanging="360"/>
      </w:pPr>
      <w:rPr>
        <w:rFonts w:ascii="Wingdings" w:hAnsi="Wingdings" w:hint="default"/>
      </w:rPr>
    </w:lvl>
    <w:lvl w:ilvl="3" w:tplc="E28465A8">
      <w:start w:val="1"/>
      <w:numFmt w:val="bullet"/>
      <w:lvlText w:val=""/>
      <w:lvlJc w:val="left"/>
      <w:pPr>
        <w:ind w:left="2880" w:hanging="360"/>
      </w:pPr>
      <w:rPr>
        <w:rFonts w:ascii="Symbol" w:hAnsi="Symbol" w:hint="default"/>
      </w:rPr>
    </w:lvl>
    <w:lvl w:ilvl="4" w:tplc="5E4AAD30">
      <w:start w:val="1"/>
      <w:numFmt w:val="bullet"/>
      <w:lvlText w:val="o"/>
      <w:lvlJc w:val="left"/>
      <w:pPr>
        <w:ind w:left="3600" w:hanging="360"/>
      </w:pPr>
      <w:rPr>
        <w:rFonts w:ascii="Courier New" w:hAnsi="Courier New" w:hint="default"/>
      </w:rPr>
    </w:lvl>
    <w:lvl w:ilvl="5" w:tplc="99365BC6">
      <w:start w:val="1"/>
      <w:numFmt w:val="bullet"/>
      <w:lvlText w:val=""/>
      <w:lvlJc w:val="left"/>
      <w:pPr>
        <w:ind w:left="4320" w:hanging="360"/>
      </w:pPr>
      <w:rPr>
        <w:rFonts w:ascii="Wingdings" w:hAnsi="Wingdings" w:hint="default"/>
      </w:rPr>
    </w:lvl>
    <w:lvl w:ilvl="6" w:tplc="1E82CA86">
      <w:start w:val="1"/>
      <w:numFmt w:val="bullet"/>
      <w:lvlText w:val=""/>
      <w:lvlJc w:val="left"/>
      <w:pPr>
        <w:ind w:left="5040" w:hanging="360"/>
      </w:pPr>
      <w:rPr>
        <w:rFonts w:ascii="Symbol" w:hAnsi="Symbol" w:hint="default"/>
      </w:rPr>
    </w:lvl>
    <w:lvl w:ilvl="7" w:tplc="F5126950">
      <w:start w:val="1"/>
      <w:numFmt w:val="bullet"/>
      <w:lvlText w:val="o"/>
      <w:lvlJc w:val="left"/>
      <w:pPr>
        <w:ind w:left="5760" w:hanging="360"/>
      </w:pPr>
      <w:rPr>
        <w:rFonts w:ascii="Courier New" w:hAnsi="Courier New" w:hint="default"/>
      </w:rPr>
    </w:lvl>
    <w:lvl w:ilvl="8" w:tplc="C032BBC4">
      <w:start w:val="1"/>
      <w:numFmt w:val="bullet"/>
      <w:lvlText w:val=""/>
      <w:lvlJc w:val="left"/>
      <w:pPr>
        <w:ind w:left="6480" w:hanging="360"/>
      </w:pPr>
      <w:rPr>
        <w:rFonts w:ascii="Wingdings" w:hAnsi="Wingdings" w:hint="default"/>
      </w:rPr>
    </w:lvl>
  </w:abstractNum>
  <w:abstractNum w:abstractNumId="11"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E25094"/>
    <w:multiLevelType w:val="hybridMultilevel"/>
    <w:tmpl w:val="EDE297DC"/>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8B4146"/>
    <w:multiLevelType w:val="hybridMultilevel"/>
    <w:tmpl w:val="D5EA30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3C02C4"/>
    <w:multiLevelType w:val="hybridMultilevel"/>
    <w:tmpl w:val="6F1AD654"/>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57125E"/>
    <w:multiLevelType w:val="hybridMultilevel"/>
    <w:tmpl w:val="BF6659FC"/>
    <w:lvl w:ilvl="0" w:tplc="66FC28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0593F79"/>
    <w:multiLevelType w:val="hybridMultilevel"/>
    <w:tmpl w:val="7400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2010CD"/>
    <w:multiLevelType w:val="hybridMultilevel"/>
    <w:tmpl w:val="86F0397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170A57"/>
    <w:multiLevelType w:val="hybridMultilevel"/>
    <w:tmpl w:val="99724B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203E4D"/>
    <w:multiLevelType w:val="hybridMultilevel"/>
    <w:tmpl w:val="BAA27F2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7BE57A0"/>
    <w:multiLevelType w:val="hybridMultilevel"/>
    <w:tmpl w:val="A37A133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907F98"/>
    <w:multiLevelType w:val="hybridMultilevel"/>
    <w:tmpl w:val="6088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C21170"/>
    <w:multiLevelType w:val="hybridMultilevel"/>
    <w:tmpl w:val="2F74056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AD42AB"/>
    <w:multiLevelType w:val="hybridMultilevel"/>
    <w:tmpl w:val="5308D44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CA5577"/>
    <w:multiLevelType w:val="hybridMultilevel"/>
    <w:tmpl w:val="AB3CA54C"/>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5D2021E"/>
    <w:multiLevelType w:val="hybridMultilevel"/>
    <w:tmpl w:val="BF56F47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191640"/>
    <w:multiLevelType w:val="hybridMultilevel"/>
    <w:tmpl w:val="96B66B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7142784"/>
    <w:multiLevelType w:val="hybridMultilevel"/>
    <w:tmpl w:val="4796961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83760A7"/>
    <w:multiLevelType w:val="hybridMultilevel"/>
    <w:tmpl w:val="4B8A4A2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8FA130F"/>
    <w:multiLevelType w:val="hybridMultilevel"/>
    <w:tmpl w:val="2C981F8A"/>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C003EC"/>
    <w:multiLevelType w:val="hybridMultilevel"/>
    <w:tmpl w:val="53FA34E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950939"/>
    <w:multiLevelType w:val="hybridMultilevel"/>
    <w:tmpl w:val="21E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A7318B"/>
    <w:multiLevelType w:val="hybridMultilevel"/>
    <w:tmpl w:val="D62E22D6"/>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4884FC4"/>
    <w:multiLevelType w:val="hybridMultilevel"/>
    <w:tmpl w:val="9A960562"/>
    <w:lvl w:ilvl="0" w:tplc="FFFFFFFF">
      <w:start w:val="1"/>
      <w:numFmt w:val="bullet"/>
      <w:lvlText w:val=""/>
      <w:lvlJc w:val="left"/>
      <w:pPr>
        <w:ind w:left="15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244F79"/>
    <w:multiLevelType w:val="hybridMultilevel"/>
    <w:tmpl w:val="242AE08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1F15ED"/>
    <w:multiLevelType w:val="hybridMultilevel"/>
    <w:tmpl w:val="CF907D5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AE35EA"/>
    <w:multiLevelType w:val="hybridMultilevel"/>
    <w:tmpl w:val="0AEC53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2CA4AE6"/>
    <w:multiLevelType w:val="hybridMultilevel"/>
    <w:tmpl w:val="5C52443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A5111EA"/>
    <w:multiLevelType w:val="hybridMultilevel"/>
    <w:tmpl w:val="D76C0166"/>
    <w:lvl w:ilvl="0" w:tplc="7AF0CFA0">
      <w:start w:val="1"/>
      <w:numFmt w:val="bullet"/>
      <w:lvlText w:val=""/>
      <w:lvlJc w:val="left"/>
      <w:pPr>
        <w:ind w:left="92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190652"/>
    <w:multiLevelType w:val="hybridMultilevel"/>
    <w:tmpl w:val="5B309E9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B4B17E8"/>
    <w:multiLevelType w:val="hybridMultilevel"/>
    <w:tmpl w:val="BE1CD1F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4B4D75"/>
    <w:multiLevelType w:val="hybridMultilevel"/>
    <w:tmpl w:val="78C82AC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1507ED4"/>
    <w:multiLevelType w:val="hybridMultilevel"/>
    <w:tmpl w:val="D610DEB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3EE6B87"/>
    <w:multiLevelType w:val="hybridMultilevel"/>
    <w:tmpl w:val="ACA00F1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8635A71"/>
    <w:multiLevelType w:val="hybridMultilevel"/>
    <w:tmpl w:val="FB1AD6A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96F1AB9"/>
    <w:multiLevelType w:val="hybridMultilevel"/>
    <w:tmpl w:val="DB5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9EA1193"/>
    <w:multiLevelType w:val="hybridMultilevel"/>
    <w:tmpl w:val="D8C6CED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FF553C8"/>
    <w:multiLevelType w:val="hybridMultilevel"/>
    <w:tmpl w:val="C51C699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0F41DEC"/>
    <w:multiLevelType w:val="hybridMultilevel"/>
    <w:tmpl w:val="1EA0201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416460C"/>
    <w:multiLevelType w:val="hybridMultilevel"/>
    <w:tmpl w:val="F5D826A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5CD068E"/>
    <w:multiLevelType w:val="hybridMultilevel"/>
    <w:tmpl w:val="3D82FB4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6C825E9"/>
    <w:multiLevelType w:val="hybridMultilevel"/>
    <w:tmpl w:val="3732CC2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75E3557"/>
    <w:multiLevelType w:val="hybridMultilevel"/>
    <w:tmpl w:val="304A046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A031E53"/>
    <w:multiLevelType w:val="hybridMultilevel"/>
    <w:tmpl w:val="330A6746"/>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A572963"/>
    <w:multiLevelType w:val="hybridMultilevel"/>
    <w:tmpl w:val="F2B6EE2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07" w15:restartNumberingAfterBreak="0">
    <w:nsid w:val="7A7F2843"/>
    <w:multiLevelType w:val="hybridMultilevel"/>
    <w:tmpl w:val="A1FCDFF0"/>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C25590C"/>
    <w:multiLevelType w:val="hybridMultilevel"/>
    <w:tmpl w:val="35D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788820">
    <w:abstractNumId w:val="10"/>
  </w:num>
  <w:num w:numId="2" w16cid:durableId="938562406">
    <w:abstractNumId w:val="106"/>
  </w:num>
  <w:num w:numId="3" w16cid:durableId="1066952717">
    <w:abstractNumId w:val="0"/>
    <w:lvlOverride w:ilvl="0">
      <w:lvl w:ilvl="0">
        <w:start w:val="1"/>
        <w:numFmt w:val="bullet"/>
        <w:lvlText w:val=""/>
        <w:lvlJc w:val="left"/>
        <w:pPr>
          <w:tabs>
            <w:tab w:val="num" w:pos="1440"/>
          </w:tabs>
          <w:ind w:left="1440" w:hanging="720"/>
        </w:pPr>
        <w:rPr>
          <w:rFonts w:ascii="Symbol" w:hAnsi="Symbol" w:hint="default"/>
        </w:r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4" w16cid:durableId="498424798">
    <w:abstractNumId w:val="58"/>
  </w:num>
  <w:num w:numId="5" w16cid:durableId="256449010">
    <w:abstractNumId w:val="13"/>
  </w:num>
  <w:num w:numId="6" w16cid:durableId="767309361">
    <w:abstractNumId w:val="60"/>
  </w:num>
  <w:num w:numId="7" w16cid:durableId="384334264">
    <w:abstractNumId w:val="77"/>
  </w:num>
  <w:num w:numId="8" w16cid:durableId="915817787">
    <w:abstractNumId w:val="8"/>
  </w:num>
  <w:num w:numId="9" w16cid:durableId="1655065855">
    <w:abstractNumId w:val="80"/>
  </w:num>
  <w:num w:numId="10" w16cid:durableId="306446732">
    <w:abstractNumId w:val="72"/>
  </w:num>
  <w:num w:numId="11" w16cid:durableId="2012566864">
    <w:abstractNumId w:val="66"/>
  </w:num>
  <w:num w:numId="12" w16cid:durableId="1248684667">
    <w:abstractNumId w:val="25"/>
  </w:num>
  <w:num w:numId="13" w16cid:durableId="55786424">
    <w:abstractNumId w:val="67"/>
  </w:num>
  <w:num w:numId="14" w16cid:durableId="1756784759">
    <w:abstractNumId w:val="40"/>
  </w:num>
  <w:num w:numId="15" w16cid:durableId="775827894">
    <w:abstractNumId w:val="35"/>
  </w:num>
  <w:num w:numId="16" w16cid:durableId="451092909">
    <w:abstractNumId w:val="16"/>
  </w:num>
  <w:num w:numId="17" w16cid:durableId="497815701">
    <w:abstractNumId w:val="51"/>
  </w:num>
  <w:num w:numId="18" w16cid:durableId="911696077">
    <w:abstractNumId w:val="97"/>
  </w:num>
  <w:num w:numId="19" w16cid:durableId="2066681901">
    <w:abstractNumId w:val="5"/>
  </w:num>
  <w:num w:numId="20" w16cid:durableId="1378317073">
    <w:abstractNumId w:val="19"/>
  </w:num>
  <w:num w:numId="21" w16cid:durableId="388842300">
    <w:abstractNumId w:val="4"/>
  </w:num>
  <w:num w:numId="22" w16cid:durableId="1666398964">
    <w:abstractNumId w:val="73"/>
  </w:num>
  <w:num w:numId="23" w16cid:durableId="1936788303">
    <w:abstractNumId w:val="26"/>
  </w:num>
  <w:num w:numId="24" w16cid:durableId="196505619">
    <w:abstractNumId w:val="14"/>
  </w:num>
  <w:num w:numId="25" w16cid:durableId="1342314536">
    <w:abstractNumId w:val="1"/>
  </w:num>
  <w:num w:numId="26" w16cid:durableId="1722049777">
    <w:abstractNumId w:val="52"/>
  </w:num>
  <w:num w:numId="27" w16cid:durableId="932713240">
    <w:abstractNumId w:val="46"/>
  </w:num>
  <w:num w:numId="28" w16cid:durableId="1507399507">
    <w:abstractNumId w:val="45"/>
  </w:num>
  <w:num w:numId="29" w16cid:durableId="1752771154">
    <w:abstractNumId w:val="42"/>
  </w:num>
  <w:num w:numId="30" w16cid:durableId="2007051203">
    <w:abstractNumId w:val="17"/>
  </w:num>
  <w:num w:numId="31" w16cid:durableId="476580047">
    <w:abstractNumId w:val="28"/>
  </w:num>
  <w:num w:numId="32" w16cid:durableId="1805539796">
    <w:abstractNumId w:val="34"/>
  </w:num>
  <w:num w:numId="33" w16cid:durableId="344940590">
    <w:abstractNumId w:val="57"/>
  </w:num>
  <w:num w:numId="34" w16cid:durableId="1732003493">
    <w:abstractNumId w:val="53"/>
  </w:num>
  <w:num w:numId="35" w16cid:durableId="1376812101">
    <w:abstractNumId w:val="24"/>
  </w:num>
  <w:num w:numId="36" w16cid:durableId="1352876612">
    <w:abstractNumId w:val="50"/>
  </w:num>
  <w:num w:numId="37" w16cid:durableId="2142649938">
    <w:abstractNumId w:val="18"/>
  </w:num>
  <w:num w:numId="38" w16cid:durableId="1879539681">
    <w:abstractNumId w:val="21"/>
  </w:num>
  <w:num w:numId="39" w16cid:durableId="1998607677">
    <w:abstractNumId w:val="23"/>
  </w:num>
  <w:num w:numId="40" w16cid:durableId="1392732467">
    <w:abstractNumId w:val="39"/>
  </w:num>
  <w:num w:numId="41" w16cid:durableId="1957442726">
    <w:abstractNumId w:val="96"/>
  </w:num>
  <w:num w:numId="42" w16cid:durableId="1229921747">
    <w:abstractNumId w:val="85"/>
  </w:num>
  <w:num w:numId="43" w16cid:durableId="506795392">
    <w:abstractNumId w:val="93"/>
  </w:num>
  <w:num w:numId="44" w16cid:durableId="135070523">
    <w:abstractNumId w:val="82"/>
  </w:num>
  <w:num w:numId="45" w16cid:durableId="1477800734">
    <w:abstractNumId w:val="62"/>
  </w:num>
  <w:num w:numId="46" w16cid:durableId="1956668280">
    <w:abstractNumId w:val="89"/>
  </w:num>
  <w:num w:numId="47" w16cid:durableId="1823544684">
    <w:abstractNumId w:val="88"/>
  </w:num>
  <w:num w:numId="48" w16cid:durableId="948394073">
    <w:abstractNumId w:val="86"/>
  </w:num>
  <w:num w:numId="49" w16cid:durableId="105391727">
    <w:abstractNumId w:val="48"/>
  </w:num>
  <w:num w:numId="50" w16cid:durableId="1466312230">
    <w:abstractNumId w:val="15"/>
  </w:num>
  <w:num w:numId="51" w16cid:durableId="891695174">
    <w:abstractNumId w:val="74"/>
  </w:num>
  <w:num w:numId="52" w16cid:durableId="1019967307">
    <w:abstractNumId w:val="49"/>
  </w:num>
  <w:num w:numId="53" w16cid:durableId="579994102">
    <w:abstractNumId w:val="76"/>
  </w:num>
  <w:num w:numId="54" w16cid:durableId="949551884">
    <w:abstractNumId w:val="98"/>
  </w:num>
  <w:num w:numId="55" w16cid:durableId="1332295489">
    <w:abstractNumId w:val="108"/>
  </w:num>
  <w:num w:numId="56" w16cid:durableId="66391616">
    <w:abstractNumId w:val="44"/>
  </w:num>
  <w:num w:numId="57" w16cid:durableId="521940077">
    <w:abstractNumId w:val="22"/>
  </w:num>
  <w:num w:numId="58" w16cid:durableId="694885814">
    <w:abstractNumId w:val="41"/>
  </w:num>
  <w:num w:numId="59" w16cid:durableId="1126125079">
    <w:abstractNumId w:val="104"/>
  </w:num>
  <w:num w:numId="60" w16cid:durableId="1841970123">
    <w:abstractNumId w:val="12"/>
  </w:num>
  <w:num w:numId="61" w16cid:durableId="804784499">
    <w:abstractNumId w:val="2"/>
  </w:num>
  <w:num w:numId="62" w16cid:durableId="792558314">
    <w:abstractNumId w:val="30"/>
  </w:num>
  <w:num w:numId="63" w16cid:durableId="1125268100">
    <w:abstractNumId w:val="55"/>
  </w:num>
  <w:num w:numId="64" w16cid:durableId="147867948">
    <w:abstractNumId w:val="79"/>
  </w:num>
  <w:num w:numId="65" w16cid:durableId="735666936">
    <w:abstractNumId w:val="6"/>
  </w:num>
  <w:num w:numId="66" w16cid:durableId="1663002843">
    <w:abstractNumId w:val="33"/>
  </w:num>
  <w:num w:numId="67" w16cid:durableId="282730333">
    <w:abstractNumId w:val="65"/>
  </w:num>
  <w:num w:numId="68" w16cid:durableId="1602908055">
    <w:abstractNumId w:val="87"/>
  </w:num>
  <w:num w:numId="69" w16cid:durableId="2069379401">
    <w:abstractNumId w:val="84"/>
  </w:num>
  <w:num w:numId="70" w16cid:durableId="30766251">
    <w:abstractNumId w:val="63"/>
  </w:num>
  <w:num w:numId="71" w16cid:durableId="1249385366">
    <w:abstractNumId w:val="102"/>
  </w:num>
  <w:num w:numId="72" w16cid:durableId="1215652510">
    <w:abstractNumId w:val="81"/>
  </w:num>
  <w:num w:numId="73" w16cid:durableId="1378436246">
    <w:abstractNumId w:val="47"/>
  </w:num>
  <w:num w:numId="74" w16cid:durableId="1362509907">
    <w:abstractNumId w:val="37"/>
  </w:num>
  <w:num w:numId="75" w16cid:durableId="129054657">
    <w:abstractNumId w:val="9"/>
  </w:num>
  <w:num w:numId="76" w16cid:durableId="472911214">
    <w:abstractNumId w:val="99"/>
  </w:num>
  <w:num w:numId="77" w16cid:durableId="2122407155">
    <w:abstractNumId w:val="75"/>
  </w:num>
  <w:num w:numId="78" w16cid:durableId="1563559173">
    <w:abstractNumId w:val="32"/>
  </w:num>
  <w:num w:numId="79" w16cid:durableId="1730685992">
    <w:abstractNumId w:val="100"/>
  </w:num>
  <w:num w:numId="80" w16cid:durableId="1783525911">
    <w:abstractNumId w:val="71"/>
  </w:num>
  <w:num w:numId="81" w16cid:durableId="1290748923">
    <w:abstractNumId w:val="43"/>
  </w:num>
  <w:num w:numId="82" w16cid:durableId="1731726896">
    <w:abstractNumId w:val="101"/>
  </w:num>
  <w:num w:numId="83" w16cid:durableId="1616523611">
    <w:abstractNumId w:val="59"/>
  </w:num>
  <w:num w:numId="84" w16cid:durableId="1000547989">
    <w:abstractNumId w:val="29"/>
  </w:num>
  <w:num w:numId="85" w16cid:durableId="2043743072">
    <w:abstractNumId w:val="70"/>
  </w:num>
  <w:num w:numId="86" w16cid:durableId="1678848668">
    <w:abstractNumId w:val="64"/>
  </w:num>
  <w:num w:numId="87" w16cid:durableId="669066864">
    <w:abstractNumId w:val="78"/>
  </w:num>
  <w:num w:numId="88" w16cid:durableId="1651983389">
    <w:abstractNumId w:val="3"/>
  </w:num>
  <w:num w:numId="89" w16cid:durableId="672538511">
    <w:abstractNumId w:val="7"/>
  </w:num>
  <w:num w:numId="90" w16cid:durableId="1771851548">
    <w:abstractNumId w:val="69"/>
  </w:num>
  <w:num w:numId="91" w16cid:durableId="750001907">
    <w:abstractNumId w:val="27"/>
  </w:num>
  <w:num w:numId="92" w16cid:durableId="305859049">
    <w:abstractNumId w:val="83"/>
  </w:num>
  <w:num w:numId="93" w16cid:durableId="951789829">
    <w:abstractNumId w:val="54"/>
  </w:num>
  <w:num w:numId="94" w16cid:durableId="1096949032">
    <w:abstractNumId w:val="68"/>
  </w:num>
  <w:num w:numId="95" w16cid:durableId="1485202002">
    <w:abstractNumId w:val="38"/>
  </w:num>
  <w:num w:numId="96" w16cid:durableId="1064641094">
    <w:abstractNumId w:val="36"/>
  </w:num>
  <w:num w:numId="97" w16cid:durableId="332536893">
    <w:abstractNumId w:val="103"/>
  </w:num>
  <w:num w:numId="98" w16cid:durableId="293876135">
    <w:abstractNumId w:val="31"/>
  </w:num>
  <w:num w:numId="99" w16cid:durableId="1968505941">
    <w:abstractNumId w:val="56"/>
  </w:num>
  <w:num w:numId="100" w16cid:durableId="1853571438">
    <w:abstractNumId w:val="90"/>
  </w:num>
  <w:num w:numId="101" w16cid:durableId="1464082525">
    <w:abstractNumId w:val="92"/>
  </w:num>
  <w:num w:numId="102" w16cid:durableId="241139160">
    <w:abstractNumId w:val="95"/>
  </w:num>
  <w:num w:numId="103" w16cid:durableId="754590142">
    <w:abstractNumId w:val="94"/>
  </w:num>
  <w:num w:numId="104" w16cid:durableId="2049407508">
    <w:abstractNumId w:val="91"/>
  </w:num>
  <w:num w:numId="105" w16cid:durableId="1002001748">
    <w:abstractNumId w:val="20"/>
  </w:num>
  <w:num w:numId="106" w16cid:durableId="622686578">
    <w:abstractNumId w:val="11"/>
  </w:num>
  <w:num w:numId="107" w16cid:durableId="2070180664">
    <w:abstractNumId w:val="61"/>
  </w:num>
  <w:num w:numId="108" w16cid:durableId="1243445513">
    <w:abstractNumId w:val="107"/>
  </w:num>
  <w:num w:numId="109" w16cid:durableId="75252599">
    <w:abstractNumId w:val="10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A1E"/>
    <w:rsid w:val="00003FE3"/>
    <w:rsid w:val="00004823"/>
    <w:rsid w:val="000101E4"/>
    <w:rsid w:val="00010A9F"/>
    <w:rsid w:val="00016131"/>
    <w:rsid w:val="00020323"/>
    <w:rsid w:val="000274F9"/>
    <w:rsid w:val="00037F8D"/>
    <w:rsid w:val="00044EE0"/>
    <w:rsid w:val="000537A4"/>
    <w:rsid w:val="00055EED"/>
    <w:rsid w:val="00056C22"/>
    <w:rsid w:val="000573FA"/>
    <w:rsid w:val="000574CD"/>
    <w:rsid w:val="00060F2B"/>
    <w:rsid w:val="00076AE5"/>
    <w:rsid w:val="000809FC"/>
    <w:rsid w:val="00082C4C"/>
    <w:rsid w:val="00085087"/>
    <w:rsid w:val="00090385"/>
    <w:rsid w:val="00091D32"/>
    <w:rsid w:val="000B08B6"/>
    <w:rsid w:val="000C7290"/>
    <w:rsid w:val="000F0914"/>
    <w:rsid w:val="001059FB"/>
    <w:rsid w:val="00124690"/>
    <w:rsid w:val="00142DF5"/>
    <w:rsid w:val="001708FA"/>
    <w:rsid w:val="00170A0D"/>
    <w:rsid w:val="001822E2"/>
    <w:rsid w:val="0019703A"/>
    <w:rsid w:val="001B1B7B"/>
    <w:rsid w:val="001B276F"/>
    <w:rsid w:val="001B59A0"/>
    <w:rsid w:val="001C0324"/>
    <w:rsid w:val="001C0C3A"/>
    <w:rsid w:val="001C126A"/>
    <w:rsid w:val="001C1E16"/>
    <w:rsid w:val="001D62F4"/>
    <w:rsid w:val="001E2C6E"/>
    <w:rsid w:val="001E3DF3"/>
    <w:rsid w:val="001F2F9A"/>
    <w:rsid w:val="002017CD"/>
    <w:rsid w:val="002116C5"/>
    <w:rsid w:val="00220B17"/>
    <w:rsid w:val="00222369"/>
    <w:rsid w:val="002353AE"/>
    <w:rsid w:val="00237D02"/>
    <w:rsid w:val="00243DE7"/>
    <w:rsid w:val="00247E53"/>
    <w:rsid w:val="00250156"/>
    <w:rsid w:val="0025298E"/>
    <w:rsid w:val="00256E30"/>
    <w:rsid w:val="00266307"/>
    <w:rsid w:val="0027187D"/>
    <w:rsid w:val="00286624"/>
    <w:rsid w:val="002A118A"/>
    <w:rsid w:val="002D5D9A"/>
    <w:rsid w:val="002E1D51"/>
    <w:rsid w:val="00310BEF"/>
    <w:rsid w:val="00315FEA"/>
    <w:rsid w:val="003271F7"/>
    <w:rsid w:val="00331E75"/>
    <w:rsid w:val="003373CE"/>
    <w:rsid w:val="003423A7"/>
    <w:rsid w:val="00357C7F"/>
    <w:rsid w:val="0036102A"/>
    <w:rsid w:val="00362C96"/>
    <w:rsid w:val="003660FE"/>
    <w:rsid w:val="00372E3F"/>
    <w:rsid w:val="00377ACB"/>
    <w:rsid w:val="0038043C"/>
    <w:rsid w:val="003855C5"/>
    <w:rsid w:val="003939B2"/>
    <w:rsid w:val="003947E0"/>
    <w:rsid w:val="003A2BD8"/>
    <w:rsid w:val="003A5311"/>
    <w:rsid w:val="003C71DA"/>
    <w:rsid w:val="003D0293"/>
    <w:rsid w:val="003D0ADA"/>
    <w:rsid w:val="003D6ED7"/>
    <w:rsid w:val="003E02DA"/>
    <w:rsid w:val="003E2E4E"/>
    <w:rsid w:val="003E753F"/>
    <w:rsid w:val="003E7B54"/>
    <w:rsid w:val="003F019A"/>
    <w:rsid w:val="003F123B"/>
    <w:rsid w:val="004103BF"/>
    <w:rsid w:val="00410AAF"/>
    <w:rsid w:val="00422C05"/>
    <w:rsid w:val="00423D65"/>
    <w:rsid w:val="004244C0"/>
    <w:rsid w:val="00434608"/>
    <w:rsid w:val="00434622"/>
    <w:rsid w:val="00447C97"/>
    <w:rsid w:val="00450F07"/>
    <w:rsid w:val="00455410"/>
    <w:rsid w:val="004569D8"/>
    <w:rsid w:val="00465B3C"/>
    <w:rsid w:val="00465C69"/>
    <w:rsid w:val="00473862"/>
    <w:rsid w:val="004852A4"/>
    <w:rsid w:val="00490F20"/>
    <w:rsid w:val="004933C8"/>
    <w:rsid w:val="004A181C"/>
    <w:rsid w:val="004A2198"/>
    <w:rsid w:val="004A317A"/>
    <w:rsid w:val="004B787D"/>
    <w:rsid w:val="004B7ABC"/>
    <w:rsid w:val="004C5625"/>
    <w:rsid w:val="004D20B1"/>
    <w:rsid w:val="004E7B0B"/>
    <w:rsid w:val="004F5761"/>
    <w:rsid w:val="0050690B"/>
    <w:rsid w:val="00516B43"/>
    <w:rsid w:val="0051799C"/>
    <w:rsid w:val="005234DB"/>
    <w:rsid w:val="00542FB3"/>
    <w:rsid w:val="005469C0"/>
    <w:rsid w:val="00551135"/>
    <w:rsid w:val="00564713"/>
    <w:rsid w:val="005658FD"/>
    <w:rsid w:val="00567183"/>
    <w:rsid w:val="00575CB1"/>
    <w:rsid w:val="005764DC"/>
    <w:rsid w:val="005813FC"/>
    <w:rsid w:val="00584629"/>
    <w:rsid w:val="00586C3A"/>
    <w:rsid w:val="00592384"/>
    <w:rsid w:val="00593611"/>
    <w:rsid w:val="00596948"/>
    <w:rsid w:val="00597CE1"/>
    <w:rsid w:val="005A1D32"/>
    <w:rsid w:val="005B0BB4"/>
    <w:rsid w:val="005B5B19"/>
    <w:rsid w:val="005C1540"/>
    <w:rsid w:val="005C69EA"/>
    <w:rsid w:val="005D1149"/>
    <w:rsid w:val="005E10DA"/>
    <w:rsid w:val="005E13E1"/>
    <w:rsid w:val="005E6949"/>
    <w:rsid w:val="005F1E91"/>
    <w:rsid w:val="005F3510"/>
    <w:rsid w:val="005F4687"/>
    <w:rsid w:val="00602E7F"/>
    <w:rsid w:val="00604B84"/>
    <w:rsid w:val="006250F7"/>
    <w:rsid w:val="00650ED2"/>
    <w:rsid w:val="006540D2"/>
    <w:rsid w:val="0067070B"/>
    <w:rsid w:val="00672531"/>
    <w:rsid w:val="00685926"/>
    <w:rsid w:val="00685EBE"/>
    <w:rsid w:val="00691CD3"/>
    <w:rsid w:val="006961BA"/>
    <w:rsid w:val="00697EB6"/>
    <w:rsid w:val="006E7B2F"/>
    <w:rsid w:val="00704A98"/>
    <w:rsid w:val="00734E71"/>
    <w:rsid w:val="00741DA0"/>
    <w:rsid w:val="00743A32"/>
    <w:rsid w:val="007447EB"/>
    <w:rsid w:val="00745D55"/>
    <w:rsid w:val="00763436"/>
    <w:rsid w:val="00773D47"/>
    <w:rsid w:val="00776C5A"/>
    <w:rsid w:val="00777647"/>
    <w:rsid w:val="007A3DD9"/>
    <w:rsid w:val="007B04A2"/>
    <w:rsid w:val="007B4922"/>
    <w:rsid w:val="007C067A"/>
    <w:rsid w:val="007D06A0"/>
    <w:rsid w:val="007D2A8A"/>
    <w:rsid w:val="007F0909"/>
    <w:rsid w:val="007F3135"/>
    <w:rsid w:val="007F6548"/>
    <w:rsid w:val="007F7341"/>
    <w:rsid w:val="00802F73"/>
    <w:rsid w:val="00804465"/>
    <w:rsid w:val="0081425C"/>
    <w:rsid w:val="00832E27"/>
    <w:rsid w:val="00834D52"/>
    <w:rsid w:val="00842E11"/>
    <w:rsid w:val="008445A1"/>
    <w:rsid w:val="008455AC"/>
    <w:rsid w:val="00852A43"/>
    <w:rsid w:val="00866ACE"/>
    <w:rsid w:val="00867084"/>
    <w:rsid w:val="00875601"/>
    <w:rsid w:val="008941EE"/>
    <w:rsid w:val="008A7658"/>
    <w:rsid w:val="008B27BE"/>
    <w:rsid w:val="008B679C"/>
    <w:rsid w:val="008D0575"/>
    <w:rsid w:val="008D3AA7"/>
    <w:rsid w:val="008F2384"/>
    <w:rsid w:val="008F3BB9"/>
    <w:rsid w:val="009000E1"/>
    <w:rsid w:val="00907C3F"/>
    <w:rsid w:val="00913E07"/>
    <w:rsid w:val="00924456"/>
    <w:rsid w:val="00934D8D"/>
    <w:rsid w:val="00943AC1"/>
    <w:rsid w:val="009537F9"/>
    <w:rsid w:val="00961A1E"/>
    <w:rsid w:val="00961D8A"/>
    <w:rsid w:val="00967F24"/>
    <w:rsid w:val="0098397E"/>
    <w:rsid w:val="0099161C"/>
    <w:rsid w:val="009A2C3A"/>
    <w:rsid w:val="009B393E"/>
    <w:rsid w:val="009B6FE2"/>
    <w:rsid w:val="009C7474"/>
    <w:rsid w:val="009E2100"/>
    <w:rsid w:val="009F2C13"/>
    <w:rsid w:val="009F5231"/>
    <w:rsid w:val="00A01735"/>
    <w:rsid w:val="00A01D33"/>
    <w:rsid w:val="00A04220"/>
    <w:rsid w:val="00A15F41"/>
    <w:rsid w:val="00A2596C"/>
    <w:rsid w:val="00A25BB8"/>
    <w:rsid w:val="00A3451A"/>
    <w:rsid w:val="00A3494B"/>
    <w:rsid w:val="00A66570"/>
    <w:rsid w:val="00A71A12"/>
    <w:rsid w:val="00A785D0"/>
    <w:rsid w:val="00A875EC"/>
    <w:rsid w:val="00A91F88"/>
    <w:rsid w:val="00A926C4"/>
    <w:rsid w:val="00AA1596"/>
    <w:rsid w:val="00AA50EA"/>
    <w:rsid w:val="00AB69D0"/>
    <w:rsid w:val="00AB6DD2"/>
    <w:rsid w:val="00AE4EEA"/>
    <w:rsid w:val="00AF32E9"/>
    <w:rsid w:val="00B176B2"/>
    <w:rsid w:val="00B300F3"/>
    <w:rsid w:val="00B30C4B"/>
    <w:rsid w:val="00B32C07"/>
    <w:rsid w:val="00B367DA"/>
    <w:rsid w:val="00B40DCF"/>
    <w:rsid w:val="00B463EC"/>
    <w:rsid w:val="00B47F30"/>
    <w:rsid w:val="00B51AE9"/>
    <w:rsid w:val="00B55595"/>
    <w:rsid w:val="00B90707"/>
    <w:rsid w:val="00B919D4"/>
    <w:rsid w:val="00B9541C"/>
    <w:rsid w:val="00B9646F"/>
    <w:rsid w:val="00BA560A"/>
    <w:rsid w:val="00BB612A"/>
    <w:rsid w:val="00BC334D"/>
    <w:rsid w:val="00BD178A"/>
    <w:rsid w:val="00BE08BF"/>
    <w:rsid w:val="00BF014D"/>
    <w:rsid w:val="00C00C30"/>
    <w:rsid w:val="00C059E0"/>
    <w:rsid w:val="00C06847"/>
    <w:rsid w:val="00C147ED"/>
    <w:rsid w:val="00C3345C"/>
    <w:rsid w:val="00C356E8"/>
    <w:rsid w:val="00C40D5E"/>
    <w:rsid w:val="00C4212B"/>
    <w:rsid w:val="00C52E94"/>
    <w:rsid w:val="00C67625"/>
    <w:rsid w:val="00C7155E"/>
    <w:rsid w:val="00C7760D"/>
    <w:rsid w:val="00C7794E"/>
    <w:rsid w:val="00C83A59"/>
    <w:rsid w:val="00C84C7B"/>
    <w:rsid w:val="00C85202"/>
    <w:rsid w:val="00C867CF"/>
    <w:rsid w:val="00CA217B"/>
    <w:rsid w:val="00CB60AB"/>
    <w:rsid w:val="00CC647B"/>
    <w:rsid w:val="00CD0314"/>
    <w:rsid w:val="00CD5552"/>
    <w:rsid w:val="00CE02E0"/>
    <w:rsid w:val="00CE2B74"/>
    <w:rsid w:val="00CF7A6C"/>
    <w:rsid w:val="00D12874"/>
    <w:rsid w:val="00D1646E"/>
    <w:rsid w:val="00D24888"/>
    <w:rsid w:val="00D33F8A"/>
    <w:rsid w:val="00D402BB"/>
    <w:rsid w:val="00D547D2"/>
    <w:rsid w:val="00D55499"/>
    <w:rsid w:val="00D55B66"/>
    <w:rsid w:val="00D6291D"/>
    <w:rsid w:val="00D84906"/>
    <w:rsid w:val="00D87488"/>
    <w:rsid w:val="00D94A28"/>
    <w:rsid w:val="00DA6718"/>
    <w:rsid w:val="00DC223A"/>
    <w:rsid w:val="00DD20F7"/>
    <w:rsid w:val="00DD4403"/>
    <w:rsid w:val="00DD51DE"/>
    <w:rsid w:val="00DD74B3"/>
    <w:rsid w:val="00DF1028"/>
    <w:rsid w:val="00DF2BED"/>
    <w:rsid w:val="00DF640E"/>
    <w:rsid w:val="00E155EB"/>
    <w:rsid w:val="00E203D2"/>
    <w:rsid w:val="00E20F03"/>
    <w:rsid w:val="00E35A88"/>
    <w:rsid w:val="00E41C1C"/>
    <w:rsid w:val="00E53261"/>
    <w:rsid w:val="00E5344E"/>
    <w:rsid w:val="00E5726E"/>
    <w:rsid w:val="00E575F8"/>
    <w:rsid w:val="00E63B21"/>
    <w:rsid w:val="00E75330"/>
    <w:rsid w:val="00E80BD1"/>
    <w:rsid w:val="00E87DF0"/>
    <w:rsid w:val="00E90830"/>
    <w:rsid w:val="00EA3A83"/>
    <w:rsid w:val="00EB388F"/>
    <w:rsid w:val="00EC0904"/>
    <w:rsid w:val="00EC3D8B"/>
    <w:rsid w:val="00EC4889"/>
    <w:rsid w:val="00EC4C19"/>
    <w:rsid w:val="00ED34ED"/>
    <w:rsid w:val="00EF198E"/>
    <w:rsid w:val="00EF7337"/>
    <w:rsid w:val="00F11347"/>
    <w:rsid w:val="00F11DCD"/>
    <w:rsid w:val="00F12F37"/>
    <w:rsid w:val="00F320C7"/>
    <w:rsid w:val="00F32C4E"/>
    <w:rsid w:val="00F3539F"/>
    <w:rsid w:val="00F36C2A"/>
    <w:rsid w:val="00F43CC9"/>
    <w:rsid w:val="00F44A0A"/>
    <w:rsid w:val="00F510B1"/>
    <w:rsid w:val="00F57ECD"/>
    <w:rsid w:val="00F625D4"/>
    <w:rsid w:val="00F62961"/>
    <w:rsid w:val="00F659AA"/>
    <w:rsid w:val="00F65C61"/>
    <w:rsid w:val="00F65D22"/>
    <w:rsid w:val="00F72F7A"/>
    <w:rsid w:val="00F76049"/>
    <w:rsid w:val="00F82AB0"/>
    <w:rsid w:val="00F945E9"/>
    <w:rsid w:val="00F95D8E"/>
    <w:rsid w:val="00F97BBB"/>
    <w:rsid w:val="00FB6AF0"/>
    <w:rsid w:val="00FC30EF"/>
    <w:rsid w:val="00FC6FF0"/>
    <w:rsid w:val="00FE0DC5"/>
    <w:rsid w:val="00FF0B6B"/>
    <w:rsid w:val="00FF314F"/>
    <w:rsid w:val="014A8F94"/>
    <w:rsid w:val="022A87FA"/>
    <w:rsid w:val="0279EA84"/>
    <w:rsid w:val="0296AF5C"/>
    <w:rsid w:val="02D9894B"/>
    <w:rsid w:val="04B145C9"/>
    <w:rsid w:val="0559EE43"/>
    <w:rsid w:val="06BD95B5"/>
    <w:rsid w:val="06F7461A"/>
    <w:rsid w:val="08D15E56"/>
    <w:rsid w:val="094D70FE"/>
    <w:rsid w:val="0A52E666"/>
    <w:rsid w:val="0B9943C5"/>
    <w:rsid w:val="0BB41CAF"/>
    <w:rsid w:val="0C847ECA"/>
    <w:rsid w:val="0D05F13F"/>
    <w:rsid w:val="0DF84BDC"/>
    <w:rsid w:val="0E556C09"/>
    <w:rsid w:val="0EC5726A"/>
    <w:rsid w:val="0EE6E8B6"/>
    <w:rsid w:val="0FDCF295"/>
    <w:rsid w:val="102B1728"/>
    <w:rsid w:val="102D8546"/>
    <w:rsid w:val="105C8B48"/>
    <w:rsid w:val="10B2EFCE"/>
    <w:rsid w:val="11F0D2F2"/>
    <w:rsid w:val="12D20189"/>
    <w:rsid w:val="12DAE2F2"/>
    <w:rsid w:val="12F40B4F"/>
    <w:rsid w:val="131B465A"/>
    <w:rsid w:val="138D5C40"/>
    <w:rsid w:val="13CDDB9C"/>
    <w:rsid w:val="1464AE33"/>
    <w:rsid w:val="150B2658"/>
    <w:rsid w:val="15CF9C96"/>
    <w:rsid w:val="162643A9"/>
    <w:rsid w:val="163422DA"/>
    <w:rsid w:val="1783A100"/>
    <w:rsid w:val="17A34C5C"/>
    <w:rsid w:val="184B7508"/>
    <w:rsid w:val="193420ED"/>
    <w:rsid w:val="1947E329"/>
    <w:rsid w:val="1966B802"/>
    <w:rsid w:val="1A0FD79D"/>
    <w:rsid w:val="1A450AA6"/>
    <w:rsid w:val="1AE5F4D7"/>
    <w:rsid w:val="1AFCBD3E"/>
    <w:rsid w:val="1BB3E8A4"/>
    <w:rsid w:val="1BF29526"/>
    <w:rsid w:val="1BFD307C"/>
    <w:rsid w:val="1C76BD7F"/>
    <w:rsid w:val="1CAA8746"/>
    <w:rsid w:val="1CBB759D"/>
    <w:rsid w:val="1D3D929B"/>
    <w:rsid w:val="1DC1861E"/>
    <w:rsid w:val="1E21B434"/>
    <w:rsid w:val="1E31558E"/>
    <w:rsid w:val="1E5DF901"/>
    <w:rsid w:val="1EE53AF0"/>
    <w:rsid w:val="1F01562A"/>
    <w:rsid w:val="1F187BC9"/>
    <w:rsid w:val="1F3830E0"/>
    <w:rsid w:val="1F6DB41E"/>
    <w:rsid w:val="20ED5A9A"/>
    <w:rsid w:val="21551337"/>
    <w:rsid w:val="223C9AC8"/>
    <w:rsid w:val="22B7C5C9"/>
    <w:rsid w:val="231EAB81"/>
    <w:rsid w:val="24876EB5"/>
    <w:rsid w:val="24A09712"/>
    <w:rsid w:val="254166E1"/>
    <w:rsid w:val="2566516F"/>
    <w:rsid w:val="25BA4A75"/>
    <w:rsid w:val="2606D6D7"/>
    <w:rsid w:val="26AB41A7"/>
    <w:rsid w:val="26C17E71"/>
    <w:rsid w:val="273CF279"/>
    <w:rsid w:val="27C6FCFD"/>
    <w:rsid w:val="27FD0403"/>
    <w:rsid w:val="28A635B2"/>
    <w:rsid w:val="29A8992E"/>
    <w:rsid w:val="29AC47E9"/>
    <w:rsid w:val="29DDFAB6"/>
    <w:rsid w:val="2A031DDF"/>
    <w:rsid w:val="2A49F399"/>
    <w:rsid w:val="2A63A61E"/>
    <w:rsid w:val="2B4BEBC1"/>
    <w:rsid w:val="2B7CD4D9"/>
    <w:rsid w:val="2BB5C688"/>
    <w:rsid w:val="2C0C8667"/>
    <w:rsid w:val="2CB8710A"/>
    <w:rsid w:val="2CB8AB1C"/>
    <w:rsid w:val="2DD2ED9C"/>
    <w:rsid w:val="2E158E40"/>
    <w:rsid w:val="2E6D69C8"/>
    <w:rsid w:val="2FF011CC"/>
    <w:rsid w:val="2FF731F3"/>
    <w:rsid w:val="30F209F4"/>
    <w:rsid w:val="31173830"/>
    <w:rsid w:val="3165F1BD"/>
    <w:rsid w:val="31A7CDD6"/>
    <w:rsid w:val="31E0017B"/>
    <w:rsid w:val="32094531"/>
    <w:rsid w:val="32865823"/>
    <w:rsid w:val="3295256A"/>
    <w:rsid w:val="3301C21E"/>
    <w:rsid w:val="3319578C"/>
    <w:rsid w:val="33BBA2D6"/>
    <w:rsid w:val="3446EB6C"/>
    <w:rsid w:val="353AAE5F"/>
    <w:rsid w:val="3603BF2B"/>
    <w:rsid w:val="365F5350"/>
    <w:rsid w:val="366740D6"/>
    <w:rsid w:val="36C57CB7"/>
    <w:rsid w:val="370E5E25"/>
    <w:rsid w:val="37D69CC8"/>
    <w:rsid w:val="37FB23B1"/>
    <w:rsid w:val="385926C4"/>
    <w:rsid w:val="38D0E3BA"/>
    <w:rsid w:val="39A9FA58"/>
    <w:rsid w:val="3A6CB41B"/>
    <w:rsid w:val="3AC6EC88"/>
    <w:rsid w:val="3B14C189"/>
    <w:rsid w:val="3B3F612B"/>
    <w:rsid w:val="3C2D3A69"/>
    <w:rsid w:val="3CB091EA"/>
    <w:rsid w:val="3CE7BD31"/>
    <w:rsid w:val="3D45C044"/>
    <w:rsid w:val="3D4CEBB6"/>
    <w:rsid w:val="3E44FE2C"/>
    <w:rsid w:val="3E97853E"/>
    <w:rsid w:val="3FB17318"/>
    <w:rsid w:val="40013E27"/>
    <w:rsid w:val="4042E7CB"/>
    <w:rsid w:val="4200090A"/>
    <w:rsid w:val="420A4EB5"/>
    <w:rsid w:val="426FD87A"/>
    <w:rsid w:val="429DB670"/>
    <w:rsid w:val="42ABEBA5"/>
    <w:rsid w:val="437F3F48"/>
    <w:rsid w:val="4440FCD4"/>
    <w:rsid w:val="44E64371"/>
    <w:rsid w:val="4537A9CC"/>
    <w:rsid w:val="456F8931"/>
    <w:rsid w:val="4573587D"/>
    <w:rsid w:val="45DC0A35"/>
    <w:rsid w:val="468213D2"/>
    <w:rsid w:val="47320EC6"/>
    <w:rsid w:val="4737772E"/>
    <w:rsid w:val="47712793"/>
    <w:rsid w:val="47B002AB"/>
    <w:rsid w:val="47B045E0"/>
    <w:rsid w:val="47E504E0"/>
    <w:rsid w:val="49388F3C"/>
    <w:rsid w:val="494C1641"/>
    <w:rsid w:val="49B50562"/>
    <w:rsid w:val="49B9B494"/>
    <w:rsid w:val="4A0B1AEF"/>
    <w:rsid w:val="4A3502E4"/>
    <w:rsid w:val="4A69AF88"/>
    <w:rsid w:val="4A6C656C"/>
    <w:rsid w:val="4AAF7B58"/>
    <w:rsid w:val="4BA6EB50"/>
    <w:rsid w:val="4D8D9055"/>
    <w:rsid w:val="4DA4A43B"/>
    <w:rsid w:val="4DBA78A7"/>
    <w:rsid w:val="4DE71C1A"/>
    <w:rsid w:val="4E610C0D"/>
    <w:rsid w:val="4FB21C49"/>
    <w:rsid w:val="50208D38"/>
    <w:rsid w:val="507A5C73"/>
    <w:rsid w:val="518AE43E"/>
    <w:rsid w:val="518D3AB2"/>
    <w:rsid w:val="51946B10"/>
    <w:rsid w:val="51BC7CF1"/>
    <w:rsid w:val="521E1A5A"/>
    <w:rsid w:val="52ABECB4"/>
    <w:rsid w:val="5389CB1E"/>
    <w:rsid w:val="5436823E"/>
    <w:rsid w:val="54F7B809"/>
    <w:rsid w:val="5654B6F2"/>
    <w:rsid w:val="576E2300"/>
    <w:rsid w:val="586898F6"/>
    <w:rsid w:val="58703772"/>
    <w:rsid w:val="59DBFDF1"/>
    <w:rsid w:val="59FDB654"/>
    <w:rsid w:val="5A7FD352"/>
    <w:rsid w:val="5AAC76C5"/>
    <w:rsid w:val="5AD139AD"/>
    <w:rsid w:val="5AD9736F"/>
    <w:rsid w:val="5B05F7F2"/>
    <w:rsid w:val="5B18F6FF"/>
    <w:rsid w:val="5B29768B"/>
    <w:rsid w:val="5B66F98D"/>
    <w:rsid w:val="5B9E5280"/>
    <w:rsid w:val="5C4997A1"/>
    <w:rsid w:val="5D12BA97"/>
    <w:rsid w:val="5D7FB5AE"/>
    <w:rsid w:val="5E8B188C"/>
    <w:rsid w:val="5ED6B268"/>
    <w:rsid w:val="5EDD915E"/>
    <w:rsid w:val="5F7CCF02"/>
    <w:rsid w:val="6026E8ED"/>
    <w:rsid w:val="604D2F63"/>
    <w:rsid w:val="61150546"/>
    <w:rsid w:val="637453C0"/>
    <w:rsid w:val="638B703D"/>
    <w:rsid w:val="63BC67C0"/>
    <w:rsid w:val="63E80656"/>
    <w:rsid w:val="644F8535"/>
    <w:rsid w:val="6476CE9C"/>
    <w:rsid w:val="64B8041C"/>
    <w:rsid w:val="65A78E1F"/>
    <w:rsid w:val="667164F7"/>
    <w:rsid w:val="673B5596"/>
    <w:rsid w:val="6997429B"/>
    <w:rsid w:val="69A22E3A"/>
    <w:rsid w:val="6ABBE78C"/>
    <w:rsid w:val="6AD9176F"/>
    <w:rsid w:val="6ADA068B"/>
    <w:rsid w:val="6B36AF77"/>
    <w:rsid w:val="6B51CA04"/>
    <w:rsid w:val="6CB5BB00"/>
    <w:rsid w:val="6D4B778C"/>
    <w:rsid w:val="6D582B2D"/>
    <w:rsid w:val="6E021D44"/>
    <w:rsid w:val="6E0D658E"/>
    <w:rsid w:val="6E796CE8"/>
    <w:rsid w:val="6E94727F"/>
    <w:rsid w:val="6F0E0DAE"/>
    <w:rsid w:val="6F53DC30"/>
    <w:rsid w:val="702F46B8"/>
    <w:rsid w:val="70FCF189"/>
    <w:rsid w:val="7183DA42"/>
    <w:rsid w:val="71892C23"/>
    <w:rsid w:val="71C10B88"/>
    <w:rsid w:val="72B377AE"/>
    <w:rsid w:val="7378E1AC"/>
    <w:rsid w:val="73E0797D"/>
    <w:rsid w:val="73F6D28C"/>
    <w:rsid w:val="744F571B"/>
    <w:rsid w:val="74F8AC4A"/>
    <w:rsid w:val="751773F8"/>
    <w:rsid w:val="7637DA5E"/>
    <w:rsid w:val="76639006"/>
    <w:rsid w:val="76BB31DF"/>
    <w:rsid w:val="76BD2A1D"/>
    <w:rsid w:val="7793017C"/>
    <w:rsid w:val="77934757"/>
    <w:rsid w:val="779A6A94"/>
    <w:rsid w:val="77C3B1DD"/>
    <w:rsid w:val="78200254"/>
    <w:rsid w:val="78341C58"/>
    <w:rsid w:val="7875052A"/>
    <w:rsid w:val="79363AF5"/>
    <w:rsid w:val="7A5D68F0"/>
    <w:rsid w:val="7A6ED89E"/>
    <w:rsid w:val="7ABC5620"/>
    <w:rsid w:val="7B961F23"/>
    <w:rsid w:val="7BF3B1BF"/>
    <w:rsid w:val="7BF4ED05"/>
    <w:rsid w:val="7CBD4E4E"/>
    <w:rsid w:val="7CBD583A"/>
    <w:rsid w:val="7CCBDECA"/>
    <w:rsid w:val="7D16B36E"/>
    <w:rsid w:val="7D2EE05B"/>
    <w:rsid w:val="7D8D8BBA"/>
    <w:rsid w:val="7E3D669B"/>
    <w:rsid w:val="7F9720CF"/>
    <w:rsid w:val="7FC2CB6E"/>
    <w:rsid w:val="7FF7A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AC0E9"/>
  <w15:docId w15:val="{A6474F82-AF96-439D-9B3F-567E0B22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3C"/>
    <w:pPr>
      <w:spacing w:after="240" w:line="312"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paragraph" w:styleId="NoSpacing">
    <w:name w:val="No Spacing"/>
    <w:link w:val="NoSpacingChar"/>
    <w:uiPriority w:val="1"/>
    <w:qFormat/>
    <w:rsid w:val="003855C5"/>
    <w:pPr>
      <w:spacing w:after="0" w:line="288" w:lineRule="auto"/>
    </w:pPr>
    <w:rPr>
      <w:rFonts w:ascii="Open Sans Light" w:hAnsi="Open Sans Light"/>
    </w:rPr>
  </w:style>
  <w:style w:type="character" w:customStyle="1" w:styleId="NoSpacingChar">
    <w:name w:val="No Spacing Char"/>
    <w:basedOn w:val="DefaultParagraphFont"/>
    <w:link w:val="NoSpacing"/>
    <w:uiPriority w:val="1"/>
    <w:rsid w:val="003855C5"/>
    <w:rPr>
      <w:rFonts w:ascii="Open Sans Light" w:hAnsi="Open Sans Light"/>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A66570"/>
    <w:rPr>
      <w:color w:val="0000FF" w:themeColor="hyperlink"/>
      <w:u w:val="single"/>
    </w:rPr>
  </w:style>
  <w:style w:type="paragraph" w:styleId="TOCHeading">
    <w:name w:val="TOC Heading"/>
    <w:basedOn w:val="Heading1"/>
    <w:next w:val="Normal"/>
    <w:uiPriority w:val="39"/>
    <w:semiHidden/>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003FE3"/>
    <w:pPr>
      <w:tabs>
        <w:tab w:val="right" w:leader="dot" w:pos="9016"/>
      </w:tabs>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VFQWIL+Frutiger-Italic" w:hAnsi="VFQWIL+Frutiger-Italic" w:cs="VFQWIL+Frutiger-Italic" w:hint="default"/>
        <w:sz w:val="22"/>
        <w:szCs w:val="22"/>
      </w:rPr>
      <w:tblPr/>
      <w:tcPr>
        <w:tcBorders>
          <w:bottom w:val="single" w:sz="4" w:space="0" w:color="DAECF4"/>
        </w:tcBorders>
      </w:tcPr>
    </w:tblStylePr>
    <w:tblStylePr w:type="firstCol">
      <w:rPr>
        <w:rFonts w:ascii="VFQWIL+Frutiger-Italic" w:hAnsi="VFQWIL+Frutiger-Italic" w:hint="default"/>
        <w:sz w:val="22"/>
        <w:szCs w:val="22"/>
      </w:rPr>
    </w:tblStylePr>
    <w:tblStylePr w:type="band1Horz">
      <w:pPr>
        <w:wordWrap/>
        <w:spacing w:beforeLines="0" w:before="100" w:beforeAutospacing="1" w:afterLines="0" w:after="100" w:afterAutospacing="1"/>
        <w:jc w:val="left"/>
      </w:pPr>
      <w:rPr>
        <w:rFonts w:ascii="VFQWIL+Frutiger-Italic" w:hAnsi="VFQWIL+Frutiger-Italic" w:cs="VFQWIL+Frutiger-Italic"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VFQWIL+Frutiger-Italic" w:hAnsi="VFQWIL+Frutiger-Italic" w:cs="VFQWIL+Frutiger-Italic" w:hint="default"/>
        <w:sz w:val="22"/>
        <w:szCs w:val="22"/>
      </w:rPr>
      <w:tblPr/>
      <w:tcPr>
        <w:tcBorders>
          <w:bottom w:val="single" w:sz="4" w:space="0" w:color="DAECF4"/>
        </w:tcBorders>
      </w:tcPr>
    </w:tblStylePr>
  </w:style>
  <w:style w:type="paragraph" w:customStyle="1" w:styleId="LargeHeading">
    <w:name w:val="Large Heading"/>
    <w:basedOn w:val="Normal"/>
    <w:next w:val="Normal"/>
    <w:link w:val="LargeHeadingChar"/>
    <w:qFormat/>
    <w:rsid w:val="00003FE3"/>
    <w:pPr>
      <w:spacing w:after="200" w:line="276" w:lineRule="auto"/>
      <w:jc w:val="center"/>
      <w:outlineLvl w:val="0"/>
    </w:pPr>
    <w:rPr>
      <w:rFonts w:ascii="Gotham Medium" w:eastAsiaTheme="majorEastAsia" w:hAnsi="Gotham Medium" w:cstheme="majorBidi"/>
      <w:bCs/>
      <w:color w:val="000000" w:themeColor="text1"/>
      <w:spacing w:val="-15"/>
      <w:sz w:val="72"/>
      <w:szCs w:val="72"/>
    </w:rPr>
  </w:style>
  <w:style w:type="character" w:customStyle="1" w:styleId="LargeHeadingChar">
    <w:name w:val="Large Heading Char"/>
    <w:basedOn w:val="DefaultParagraphFont"/>
    <w:link w:val="LargeHeading"/>
    <w:rsid w:val="00003FE3"/>
    <w:rPr>
      <w:rFonts w:ascii="Gotham Medium" w:eastAsiaTheme="majorEastAsia" w:hAnsi="Gotham Medium" w:cstheme="majorBidi"/>
      <w:bCs/>
      <w:color w:val="000000" w:themeColor="text1"/>
      <w:spacing w:val="-15"/>
      <w:sz w:val="72"/>
      <w:szCs w:val="72"/>
    </w:rPr>
  </w:style>
  <w:style w:type="paragraph" w:customStyle="1" w:styleId="head">
    <w:name w:val="head"/>
    <w:basedOn w:val="Normal"/>
    <w:rsid w:val="00BC334D"/>
    <w:pPr>
      <w:spacing w:line="320" w:lineRule="exact"/>
      <w:jc w:val="left"/>
    </w:pPr>
    <w:rPr>
      <w:rFonts w:ascii="Arial" w:eastAsia="Times New Roman" w:hAnsi="Arial" w:cs="Times New Roman"/>
      <w:b/>
      <w:color w:val="333399"/>
      <w:sz w:val="32"/>
      <w:szCs w:val="20"/>
      <w:lang w:val="en-US" w:eastAsia="en-GB"/>
    </w:rPr>
  </w:style>
  <w:style w:type="paragraph" w:customStyle="1" w:styleId="sub">
    <w:name w:val="sub"/>
    <w:basedOn w:val="Normal"/>
    <w:autoRedefine/>
    <w:rsid w:val="00BC334D"/>
    <w:pPr>
      <w:spacing w:after="0" w:line="240" w:lineRule="auto"/>
      <w:ind w:left="-567"/>
      <w:jc w:val="left"/>
    </w:pPr>
    <w:rPr>
      <w:rFonts w:ascii="Arial" w:eastAsia="Times New Roman" w:hAnsi="Arial" w:cs="Times New Roman"/>
      <w:b/>
      <w:color w:val="96BE2B"/>
      <w:spacing w:val="-24"/>
      <w:sz w:val="32"/>
      <w:szCs w:val="32"/>
      <w:lang w:eastAsia="en-GB"/>
    </w:rPr>
  </w:style>
  <w:style w:type="paragraph" w:customStyle="1" w:styleId="tabs">
    <w:name w:val="tabs"/>
    <w:basedOn w:val="Normal"/>
    <w:rsid w:val="00BC334D"/>
    <w:pPr>
      <w:numPr>
        <w:numId w:val="2"/>
      </w:numPr>
      <w:spacing w:after="0" w:line="240" w:lineRule="auto"/>
      <w:jc w:val="left"/>
    </w:pPr>
    <w:rPr>
      <w:rFonts w:ascii="Arial" w:eastAsia="Times New Roman" w:hAnsi="Arial" w:cs="Times New Roman"/>
      <w:sz w:val="20"/>
      <w:szCs w:val="20"/>
      <w:lang w:eastAsia="en-GB"/>
    </w:rPr>
  </w:style>
  <w:style w:type="paragraph" w:customStyle="1" w:styleId="blocktext">
    <w:name w:val="blocktext"/>
    <w:basedOn w:val="Normal"/>
    <w:rsid w:val="00BC334D"/>
    <w:pPr>
      <w:spacing w:after="0" w:line="240" w:lineRule="auto"/>
      <w:jc w:val="left"/>
    </w:pPr>
    <w:rPr>
      <w:rFonts w:ascii="Arial" w:eastAsia="Times New Roman" w:hAnsi="Arial" w:cs="Times New Roman"/>
      <w:sz w:val="20"/>
      <w:szCs w:val="20"/>
      <w:lang w:val="en-US" w:eastAsia="en-GB"/>
    </w:rPr>
  </w:style>
  <w:style w:type="paragraph" w:customStyle="1" w:styleId="Noparagraphstyle">
    <w:name w:val="[No paragraph style]"/>
    <w:rsid w:val="00BC334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BC334D"/>
    <w:pPr>
      <w:spacing w:after="0" w:line="240" w:lineRule="exact"/>
      <w:jc w:val="lef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BC334D"/>
    <w:rPr>
      <w:rFonts w:ascii="L Frutiger Light" w:eastAsia="Times" w:hAnsi="L Frutiger Light" w:cs="Times New Roman"/>
      <w:color w:val="003366"/>
      <w:sz w:val="20"/>
      <w:szCs w:val="20"/>
      <w:lang w:val="x-none" w:eastAsia="x-none"/>
    </w:rPr>
  </w:style>
  <w:style w:type="paragraph" w:customStyle="1" w:styleId="main">
    <w:name w:val="main"/>
    <w:basedOn w:val="Noparagraphstyle"/>
    <w:rsid w:val="00BC334D"/>
    <w:pPr>
      <w:spacing w:line="800" w:lineRule="atLeast"/>
    </w:pPr>
    <w:rPr>
      <w:rFonts w:ascii="Frutiger" w:hAnsi="Frutiger"/>
      <w:color w:val="3D5B73"/>
      <w:spacing w:val="-38"/>
      <w:sz w:val="96"/>
    </w:rPr>
  </w:style>
  <w:style w:type="paragraph" w:customStyle="1" w:styleId="mainhead">
    <w:name w:val="mainhead"/>
    <w:basedOn w:val="main"/>
    <w:rsid w:val="00BC334D"/>
    <w:pPr>
      <w:spacing w:line="880" w:lineRule="exact"/>
    </w:pPr>
    <w:rPr>
      <w:rFonts w:ascii="L Frutiger Light" w:hAnsi="L Frutiger Light"/>
    </w:rPr>
  </w:style>
  <w:style w:type="paragraph" w:customStyle="1" w:styleId="subsub">
    <w:name w:val="sub sub"/>
    <w:basedOn w:val="sub"/>
    <w:rsid w:val="00BC334D"/>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BC334D"/>
    <w:rPr>
      <w:b w:val="0"/>
      <w:color w:val="C39323"/>
      <w:sz w:val="48"/>
    </w:rPr>
  </w:style>
  <w:style w:type="paragraph" w:customStyle="1" w:styleId="subsubsub">
    <w:name w:val="sub sub sub"/>
    <w:basedOn w:val="body"/>
    <w:rsid w:val="00BC334D"/>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BC334D"/>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customStyle="1" w:styleId="BCSParagraph">
    <w:name w:val="| BCS | Paragraph"/>
    <w:link w:val="BCSParagraphChar"/>
    <w:rsid w:val="00BC334D"/>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BC334D"/>
    <w:rPr>
      <w:rFonts w:ascii="Arial" w:eastAsia="Times New Roman" w:hAnsi="Arial" w:cs="Arial"/>
      <w:color w:val="000000"/>
      <w:sz w:val="24"/>
      <w:szCs w:val="20"/>
      <w:lang w:eastAsia="en-GB"/>
    </w:rPr>
  </w:style>
  <w:style w:type="paragraph" w:customStyle="1" w:styleId="BCSBulletparagraph">
    <w:name w:val="| BCS | Bullet paragraph"/>
    <w:basedOn w:val="Normal"/>
    <w:rsid w:val="00BC334D"/>
    <w:pPr>
      <w:numPr>
        <w:ilvl w:val="8"/>
        <w:numId w:val="3"/>
      </w:numPr>
      <w:tabs>
        <w:tab w:val="clear" w:pos="6480"/>
        <w:tab w:val="left" w:pos="720"/>
        <w:tab w:val="left" w:pos="1077"/>
      </w:tabs>
      <w:overflowPunct w:val="0"/>
      <w:autoSpaceDE w:val="0"/>
      <w:autoSpaceDN w:val="0"/>
      <w:adjustRightInd w:val="0"/>
      <w:spacing w:after="40" w:line="300" w:lineRule="exact"/>
      <w:ind w:left="1077" w:hanging="357"/>
      <w:jc w:val="left"/>
      <w:textAlignment w:val="baseline"/>
    </w:pPr>
    <w:rPr>
      <w:rFonts w:ascii="Arial" w:eastAsia="Times New Roman" w:hAnsi="Arial" w:cs="Arial"/>
      <w:sz w:val="24"/>
      <w:szCs w:val="20"/>
      <w:lang w:eastAsia="en-GB"/>
    </w:rPr>
  </w:style>
  <w:style w:type="paragraph" w:customStyle="1" w:styleId="BCSTinytext">
    <w:name w:val="| BCS | Tiny text"/>
    <w:rsid w:val="00BC334D"/>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BC334D"/>
    <w:rPr>
      <w:color w:val="000000"/>
      <w:sz w:val="20"/>
    </w:rPr>
  </w:style>
  <w:style w:type="character" w:customStyle="1" w:styleId="Hyperlink1">
    <w:name w:val="Hyperlink1"/>
    <w:rsid w:val="00BC334D"/>
    <w:rPr>
      <w:color w:val="0000FF"/>
      <w:sz w:val="20"/>
      <w:u w:val="single"/>
    </w:rPr>
  </w:style>
  <w:style w:type="paragraph" w:customStyle="1" w:styleId="GreenHeadingArial16Templates">
    <w:name w:val="Green Heading Arial 16 Templates"/>
    <w:basedOn w:val="Normal"/>
    <w:link w:val="GreenHeadingArial16TemplatesChar"/>
    <w:rsid w:val="00BC334D"/>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C334D"/>
    <w:rPr>
      <w:rFonts w:ascii="Arial" w:eastAsia="Times" w:hAnsi="Arial" w:cs="Times New Roman"/>
      <w:b/>
      <w:color w:val="96BE2B"/>
      <w:sz w:val="32"/>
      <w:szCs w:val="32"/>
      <w:lang w:val="x-none" w:eastAsia="x-none"/>
    </w:rPr>
  </w:style>
  <w:style w:type="paragraph" w:customStyle="1" w:styleId="GreyArial10body-Templates">
    <w:name w:val="Grey Arial 10 body - Templates"/>
    <w:basedOn w:val="body"/>
    <w:link w:val="GreyArial10body-TemplatesChar"/>
    <w:rsid w:val="00BC334D"/>
    <w:pPr>
      <w:spacing w:after="57"/>
      <w:ind w:left="-567"/>
    </w:pPr>
    <w:rPr>
      <w:rFonts w:ascii="Arial" w:hAnsi="Arial"/>
      <w:color w:val="494949"/>
    </w:rPr>
  </w:style>
  <w:style w:type="character" w:customStyle="1" w:styleId="GreyArial10body-TemplatesChar">
    <w:name w:val="Grey Arial 10 body - Templates Char"/>
    <w:link w:val="GreyArial10body-Templates"/>
    <w:rsid w:val="00BC334D"/>
    <w:rPr>
      <w:rFonts w:ascii="Arial" w:eastAsia="Times" w:hAnsi="Arial"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rsid w:val="00BC334D"/>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BC334D"/>
    <w:rPr>
      <w:rFonts w:ascii="Arial" w:eastAsia="Times" w:hAnsi="Arial" w:cs="Times New Roman"/>
      <w:color w:val="466DB0"/>
      <w:sz w:val="20"/>
      <w:szCs w:val="20"/>
      <w:lang w:val="x-none" w:eastAsia="x-none"/>
    </w:rPr>
  </w:style>
  <w:style w:type="paragraph" w:styleId="NormalWeb">
    <w:name w:val="Normal (Web)"/>
    <w:basedOn w:val="Normal"/>
    <w:uiPriority w:val="99"/>
    <w:semiHidden/>
    <w:unhideWhenUsed/>
    <w:rsid w:val="00BC334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Strong">
    <w:name w:val="Strong"/>
    <w:uiPriority w:val="22"/>
    <w:qFormat/>
    <w:rsid w:val="00BC334D"/>
    <w:rPr>
      <w:b/>
      <w:bCs/>
    </w:rPr>
  </w:style>
  <w:style w:type="character" w:customStyle="1" w:styleId="apple-converted-space">
    <w:name w:val="apple-converted-space"/>
    <w:rsid w:val="00BC334D"/>
  </w:style>
  <w:style w:type="paragraph" w:customStyle="1" w:styleId="OCsubtitle">
    <w:name w:val="OC subtitle"/>
    <w:basedOn w:val="Normal"/>
    <w:link w:val="OCsubtitleChar"/>
    <w:rsid w:val="00BC334D"/>
    <w:pPr>
      <w:spacing w:after="200" w:line="276" w:lineRule="auto"/>
      <w:jc w:val="left"/>
    </w:pPr>
    <w:rPr>
      <w:rFonts w:ascii="VAG Rounded Std Light" w:eastAsia="Times New Roman" w:hAnsi="VAG Rounded Std Light" w:cs="Times New Roman"/>
      <w:b/>
      <w:color w:val="5078B4"/>
      <w:lang w:val="x-none" w:eastAsia="x-none"/>
    </w:rPr>
  </w:style>
  <w:style w:type="character" w:customStyle="1" w:styleId="OCsubtitleChar">
    <w:name w:val="OC subtitle Char"/>
    <w:link w:val="OCsubtitle"/>
    <w:rsid w:val="00BC334D"/>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rsid w:val="00BC334D"/>
    <w:pPr>
      <w:spacing w:after="200" w:line="276" w:lineRule="auto"/>
      <w:jc w:val="left"/>
    </w:pPr>
    <w:rPr>
      <w:rFonts w:ascii="VAG Rounded Std Light" w:eastAsia="Times New Roman" w:hAnsi="VAG Rounded Std Light" w:cs="Times New Roman"/>
      <w:color w:val="9AC01C"/>
      <w:sz w:val="32"/>
      <w:szCs w:val="20"/>
      <w:lang w:val="x-none" w:eastAsia="x-none"/>
    </w:rPr>
  </w:style>
  <w:style w:type="character" w:customStyle="1" w:styleId="OCMainTitleChar">
    <w:name w:val="OC Main Title Char"/>
    <w:link w:val="OCMainTitle"/>
    <w:rsid w:val="00BC334D"/>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BC334D"/>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BC334D"/>
    <w:pPr>
      <w:spacing w:line="201" w:lineRule="atLeast"/>
    </w:pPr>
    <w:rPr>
      <w:rFonts w:cs="Times New Roman"/>
      <w:color w:val="auto"/>
    </w:rPr>
  </w:style>
  <w:style w:type="paragraph" w:customStyle="1" w:styleId="Pa16">
    <w:name w:val="Pa16"/>
    <w:basedOn w:val="Default"/>
    <w:next w:val="Default"/>
    <w:uiPriority w:val="99"/>
    <w:rsid w:val="00BC334D"/>
    <w:pPr>
      <w:spacing w:line="201" w:lineRule="atLeast"/>
    </w:pPr>
    <w:rPr>
      <w:rFonts w:cs="Times New Roman"/>
      <w:color w:val="auto"/>
    </w:rPr>
  </w:style>
  <w:style w:type="paragraph" w:customStyle="1" w:styleId="Pa14">
    <w:name w:val="Pa14"/>
    <w:basedOn w:val="Default"/>
    <w:next w:val="Default"/>
    <w:uiPriority w:val="99"/>
    <w:rsid w:val="00BC334D"/>
    <w:pPr>
      <w:spacing w:line="201" w:lineRule="atLeast"/>
    </w:pPr>
    <w:rPr>
      <w:rFonts w:cs="Times New Roman"/>
      <w:color w:val="auto"/>
    </w:rPr>
  </w:style>
  <w:style w:type="character" w:customStyle="1" w:styleId="A11">
    <w:name w:val="A11"/>
    <w:uiPriority w:val="99"/>
    <w:rsid w:val="00BC334D"/>
    <w:rPr>
      <w:rFonts w:ascii="VFQWIL+Frutiger-Italic" w:hAnsi="VFQWIL+Frutiger-Italic" w:cs="VFQWIL+Frutiger-Italic"/>
      <w:color w:val="000000"/>
      <w:sz w:val="11"/>
      <w:szCs w:val="11"/>
    </w:rPr>
  </w:style>
  <w:style w:type="paragraph" w:customStyle="1" w:styleId="Body0">
    <w:name w:val="Body"/>
    <w:rsid w:val="00BC334D"/>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BC334D"/>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BC334D"/>
    <w:rPr>
      <w:color w:val="800080" w:themeColor="followedHyperlink"/>
      <w:u w:val="single"/>
    </w:rPr>
  </w:style>
  <w:style w:type="character" w:styleId="Emphasis">
    <w:name w:val="Emphasis"/>
    <w:basedOn w:val="DefaultParagraphFont"/>
    <w:uiPriority w:val="20"/>
    <w:qFormat/>
    <w:rsid w:val="00BC334D"/>
    <w:rPr>
      <w:i/>
      <w:iCs/>
    </w:rPr>
  </w:style>
  <w:style w:type="paragraph" w:styleId="FootnoteText">
    <w:name w:val="footnote text"/>
    <w:basedOn w:val="Normal"/>
    <w:link w:val="FootnoteTextChar"/>
    <w:uiPriority w:val="99"/>
    <w:semiHidden/>
    <w:unhideWhenUsed/>
    <w:rsid w:val="00FC3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0EF"/>
    <w:rPr>
      <w:rFonts w:ascii="Open Sans Light" w:hAnsi="Open Sans Light"/>
      <w:sz w:val="20"/>
      <w:szCs w:val="20"/>
    </w:rPr>
  </w:style>
  <w:style w:type="character" w:styleId="FootnoteReference">
    <w:name w:val="footnote reference"/>
    <w:basedOn w:val="DefaultParagraphFont"/>
    <w:uiPriority w:val="99"/>
    <w:semiHidden/>
    <w:unhideWhenUsed/>
    <w:rsid w:val="00FC30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consultations/keeping-children-safe-in-education-proposed-changes" TargetMode="External"/><Relationship Id="rId21" Type="http://schemas.openxmlformats.org/officeDocument/2006/relationships/hyperlink" Target="mailto:esafety@swgfl.org.uk" TargetMode="External"/><Relationship Id="rId42" Type="http://schemas.openxmlformats.org/officeDocument/2006/relationships/hyperlink" Target="http://www.direct.gov.uk/en/YoungPeople/index.htm" TargetMode="External"/><Relationship Id="rId47" Type="http://schemas.openxmlformats.org/officeDocument/2006/relationships/hyperlink" Target="http://education.alberta.ca/admin/technology/research.aspx" TargetMode="External"/><Relationship Id="rId63" Type="http://schemas.openxmlformats.org/officeDocument/2006/relationships/hyperlink" Target="https://boost.swgfl.org.uk/" TargetMode="External"/><Relationship Id="rId68" Type="http://schemas.openxmlformats.org/officeDocument/2006/relationships/hyperlink" Target="http://www.childnet.com/new-for-schools/cyberbullying-events/childnets-upcoming-cyberbullying-work" TargetMode="External"/><Relationship Id="rId84" Type="http://schemas.openxmlformats.org/officeDocument/2006/relationships/hyperlink" Target="http://www.360safe.org.uk/Files/Documents/ICO-guidance-for-schools-Sept-2012.aspx" TargetMode="External"/><Relationship Id="rId89" Type="http://schemas.openxmlformats.org/officeDocument/2006/relationships/hyperlink" Target="http://www.ico.org.uk/for_organisations/data_protection/~/media/documents/library/Data_Protection/Detailed_specialist_guides/subject-access-code-of-practice.PDF" TargetMode="External"/><Relationship Id="rId112" Type="http://schemas.openxmlformats.org/officeDocument/2006/relationships/header" Target="header4.xml"/><Relationship Id="rId16" Type="http://schemas.openxmlformats.org/officeDocument/2006/relationships/hyperlink" Target="http://swgfl.org.uk" TargetMode="External"/><Relationship Id="rId107" Type="http://schemas.openxmlformats.org/officeDocument/2006/relationships/hyperlink" Target="http://www.360safe.org.uk/Files/Documents/e-safety_booklet-a-Guide-for-Parents-INSAFE.aspx" TargetMode="External"/><Relationship Id="rId11" Type="http://schemas.openxmlformats.org/officeDocument/2006/relationships/image" Target="media/image1.png"/><Relationship Id="rId32" Type="http://schemas.openxmlformats.org/officeDocument/2006/relationships/hyperlink" Target="http://www.ico.gov.uk/what_we_cover/register_of_data_controllers.aspx" TargetMode="External"/><Relationship Id="rId37" Type="http://schemas.openxmlformats.org/officeDocument/2006/relationships/hyperlink" Target="http://www.google.com/apps/intl/en/terms/education_terms.html" TargetMode="External"/><Relationship Id="rId53" Type="http://schemas.openxmlformats.org/officeDocument/2006/relationships/hyperlink" Target="http://swgfl.org.uk/" TargetMode="External"/><Relationship Id="rId58" Type="http://schemas.openxmlformats.org/officeDocument/2006/relationships/hyperlink" Target="http://www.thinkuknow.co.uk/" TargetMode="External"/><Relationship Id="rId74" Type="http://schemas.openxmlformats.org/officeDocument/2006/relationships/hyperlink" Target="http://www.360safe.org.uk/Files/Documents/Facebook-Guide-for-Educators.aspx" TargetMode="External"/><Relationship Id="rId79" Type="http://schemas.openxmlformats.org/officeDocument/2006/relationships/hyperlink" Target="http://www.360safe.org.uk/Files/Documents/Cloudlearn_Report-end-to-locking-and-blocking.aspx" TargetMode="External"/><Relationship Id="rId102" Type="http://schemas.openxmlformats.org/officeDocument/2006/relationships/hyperlink" Target="http://www.vodafone.com/content/parents/digital-parenting.html" TargetMode="External"/><Relationship Id="rId5" Type="http://schemas.openxmlformats.org/officeDocument/2006/relationships/numbering" Target="numbering.xml"/><Relationship Id="rId90" Type="http://schemas.openxmlformats.org/officeDocument/2006/relationships/hyperlink" Target="http://www.ico.org.uk/for_organisations/data_protection/~/media/documents/library/Data_Protection/Practical_application/guidance_on_data_security_breach_management.pdf" TargetMode="External"/><Relationship Id="rId95" Type="http://schemas.openxmlformats.org/officeDocument/2006/relationships/hyperlink" Target="http://360safe.org.uk/Files/Documents/ChildnetSNSleaflet(3)" TargetMode="External"/><Relationship Id="rId22" Type="http://schemas.openxmlformats.org/officeDocument/2006/relationships/hyperlink" Target="http://www.google.com/apps/intl/en/terms/education_terms.html" TargetMode="External"/><Relationship Id="rId27" Type="http://schemas.openxmlformats.org/officeDocument/2006/relationships/hyperlink" Target="http://www.saferinternet.org.uk/advice-and-resources/teachers-and-professionals/appropriate-filtering-for-education-settings" TargetMode="External"/><Relationship Id="rId43" Type="http://schemas.openxmlformats.org/officeDocument/2006/relationships/hyperlink" Target="http://www.education.gov.uk/researchandstatistics/datatdatam/b00212337/datause" TargetMode="External"/><Relationship Id="rId48" Type="http://schemas.openxmlformats.org/officeDocument/2006/relationships/hyperlink" Target="http://www.nen.gov.uk/bring-your-own-device-byod/" TargetMode="External"/><Relationship Id="rId64" Type="http://schemas.openxmlformats.org/officeDocument/2006/relationships/hyperlink" Target="https://360safe.org.uk/" TargetMode="External"/><Relationship Id="rId69" Type="http://schemas.openxmlformats.org/officeDocument/2006/relationships/hyperlink" Target="http://www.antibullying.net/cyberbullying1.htm" TargetMode="External"/><Relationship Id="rId113" Type="http://schemas.openxmlformats.org/officeDocument/2006/relationships/fontTable" Target="fontTable.xml"/><Relationship Id="rId80" Type="http://schemas.openxmlformats.org/officeDocument/2006/relationships/hyperlink" Target="http://www.360safe.org.uk/Files/Documents/NEN_Guidance_Note_5_BYOD.aspx" TargetMode="External"/><Relationship Id="rId85" Type="http://schemas.openxmlformats.org/officeDocument/2006/relationships/hyperlink" Target="http://www.360safe.org.uk/Files/Documents/ico_bring_your_own_device_byod_guidance.aspx" TargetMode="External"/><Relationship Id="rId12" Type="http://schemas.openxmlformats.org/officeDocument/2006/relationships/header" Target="header1.xml"/><Relationship Id="rId17" Type="http://schemas.openxmlformats.org/officeDocument/2006/relationships/hyperlink" Target="http://www.saferinternet.org.uk/" TargetMode="External"/><Relationship Id="rId33" Type="http://schemas.openxmlformats.org/officeDocument/2006/relationships/hyperlink" Target="http://www.education.gov.uk/researchandstatistics/datatdatam/a0064374/pn" TargetMode="External"/><Relationship Id="rId38" Type="http://schemas.openxmlformats.org/officeDocument/2006/relationships/hyperlink" Target="https://ico.org.uk/for-organisations/guide-to-freedom-of-information/publication-scheme/" TargetMode="External"/><Relationship Id="rId59" Type="http://schemas.openxmlformats.org/officeDocument/2006/relationships/hyperlink" Target="https://www.thinkuknow.co.uk/" TargetMode="External"/><Relationship Id="rId103" Type="http://schemas.openxmlformats.org/officeDocument/2006/relationships/hyperlink" Target="http://www.childnet.com/parents-and-carers" TargetMode="External"/><Relationship Id="rId108" Type="http://schemas.openxmlformats.org/officeDocument/2006/relationships/hyperlink" Target="http://www.cybersmile.org/advice-help/category/advice-parents-1" TargetMode="External"/><Relationship Id="rId54" Type="http://schemas.openxmlformats.org/officeDocument/2006/relationships/hyperlink" Target="http://www.childnet-int.org/" TargetMode="External"/><Relationship Id="rId70" Type="http://schemas.openxmlformats.org/officeDocument/2006/relationships/hyperlink" Target="http://digizen.org/socialnetworking/" TargetMode="External"/><Relationship Id="rId75" Type="http://schemas.openxmlformats.org/officeDocument/2006/relationships/hyperlink" Target="http://www.swgfl.org.uk/digitalliteracy" TargetMode="External"/><Relationship Id="rId91" Type="http://schemas.openxmlformats.org/officeDocument/2006/relationships/hyperlink" Target="http://www.360safe.org.uk/Files/Documents/SWGfL-guidance-on-Cloud-hosting.aspx" TargetMode="External"/><Relationship Id="rId96" Type="http://schemas.openxmlformats.org/officeDocument/2006/relationships/hyperlink" Target="http://360safe.org.uk/Files/Documents/Childnettechnologyleaflet(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hyperlink" Target="http://www.nen.gov.uk/e-security-managing-and-maintaining-e-securitycyber-security-in-schools/" TargetMode="External"/><Relationship Id="rId36" Type="http://schemas.openxmlformats.org/officeDocument/2006/relationships/hyperlink" Target="http://www.swgfl.org.uk/products-services/education/Resources/Cloud-Hosted-Services" TargetMode="External"/><Relationship Id="rId49" Type="http://schemas.openxmlformats.org/officeDocument/2006/relationships/hyperlink" Target="http://wellchuffedcomms.com" TargetMode="External"/><Relationship Id="rId57" Type="http://schemas.openxmlformats.org/officeDocument/2006/relationships/hyperlink" Target="http://ceop.police.uk/" TargetMode="External"/><Relationship Id="rId106" Type="http://schemas.openxmlformats.org/officeDocument/2006/relationships/hyperlink" Target="http://www.360safe.org.uk/Files/Documents/Learning-Disabilities,-Autism-and-Internet-Safety.aspx"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ico.gov.uk/for_organisations/data_protection_guide.aspx" TargetMode="External"/><Relationship Id="rId44" Type="http://schemas.openxmlformats.org/officeDocument/2006/relationships/hyperlink" Target="http://www.education.gov.uk/help/contactus" TargetMode="External"/><Relationship Id="rId52" Type="http://schemas.openxmlformats.org/officeDocument/2006/relationships/hyperlink" Target="http://saferinternet.org.uk/" TargetMode="External"/><Relationship Id="rId60" Type="http://schemas.openxmlformats.org/officeDocument/2006/relationships/hyperlink" Target="http://www.saferinternet.org/ww/en/pub/insafe/index.htm" TargetMode="External"/><Relationship Id="rId65" Type="http://schemas.openxmlformats.org/officeDocument/2006/relationships/hyperlink" Target="http://enable.eun.org/" TargetMode="External"/><Relationship Id="rId73" Type="http://schemas.openxmlformats.org/officeDocument/2006/relationships/hyperlink" Target="http://www.connectsafely.org/Safety-Advice-Articles/facebook-for-parents.html" TargetMode="External"/><Relationship Id="rId78" Type="http://schemas.openxmlformats.org/officeDocument/2006/relationships/hyperlink" Target="http://lreforschools.eun.org/web/guest/insafe" TargetMode="External"/><Relationship Id="rId81" Type="http://schemas.openxmlformats.org/officeDocument/2006/relationships/hyperlink" Target="http://www.ico.org.uk/schools" TargetMode="External"/><Relationship Id="rId86" Type="http://schemas.openxmlformats.org/officeDocument/2006/relationships/hyperlink" Target="http://www.ico.org.uk/for_organisations/data_protection/~/media/documents/library/Data_Protection/Practical_application/it_security_practical_guide.ashx" TargetMode="External"/><Relationship Id="rId94" Type="http://schemas.openxmlformats.org/officeDocument/2006/relationships/hyperlink" Target="http://www.360safe.org.uk/Files/Documents/NEN_Guidance_Note_1_protecting_school_data.aspx" TargetMode="External"/><Relationship Id="rId99" Type="http://schemas.openxmlformats.org/officeDocument/2006/relationships/hyperlink" Target="http://www.swgfl.org.uk/digitalliteracy" TargetMode="External"/><Relationship Id="rId101" Type="http://schemas.openxmlformats.org/officeDocument/2006/relationships/hyperlink" Target="http://www.connectsafely.org/Safety-Advice-Articles/facebook-for-parents.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childnet.com/parents-and-carers" TargetMode="External"/><Relationship Id="rId39" Type="http://schemas.openxmlformats.org/officeDocument/2006/relationships/hyperlink" Target="https://ico.org.uk/media/for-organisations/documents/1235/definition-document-schools-in-england.pdf" TargetMode="External"/><Relationship Id="rId109" Type="http://schemas.openxmlformats.org/officeDocument/2006/relationships/hyperlink" Target="http://360safe.org.uk/Files/Documents/EU-Kids-on-Line-Executive_Summary_Full_Findings-Ja" TargetMode="External"/><Relationship Id="rId34" Type="http://schemas.openxmlformats.org/officeDocument/2006/relationships/hyperlink" Target="http://www.ico.org.uk/for_organisations/guidance_index/~/media/documents/library/Data_Protection/Practical_application/cloud_computing_guidance_for_organisations.ashx" TargetMode="External"/><Relationship Id="rId50" Type="http://schemas.openxmlformats.org/officeDocument/2006/relationships/hyperlink" Target="http://www.education.gov.uk/schools/pupilsupport/behaviour/behaviourpolicies/f0076897/screening-searching-and-confiscation" TargetMode="External"/><Relationship Id="rId55" Type="http://schemas.openxmlformats.org/officeDocument/2006/relationships/hyperlink" Target="http://www.saferinternet.org.uk/about/helpline" TargetMode="External"/><Relationship Id="rId76" Type="http://schemas.openxmlformats.org/officeDocument/2006/relationships/hyperlink" Target="http://www.educationscotland.gov.uk/usingglowandict/" TargetMode="External"/><Relationship Id="rId97" Type="http://schemas.openxmlformats.org/officeDocument/2006/relationships/hyperlink" Target="http://www.saferinternet.org.uk/helpline" TargetMode="External"/><Relationship Id="rId104" Type="http://schemas.openxmlformats.org/officeDocument/2006/relationships/hyperlink" Target="http://www.getsafeonline.org/nqcontent.cfm?a_id=1182" TargetMode="External"/><Relationship Id="rId7" Type="http://schemas.openxmlformats.org/officeDocument/2006/relationships/settings" Target="settings.xml"/><Relationship Id="rId71" Type="http://schemas.openxmlformats.org/officeDocument/2006/relationships/hyperlink" Target="http://www.saferinternet.org.uk/advice-and-resources/teachers-and-professionals/safety-features" TargetMode="External"/><Relationship Id="rId92" Type="http://schemas.openxmlformats.org/officeDocument/2006/relationships/hyperlink" Target="http://files.lgfl.net/esafety/guides/check%20list%20for%20data%20handling%20best%20practice_jan2013.pdf" TargetMode="External"/><Relationship Id="rId2" Type="http://schemas.openxmlformats.org/officeDocument/2006/relationships/customXml" Target="../customXml/item2.xml"/><Relationship Id="rId29" Type="http://schemas.openxmlformats.org/officeDocument/2006/relationships/hyperlink" Target="https://360safe.org.uk/Files/Documents/Somerset-Questions-for-Technical-Support-v4.aspx" TargetMode="External"/><Relationship Id="rId24" Type="http://schemas.openxmlformats.org/officeDocument/2006/relationships/header" Target="header3.xml"/><Relationship Id="rId40" Type="http://schemas.openxmlformats.org/officeDocument/2006/relationships/hyperlink" Target="https://ico.org.uk/media/1278/schools_england_mps_final.doc" TargetMode="External"/><Relationship Id="rId45" Type="http://schemas.openxmlformats.org/officeDocument/2006/relationships/hyperlink" Target="http://www.education.gov.uk/schools/pupilsupport/behaviour/behaviourpolicies/f0076897/screening-searching-and-confiscation" TargetMode="External"/><Relationship Id="rId66" Type="http://schemas.openxmlformats.org/officeDocument/2006/relationships/hyperlink" Target="http://www.respectme.org.uk/" TargetMode="External"/><Relationship Id="rId87" Type="http://schemas.openxmlformats.org/officeDocument/2006/relationships/hyperlink" Target="http://www.ico.org.uk/for_organisations/training/think-privacy-toolkit" TargetMode="External"/><Relationship Id="rId110" Type="http://schemas.openxmlformats.org/officeDocument/2006/relationships/hyperlink" Target="http://360safe.org.uk/Files/Documents/FutureLab-Digital-participation--its-not-chalk-and" TargetMode="External"/><Relationship Id="rId115" Type="http://schemas.microsoft.com/office/2020/10/relationships/intelligence" Target="intelligence2.xml"/><Relationship Id="rId61" Type="http://schemas.openxmlformats.org/officeDocument/2006/relationships/hyperlink" Target="http://www.education.gov.uk/ukccis" TargetMode="External"/><Relationship Id="rId82" Type="http://schemas.openxmlformats.org/officeDocument/2006/relationships/hyperlink" Target="https://ico.org.uk/for-organisations/guide-to-data-protection/" TargetMode="External"/><Relationship Id="rId19" Type="http://schemas.openxmlformats.org/officeDocument/2006/relationships/image" Target="media/image2.jpeg"/><Relationship Id="rId14" Type="http://schemas.openxmlformats.org/officeDocument/2006/relationships/header" Target="header2.xml"/><Relationship Id="rId30" Type="http://schemas.openxmlformats.org/officeDocument/2006/relationships/hyperlink" Target="http://ico.org.uk/for_organisations/data_protection/the_guide/key_definitions" TargetMode="External"/><Relationship Id="rId35" Type="http://schemas.openxmlformats.org/officeDocument/2006/relationships/hyperlink" Target="http://www.legislation.gov.uk/ukpga/1998/29/section/7" TargetMode="External"/><Relationship Id="rId56" Type="http://schemas.openxmlformats.org/officeDocument/2006/relationships/hyperlink" Target="https://www.iwf.org.uk/" TargetMode="External"/><Relationship Id="rId77" Type="http://schemas.openxmlformats.org/officeDocument/2006/relationships/hyperlink" Target="http://www.teachtoday.de/en/" TargetMode="External"/><Relationship Id="rId100" Type="http://schemas.openxmlformats.org/officeDocument/2006/relationships/hyperlink" Target="http://www.swgfl.org.uk/boost" TargetMode="External"/><Relationship Id="rId105" Type="http://schemas.openxmlformats.org/officeDocument/2006/relationships/hyperlink" Target="http://www.saferinternet.org/digitaluniverse" TargetMode="External"/><Relationship Id="rId8" Type="http://schemas.openxmlformats.org/officeDocument/2006/relationships/webSettings" Target="webSettings.xml"/><Relationship Id="rId51" Type="http://schemas.openxmlformats.org/officeDocument/2006/relationships/hyperlink" Target="https://www.gov.uk/guidance/what-maintained-schools-must-publish-online" TargetMode="External"/><Relationship Id="rId72" Type="http://schemas.openxmlformats.org/officeDocument/2006/relationships/hyperlink" Target="http://360safe.org.uk/Files/Documents/facebook-6" TargetMode="External"/><Relationship Id="rId93" Type="http://schemas.openxmlformats.org/officeDocument/2006/relationships/hyperlink" Target="https://slp.somerset.org.uk/sites/edtech/Data%20Protection/Data%20Protection/ELIM%20Storing%20identifiable%20Personal%20data%20flowchart.pdf" TargetMode="External"/><Relationship Id="rId98" Type="http://schemas.openxmlformats.org/officeDocument/2006/relationships/hyperlink" Target="https://360safe.org.uk/Files/Documents/Somerset-Questions-for-Technical-Support-v4.aspx" TargetMode="External"/><Relationship Id="rId3" Type="http://schemas.openxmlformats.org/officeDocument/2006/relationships/customXml" Target="../customXml/item3.xml"/><Relationship Id="rId25" Type="http://schemas.openxmlformats.org/officeDocument/2006/relationships/hyperlink" Target="https://www.gov.uk/government/uploads/system/uploads/attachment_data/file/445977/3799_Revised_Prevent_Duty_Guidance__England_Wales_V2-Interactive.pdf" TargetMode="External"/><Relationship Id="rId46" Type="http://schemas.openxmlformats.org/officeDocument/2006/relationships/hyperlink" Target="https://www.gov.uk/government/publications/searching-screening-and-confiscation" TargetMode="External"/><Relationship Id="rId67" Type="http://schemas.openxmlformats.org/officeDocument/2006/relationships/hyperlink" Target="http://www.scotland.gov.uk/Publications/2013/03/7388" TargetMode="External"/><Relationship Id="rId20" Type="http://schemas.openxmlformats.org/officeDocument/2006/relationships/hyperlink" Target="http://swgfl.org.uk/products-services/esafety/resources/creating-an-esafety-policy" TargetMode="External"/><Relationship Id="rId41" Type="http://schemas.openxmlformats.org/officeDocument/2006/relationships/hyperlink" Target="http://www.education.gov.uk/schools/leadership/typesofschools/academies/open/a00205178/freedom-of-information-guide-for-academies" TargetMode="External"/><Relationship Id="rId62" Type="http://schemas.openxmlformats.org/officeDocument/2006/relationships/hyperlink" Target="http://www.netsmartz.org/" TargetMode="External"/><Relationship Id="rId83" Type="http://schemas.openxmlformats.org/officeDocument/2006/relationships/hyperlink" Target="http://www.ico.gov.uk/for_organisations/freedom_of_information/guide/publication_scheme.aspx" TargetMode="External"/><Relationship Id="rId88" Type="http://schemas.openxmlformats.org/officeDocument/2006/relationships/hyperlink" Target="http://www.ico.org.uk/for_organisations/guidance_index/~/media/documents/library/Data_Protection/Detailed_specialist_guides/personal_information_online_cop.ashx" TargetMode="External"/><Relationship Id="rId111" Type="http://schemas.openxmlformats.org/officeDocument/2006/relationships/hyperlink" Target="http://stakeholders.ofcom.org.uk/market-data-research/other/research-publications/childrens/children-parents-nov-1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Brand%20Templates\Word%20Template\SWGfL%20-%20Document%20with%20Covering%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0123DE7C4C0429B79C7DA23053343" ma:contentTypeVersion="13" ma:contentTypeDescription="Create a new document." ma:contentTypeScope="" ma:versionID="7b620d76765a79ab93cac9ab3ca251b3">
  <xsd:schema xmlns:xsd="http://www.w3.org/2001/XMLSchema" xmlns:xs="http://www.w3.org/2001/XMLSchema" xmlns:p="http://schemas.microsoft.com/office/2006/metadata/properties" xmlns:ns2="0e4cb417-dc74-47ea-a7a6-40e188630ae3" xmlns:ns3="fb33d238-c79c-430e-a9f4-065baba04f5f" targetNamespace="http://schemas.microsoft.com/office/2006/metadata/properties" ma:root="true" ma:fieldsID="b7fb666582b49004d89e5b65391ce184" ns2:_="" ns3:_="">
    <xsd:import namespace="0e4cb417-dc74-47ea-a7a6-40e188630ae3"/>
    <xsd:import namespace="fb33d238-c79c-430e-a9f4-065baba04f5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cb417-dc74-47ea-a7a6-40e188630ae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89a648-9a27-4163-bad3-d5ab4aac596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33d238-c79c-430e-a9f4-065baba04f5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1b2043-f533-409d-b568-b8e115aa8b8c}" ma:internalName="TaxCatchAll" ma:showField="CatchAllData" ma:web="fb33d238-c79c-430e-a9f4-065baba04f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b33d238-c79c-430e-a9f4-065baba04f5f" xsi:nil="true"/>
    <lcf76f155ced4ddcb4097134ff3c332f xmlns="0e4cb417-dc74-47ea-a7a6-40e188630a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07D443-A0A9-405A-9050-BAC87AA0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cb417-dc74-47ea-a7a6-40e188630ae3"/>
    <ds:schemaRef ds:uri="fb33d238-c79c-430e-a9f4-065baba04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89294-4D2A-481A-BB82-49D4AB4FC028}">
  <ds:schemaRefs>
    <ds:schemaRef ds:uri="http://schemas.microsoft.com/sharepoint/v3/contenttype/forms"/>
  </ds:schemaRefs>
</ds:datastoreItem>
</file>

<file path=customXml/itemProps3.xml><?xml version="1.0" encoding="utf-8"?>
<ds:datastoreItem xmlns:ds="http://schemas.openxmlformats.org/officeDocument/2006/customXml" ds:itemID="{3B69AEED-6686-42AC-B9ED-4AE4D680250E}">
  <ds:schemaRefs>
    <ds:schemaRef ds:uri="http://schemas.openxmlformats.org/officeDocument/2006/bibliography"/>
  </ds:schemaRefs>
</ds:datastoreItem>
</file>

<file path=customXml/itemProps4.xml><?xml version="1.0" encoding="utf-8"?>
<ds:datastoreItem xmlns:ds="http://schemas.openxmlformats.org/officeDocument/2006/customXml" ds:itemID="{2A2CA3E8-0A38-415A-807F-6821642EA08F}">
  <ds:schemaRefs>
    <ds:schemaRef ds:uri="http://schemas.microsoft.com/office/2006/documentManagement/types"/>
    <ds:schemaRef ds:uri="http://schemas.microsoft.com/office/infopath/2007/PartnerControls"/>
    <ds:schemaRef ds:uri="e5581e6b-5f44-45cc-9bc2-9f731f93ecb9"/>
    <ds:schemaRef ds:uri="http://schemas.openxmlformats.org/package/2006/metadata/core-properties"/>
    <ds:schemaRef ds:uri="http://purl.org/dc/elements/1.1/"/>
    <ds:schemaRef ds:uri="http://purl.org/dc/dcmitype/"/>
    <ds:schemaRef ds:uri="http://schemas.microsoft.com/office/2006/metadata/properties"/>
    <ds:schemaRef ds:uri="a352664f-1a76-491e-af58-7f9b4b2e4b41"/>
    <ds:schemaRef ds:uri="http://www.w3.org/XML/1998/namespace"/>
    <ds:schemaRef ds:uri="http://purl.org/dc/terms/"/>
    <ds:schemaRef ds:uri="fb33d238-c79c-430e-a9f4-065baba04f5f"/>
    <ds:schemaRef ds:uri="0e4cb417-dc74-47ea-a7a6-40e188630ae3"/>
  </ds:schemaRefs>
</ds:datastoreItem>
</file>

<file path=docProps/app.xml><?xml version="1.0" encoding="utf-8"?>
<Properties xmlns="http://schemas.openxmlformats.org/officeDocument/2006/extended-properties" xmlns:vt="http://schemas.openxmlformats.org/officeDocument/2006/docPropsVTypes">
  <Template>SWGfL - Document with Covering Page</Template>
  <TotalTime>0</TotalTime>
  <Pages>107</Pages>
  <Words>29222</Words>
  <Characters>166569</Characters>
  <Application>Microsoft Office Word</Application>
  <DocSecurity>0</DocSecurity>
  <Lines>1388</Lines>
  <Paragraphs>390</Paragraphs>
  <ScaleCrop>false</ScaleCrop>
  <Company>SBC</Company>
  <LinksUpToDate>false</LinksUpToDate>
  <CharactersWithSpaces>195401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Earp;Ron.Richards@swgfl.org.uk;David.Wright@swgfl.org.uk;Ken.Corish@swgfl.org.uk</dc:creator>
  <cp:keywords/>
  <dc:description>This Online Safety Policy Template for schools is provided by SWGfL and encompasses a number of different policy components.</dc:description>
  <cp:lastModifiedBy>David Kooyman</cp:lastModifiedBy>
  <cp:revision>2</cp:revision>
  <cp:lastPrinted>2023-12-05T13:40:00Z</cp:lastPrinted>
  <dcterms:created xsi:type="dcterms:W3CDTF">2026-03-17T10:41:00Z</dcterms:created>
  <dcterms:modified xsi:type="dcterms:W3CDTF">2026-03-17T10:41:00Z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0x0101006A20123DE7C4C0429B79C7DA23053343</vt:lpwstr>
  </property>
  <property fmtid="{D5CDD505-2E9C-101B-9397-08002B2CF9AE}" pid="3" name="MediaServiceImageTags">
    <vt:lpwstr/>
  </property>
  <property fmtid="{D5CDD505-2E9C-101B-9397-08002B2CF9AE}" pid="4" name="Order">
    <vt:r8>172300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Approved">
    <vt:bool>true</vt:bool>
  </property>
  <property fmtid="{D5CDD505-2E9C-101B-9397-08002B2CF9AE}" pid="10" name="ComplianceAssetId">
    <vt:lpwstr/>
  </property>
  <property fmtid="{D5CDD505-2E9C-101B-9397-08002B2CF9AE}" pid="11" name="TemplateUrl">
    <vt:lpwstr/>
  </property>
  <property fmtid="{D5CDD505-2E9C-101B-9397-08002B2CF9AE}" pid="12" name="Sign-off status">
    <vt:lpwstr>Pending</vt:lpwstr>
  </property>
  <property fmtid="{D5CDD505-2E9C-101B-9397-08002B2CF9AE}" pid="13" name="_ExtendedDescription">
    <vt:lpwstr/>
  </property>
  <property fmtid="{D5CDD505-2E9C-101B-9397-08002B2CF9AE}" pid="14" name="TriggerFlowInfo">
    <vt:lpwstr/>
  </property>
</Properties>
</file>