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bookmarkStart w:name="_GoBack" w:displacedByCustomXml="next" w:id="0"/>
    <w:bookmarkEnd w:displacedByCustomXml="next" w:id="0"/>
    <w:bookmarkStart w:name="OLE_LINK22" w:displacedByCustomXml="next" w:id="1"/>
    <w:bookmarkStart w:name="_Toc423014866" w:displacedByCustomXml="next" w:id="3"/>
    <w:bookmarkStart w:name="_Toc423014501" w:displacedByCustomXml="next" w:id="4"/>
    <w:sdt>
      <w:sdtPr>
        <w:rPr>
          <w:bCs/>
          <w:sz w:val="24"/>
        </w:rPr>
        <w:id w:val="866639325"/>
        <w:docPartObj>
          <w:docPartGallery w:val="Table of Contents"/>
          <w:docPartUnique/>
        </w:docPartObj>
      </w:sdtPr>
      <w:sdtEndPr>
        <w:rPr>
          <w:b/>
          <w:bCs w:val="0"/>
          <w:noProof/>
          <w:sz w:val="22"/>
        </w:rPr>
      </w:sdtEndPr>
      <w:sdtContent>
        <w:p w:rsidR="0027187D" w:rsidP="494C1641" w:rsidRDefault="009A2C3A" w14:paraId="6ED956AB" w14:textId="612D189C">
          <w:pPr>
            <w:pStyle w:val="NoSpacing"/>
            <w:spacing w:after="200" w:line="276" w:lineRule="auto"/>
            <w:jc w:val="left"/>
            <w:rPr>
              <w:noProof/>
            </w:rPr>
          </w:pPr>
          <w:bookmarkEnd w:id="1"/>
          <w:bookmarkStart w:name="OLE_LINK25" w:id="2"/>
          <w:r w:rsidRPr="494C1641" w:rsidR="009A2C3A">
            <w:rPr>
              <w:rFonts w:ascii="Gotham Medium" w:hAnsi="Gotham Medium"/>
              <w:sz w:val="40"/>
              <w:szCs w:val="40"/>
            </w:rPr>
            <w:t>Contents</w:t>
          </w:r>
          <w:bookmarkEnd w:id="4"/>
          <w:bookmarkEnd w:id="3"/>
          <w:r w:rsidRPr="494C1641">
            <w:rPr>
              <w:color w:val="333333"/>
            </w:rPr>
            <w:fldChar w:fldCharType="begin"/>
          </w:r>
          <w:r>
            <w:instrText xml:space="preserve"> TOC \o "1-3" \h \z \u </w:instrText>
          </w:r>
          <w:r w:rsidRPr="494C1641">
            <w:rPr>
              <w:color w:val="333333"/>
            </w:rPr>
            <w:fldChar w:fldCharType="separate"/>
          </w:r>
        </w:p>
        <w:p w:rsidR="0027187D" w:rsidRDefault="00423D65" w14:paraId="0A346CA7" w14:textId="77777777">
          <w:pPr>
            <w:pStyle w:val="TOC1"/>
            <w:rPr>
              <w:rFonts w:asciiTheme="minorHAnsi" w:hAnsiTheme="minorHAnsi" w:eastAsiaTheme="minorEastAsia"/>
              <w:noProof/>
              <w:lang w:eastAsia="en-GB"/>
            </w:rPr>
          </w:pPr>
          <w:hyperlink w:history="1" w:anchor="_Toc448754122">
            <w:r w:rsidRPr="00C93B0F" w:rsidR="0027187D">
              <w:rPr>
                <w:rStyle w:val="Hyperlink"/>
                <w:noProof/>
              </w:rPr>
              <w:t>Introduction</w:t>
            </w:r>
            <w:r w:rsidR="0027187D">
              <w:rPr>
                <w:noProof/>
                <w:webHidden/>
              </w:rPr>
              <w:tab/>
            </w:r>
            <w:r w:rsidR="0027187D">
              <w:rPr>
                <w:noProof/>
                <w:webHidden/>
              </w:rPr>
              <w:fldChar w:fldCharType="begin"/>
            </w:r>
            <w:r w:rsidR="0027187D">
              <w:rPr>
                <w:noProof/>
                <w:webHidden/>
              </w:rPr>
              <w:instrText xml:space="preserve"> PAGEREF _Toc448754122 \h </w:instrText>
            </w:r>
            <w:r w:rsidR="0027187D">
              <w:rPr>
                <w:noProof/>
                <w:webHidden/>
              </w:rPr>
            </w:r>
            <w:r w:rsidR="0027187D">
              <w:rPr>
                <w:noProof/>
                <w:webHidden/>
              </w:rPr>
              <w:fldChar w:fldCharType="separate"/>
            </w:r>
            <w:r w:rsidR="0036102A">
              <w:rPr>
                <w:noProof/>
                <w:webHidden/>
              </w:rPr>
              <w:t>3</w:t>
            </w:r>
            <w:r w:rsidR="0027187D">
              <w:rPr>
                <w:noProof/>
                <w:webHidden/>
              </w:rPr>
              <w:fldChar w:fldCharType="end"/>
            </w:r>
          </w:hyperlink>
        </w:p>
        <w:p w:rsidR="0027187D" w:rsidRDefault="00423D65" w14:paraId="30BFAC1A" w14:textId="77777777">
          <w:pPr>
            <w:pStyle w:val="TOC3"/>
            <w:tabs>
              <w:tab w:val="right" w:leader="dot" w:pos="9016"/>
            </w:tabs>
            <w:rPr>
              <w:rFonts w:asciiTheme="minorHAnsi" w:hAnsiTheme="minorHAnsi" w:eastAsiaTheme="minorEastAsia"/>
              <w:noProof/>
              <w:lang w:eastAsia="en-GB"/>
            </w:rPr>
          </w:pPr>
          <w:hyperlink w:history="1" w:anchor="_Toc448754123">
            <w:r w:rsidRPr="00C93B0F" w:rsidR="0027187D">
              <w:rPr>
                <w:rStyle w:val="Hyperlink"/>
                <w:noProof/>
              </w:rPr>
              <w:t>SWGfL / UK Safer Internet Centre</w:t>
            </w:r>
            <w:r w:rsidR="0027187D">
              <w:rPr>
                <w:noProof/>
                <w:webHidden/>
              </w:rPr>
              <w:tab/>
            </w:r>
            <w:r w:rsidR="0027187D">
              <w:rPr>
                <w:noProof/>
                <w:webHidden/>
              </w:rPr>
              <w:fldChar w:fldCharType="begin"/>
            </w:r>
            <w:r w:rsidR="0027187D">
              <w:rPr>
                <w:noProof/>
                <w:webHidden/>
              </w:rPr>
              <w:instrText xml:space="preserve"> PAGEREF _Toc448754123 \h </w:instrText>
            </w:r>
            <w:r w:rsidR="0027187D">
              <w:rPr>
                <w:noProof/>
                <w:webHidden/>
              </w:rPr>
            </w:r>
            <w:r w:rsidR="0027187D">
              <w:rPr>
                <w:noProof/>
                <w:webHidden/>
              </w:rPr>
              <w:fldChar w:fldCharType="separate"/>
            </w:r>
            <w:r w:rsidR="0036102A">
              <w:rPr>
                <w:noProof/>
                <w:webHidden/>
              </w:rPr>
              <w:t>3</w:t>
            </w:r>
            <w:r w:rsidR="0027187D">
              <w:rPr>
                <w:noProof/>
                <w:webHidden/>
              </w:rPr>
              <w:fldChar w:fldCharType="end"/>
            </w:r>
          </w:hyperlink>
        </w:p>
        <w:p w:rsidR="0027187D" w:rsidRDefault="00423D65" w14:paraId="483221B3" w14:textId="77777777">
          <w:pPr>
            <w:pStyle w:val="TOC3"/>
            <w:tabs>
              <w:tab w:val="right" w:leader="dot" w:pos="9016"/>
            </w:tabs>
            <w:rPr>
              <w:rFonts w:asciiTheme="minorHAnsi" w:hAnsiTheme="minorHAnsi" w:eastAsiaTheme="minorEastAsia"/>
              <w:noProof/>
              <w:lang w:eastAsia="en-GB"/>
            </w:rPr>
          </w:pPr>
          <w:hyperlink w:history="1" w:anchor="_Toc448754124">
            <w:r w:rsidRPr="00C93B0F" w:rsidR="0027187D">
              <w:rPr>
                <w:rStyle w:val="Hyperlink"/>
                <w:noProof/>
              </w:rPr>
              <w:t>360 degree safe Online Safety Self Review Tool</w:t>
            </w:r>
            <w:r w:rsidR="0027187D">
              <w:rPr>
                <w:noProof/>
                <w:webHidden/>
              </w:rPr>
              <w:tab/>
            </w:r>
            <w:r w:rsidR="0027187D">
              <w:rPr>
                <w:noProof/>
                <w:webHidden/>
              </w:rPr>
              <w:fldChar w:fldCharType="begin"/>
            </w:r>
            <w:r w:rsidR="0027187D">
              <w:rPr>
                <w:noProof/>
                <w:webHidden/>
              </w:rPr>
              <w:instrText xml:space="preserve"> PAGEREF _Toc448754124 \h </w:instrText>
            </w:r>
            <w:r w:rsidR="0027187D">
              <w:rPr>
                <w:noProof/>
                <w:webHidden/>
              </w:rPr>
            </w:r>
            <w:r w:rsidR="0027187D">
              <w:rPr>
                <w:noProof/>
                <w:webHidden/>
              </w:rPr>
              <w:fldChar w:fldCharType="separate"/>
            </w:r>
            <w:r w:rsidR="0036102A">
              <w:rPr>
                <w:noProof/>
                <w:webHidden/>
              </w:rPr>
              <w:t>3</w:t>
            </w:r>
            <w:r w:rsidR="0027187D">
              <w:rPr>
                <w:noProof/>
                <w:webHidden/>
              </w:rPr>
              <w:fldChar w:fldCharType="end"/>
            </w:r>
          </w:hyperlink>
        </w:p>
        <w:p w:rsidR="0027187D" w:rsidRDefault="00423D65" w14:paraId="591A18CE" w14:textId="77777777">
          <w:pPr>
            <w:pStyle w:val="TOC3"/>
            <w:tabs>
              <w:tab w:val="right" w:leader="dot" w:pos="9016"/>
            </w:tabs>
            <w:rPr>
              <w:noProof/>
            </w:rPr>
          </w:pPr>
          <w:hyperlink w:history="1" w:anchor="_Toc448754125">
            <w:r w:rsidRPr="00C93B0F" w:rsidR="0027187D">
              <w:rPr>
                <w:rStyle w:val="Hyperlink"/>
                <w:noProof/>
              </w:rPr>
              <w:t>Online Safety BOOST and BOOST+ – Schools Online Safety Toolkit</w:t>
            </w:r>
            <w:r w:rsidR="0027187D">
              <w:rPr>
                <w:noProof/>
                <w:webHidden/>
              </w:rPr>
              <w:tab/>
            </w:r>
            <w:r w:rsidR="0027187D">
              <w:rPr>
                <w:noProof/>
                <w:webHidden/>
              </w:rPr>
              <w:fldChar w:fldCharType="begin"/>
            </w:r>
            <w:r w:rsidR="0027187D">
              <w:rPr>
                <w:noProof/>
                <w:webHidden/>
              </w:rPr>
              <w:instrText xml:space="preserve"> PAGEREF _Toc448754125 \h </w:instrText>
            </w:r>
            <w:r w:rsidR="0027187D">
              <w:rPr>
                <w:noProof/>
                <w:webHidden/>
              </w:rPr>
            </w:r>
            <w:r w:rsidR="0027187D">
              <w:rPr>
                <w:noProof/>
                <w:webHidden/>
              </w:rPr>
              <w:fldChar w:fldCharType="separate"/>
            </w:r>
            <w:r w:rsidR="0036102A">
              <w:rPr>
                <w:noProof/>
                <w:webHidden/>
              </w:rPr>
              <w:t>4</w:t>
            </w:r>
            <w:r w:rsidR="0027187D">
              <w:rPr>
                <w:noProof/>
                <w:webHidden/>
              </w:rPr>
              <w:fldChar w:fldCharType="end"/>
            </w:r>
          </w:hyperlink>
        </w:p>
        <w:p w:rsidR="0027187D" w:rsidP="0036102A" w:rsidRDefault="00423D65" w14:paraId="2F6BD243" w14:textId="77777777">
          <w:pPr>
            <w:pStyle w:val="TOC3"/>
            <w:tabs>
              <w:tab w:val="right" w:leader="dot" w:pos="9016"/>
            </w:tabs>
            <w:ind w:left="0"/>
            <w:rPr>
              <w:rFonts w:asciiTheme="minorHAnsi" w:hAnsiTheme="minorHAnsi" w:eastAsiaTheme="minorEastAsia"/>
              <w:noProof/>
              <w:lang w:eastAsia="en-GB"/>
            </w:rPr>
          </w:pPr>
          <w:hyperlink w:history="1" w:anchor="_Toc448754126">
            <w:r w:rsidRPr="00C93B0F" w:rsidR="0027187D">
              <w:rPr>
                <w:rStyle w:val="Hyperlink"/>
                <w:noProof/>
              </w:rPr>
              <w:t>The Online Safety Template Policies</w:t>
            </w:r>
            <w:r w:rsidR="0027187D">
              <w:rPr>
                <w:noProof/>
                <w:webHidden/>
              </w:rPr>
              <w:tab/>
            </w:r>
            <w:r w:rsidR="0027187D">
              <w:rPr>
                <w:noProof/>
                <w:webHidden/>
              </w:rPr>
              <w:fldChar w:fldCharType="begin"/>
            </w:r>
            <w:r w:rsidR="0027187D">
              <w:rPr>
                <w:noProof/>
                <w:webHidden/>
              </w:rPr>
              <w:instrText xml:space="preserve"> PAGEREF _Toc448754126 \h </w:instrText>
            </w:r>
            <w:r w:rsidR="0027187D">
              <w:rPr>
                <w:noProof/>
                <w:webHidden/>
              </w:rPr>
            </w:r>
            <w:r w:rsidR="0027187D">
              <w:rPr>
                <w:noProof/>
                <w:webHidden/>
              </w:rPr>
              <w:fldChar w:fldCharType="separate"/>
            </w:r>
            <w:r w:rsidR="0036102A">
              <w:rPr>
                <w:noProof/>
                <w:webHidden/>
              </w:rPr>
              <w:t>4</w:t>
            </w:r>
            <w:r w:rsidR="0027187D">
              <w:rPr>
                <w:noProof/>
                <w:webHidden/>
              </w:rPr>
              <w:fldChar w:fldCharType="end"/>
            </w:r>
          </w:hyperlink>
        </w:p>
        <w:p w:rsidR="0027187D" w:rsidP="7E3D669B" w:rsidRDefault="00423D65" w14:paraId="76FB5BCA" w14:textId="77777777">
          <w:pPr>
            <w:pStyle w:val="TOC1"/>
            <w:rPr>
              <w:rFonts w:ascii="Calibri" w:hAnsi="Calibri" w:eastAsia="" w:asciiTheme="minorAscii" w:hAnsiTheme="minorAscii" w:eastAsiaTheme="minorEastAsia"/>
              <w:noProof/>
              <w:lang w:eastAsia="en-GB"/>
            </w:rPr>
          </w:pPr>
          <w:hyperlink w:history="1" w:anchor="_Toc448754127">
            <w:r w:rsidRPr="00C93B0F" w:rsidR="0027187D">
              <w:rPr>
                <w:rStyle w:val="Hyperlink"/>
                <w:noProof/>
              </w:rPr>
              <w:t xml:space="preserve">[Name of School / Academy] </w:t>
            </w:r>
            <w:r w:rsidRPr="00C93B0F" w:rsidR="0027187D">
              <w:rPr>
                <w:rStyle w:val="Hyperlink"/>
                <w:rFonts w:cs="Open Sans Light"/>
                <w:noProof/>
              </w:rPr>
              <w:t>Online Safety Policy</w:t>
            </w:r>
            <w:r w:rsidR="0027187D">
              <w:rPr>
                <w:noProof/>
                <w:webHidden/>
              </w:rPr>
              <w:tab/>
            </w:r>
            <w:r w:rsidR="0027187D">
              <w:rPr>
                <w:noProof/>
                <w:webHidden/>
              </w:rPr>
              <w:fldChar w:fldCharType="begin"/>
            </w:r>
            <w:r w:rsidR="0027187D">
              <w:rPr>
                <w:noProof/>
                <w:webHidden/>
              </w:rPr>
              <w:instrText xml:space="preserve"> PAGEREF _Toc448754127 \h </w:instrText>
            </w:r>
            <w:r w:rsidR="0027187D">
              <w:rPr>
                <w:noProof/>
                <w:webHidden/>
              </w:rPr>
            </w:r>
            <w:r w:rsidR="0027187D">
              <w:rPr>
                <w:noProof/>
                <w:webHidden/>
              </w:rPr>
              <w:fldChar w:fldCharType="separate"/>
            </w:r>
            <w:r w:rsidR="0036102A">
              <w:rPr>
                <w:noProof/>
                <w:webHidden/>
              </w:rPr>
              <w:t>7</w:t>
            </w:r>
            <w:r w:rsidR="0027187D">
              <w:rPr>
                <w:noProof/>
                <w:webHidden/>
              </w:rPr>
              <w:fldChar w:fldCharType="end"/>
            </w:r>
          </w:hyperlink>
        </w:p>
        <w:p w:rsidR="0027187D" w:rsidRDefault="00423D65" w14:paraId="23F16304" w14:textId="77777777">
          <w:pPr>
            <w:pStyle w:val="TOC2"/>
            <w:tabs>
              <w:tab w:val="right" w:leader="dot" w:pos="9016"/>
            </w:tabs>
            <w:rPr>
              <w:rFonts w:asciiTheme="minorHAnsi" w:hAnsiTheme="minorHAnsi" w:eastAsiaTheme="minorEastAsia"/>
              <w:noProof/>
              <w:lang w:eastAsia="en-GB"/>
            </w:rPr>
          </w:pPr>
          <w:hyperlink w:history="1" w:anchor="_Toc448754128">
            <w:r w:rsidRPr="00C93B0F" w:rsidR="0027187D">
              <w:rPr>
                <w:rStyle w:val="Hyperlink"/>
                <w:noProof/>
              </w:rPr>
              <w:t>Development / Monitoring / Review of this Policy</w:t>
            </w:r>
            <w:r w:rsidR="0027187D">
              <w:rPr>
                <w:noProof/>
                <w:webHidden/>
              </w:rPr>
              <w:tab/>
            </w:r>
            <w:r w:rsidR="0027187D">
              <w:rPr>
                <w:noProof/>
                <w:webHidden/>
              </w:rPr>
              <w:fldChar w:fldCharType="begin"/>
            </w:r>
            <w:r w:rsidR="0027187D">
              <w:rPr>
                <w:noProof/>
                <w:webHidden/>
              </w:rPr>
              <w:instrText xml:space="preserve"> PAGEREF _Toc448754128 \h </w:instrText>
            </w:r>
            <w:r w:rsidR="0027187D">
              <w:rPr>
                <w:noProof/>
                <w:webHidden/>
              </w:rPr>
            </w:r>
            <w:r w:rsidR="0027187D">
              <w:rPr>
                <w:noProof/>
                <w:webHidden/>
              </w:rPr>
              <w:fldChar w:fldCharType="separate"/>
            </w:r>
            <w:r w:rsidR="0036102A">
              <w:rPr>
                <w:noProof/>
                <w:webHidden/>
              </w:rPr>
              <w:t>8</w:t>
            </w:r>
            <w:r w:rsidR="0027187D">
              <w:rPr>
                <w:noProof/>
                <w:webHidden/>
              </w:rPr>
              <w:fldChar w:fldCharType="end"/>
            </w:r>
          </w:hyperlink>
        </w:p>
        <w:p w:rsidR="0027187D" w:rsidRDefault="00423D65" w14:paraId="5132C178" w14:textId="77777777">
          <w:pPr>
            <w:pStyle w:val="TOC2"/>
            <w:tabs>
              <w:tab w:val="right" w:leader="dot" w:pos="9016"/>
            </w:tabs>
            <w:rPr>
              <w:rFonts w:asciiTheme="minorHAnsi" w:hAnsiTheme="minorHAnsi" w:eastAsiaTheme="minorEastAsia"/>
              <w:noProof/>
              <w:lang w:eastAsia="en-GB"/>
            </w:rPr>
          </w:pPr>
          <w:hyperlink w:history="1" w:anchor="_Toc448754129">
            <w:r w:rsidRPr="00C93B0F" w:rsidR="0027187D">
              <w:rPr>
                <w:rStyle w:val="Hyperlink"/>
                <w:noProof/>
              </w:rPr>
              <w:t>Schedule for Development / Monitoring / Review</w:t>
            </w:r>
            <w:r w:rsidR="0027187D">
              <w:rPr>
                <w:noProof/>
                <w:webHidden/>
              </w:rPr>
              <w:tab/>
            </w:r>
            <w:r w:rsidR="0027187D">
              <w:rPr>
                <w:noProof/>
                <w:webHidden/>
              </w:rPr>
              <w:fldChar w:fldCharType="begin"/>
            </w:r>
            <w:r w:rsidR="0027187D">
              <w:rPr>
                <w:noProof/>
                <w:webHidden/>
              </w:rPr>
              <w:instrText xml:space="preserve"> PAGEREF _Toc448754129 \h </w:instrText>
            </w:r>
            <w:r w:rsidR="0027187D">
              <w:rPr>
                <w:noProof/>
                <w:webHidden/>
              </w:rPr>
            </w:r>
            <w:r w:rsidR="0027187D">
              <w:rPr>
                <w:noProof/>
                <w:webHidden/>
              </w:rPr>
              <w:fldChar w:fldCharType="separate"/>
            </w:r>
            <w:r w:rsidR="0036102A">
              <w:rPr>
                <w:noProof/>
                <w:webHidden/>
              </w:rPr>
              <w:t>8</w:t>
            </w:r>
            <w:r w:rsidR="0027187D">
              <w:rPr>
                <w:noProof/>
                <w:webHidden/>
              </w:rPr>
              <w:fldChar w:fldCharType="end"/>
            </w:r>
          </w:hyperlink>
        </w:p>
        <w:p w:rsidR="0027187D" w:rsidRDefault="00423D65" w14:paraId="4EB6641F" w14:textId="77777777">
          <w:pPr>
            <w:pStyle w:val="TOC2"/>
            <w:tabs>
              <w:tab w:val="right" w:leader="dot" w:pos="9016"/>
            </w:tabs>
            <w:rPr>
              <w:rFonts w:asciiTheme="minorHAnsi" w:hAnsiTheme="minorHAnsi" w:eastAsiaTheme="minorEastAsia"/>
              <w:noProof/>
              <w:lang w:eastAsia="en-GB"/>
            </w:rPr>
          </w:pPr>
          <w:hyperlink w:history="1" w:anchor="_Toc448754130">
            <w:r w:rsidRPr="00C93B0F" w:rsidR="0027187D">
              <w:rPr>
                <w:rStyle w:val="Hyperlink"/>
                <w:noProof/>
              </w:rPr>
              <w:t>Scope of the Policy</w:t>
            </w:r>
            <w:r w:rsidR="0027187D">
              <w:rPr>
                <w:noProof/>
                <w:webHidden/>
              </w:rPr>
              <w:tab/>
            </w:r>
            <w:r w:rsidR="0027187D">
              <w:rPr>
                <w:noProof/>
                <w:webHidden/>
              </w:rPr>
              <w:fldChar w:fldCharType="begin"/>
            </w:r>
            <w:r w:rsidR="0027187D">
              <w:rPr>
                <w:noProof/>
                <w:webHidden/>
              </w:rPr>
              <w:instrText xml:space="preserve"> PAGEREF _Toc448754130 \h </w:instrText>
            </w:r>
            <w:r w:rsidR="0027187D">
              <w:rPr>
                <w:noProof/>
                <w:webHidden/>
              </w:rPr>
            </w:r>
            <w:r w:rsidR="0027187D">
              <w:rPr>
                <w:noProof/>
                <w:webHidden/>
              </w:rPr>
              <w:fldChar w:fldCharType="separate"/>
            </w:r>
            <w:r w:rsidR="0036102A">
              <w:rPr>
                <w:noProof/>
                <w:webHidden/>
              </w:rPr>
              <w:t>9</w:t>
            </w:r>
            <w:r w:rsidR="0027187D">
              <w:rPr>
                <w:noProof/>
                <w:webHidden/>
              </w:rPr>
              <w:fldChar w:fldCharType="end"/>
            </w:r>
          </w:hyperlink>
        </w:p>
        <w:p w:rsidR="0027187D" w:rsidRDefault="00423D65" w14:paraId="31029EEA" w14:textId="0A423939">
          <w:pPr>
            <w:pStyle w:val="TOC2"/>
            <w:tabs>
              <w:tab w:val="right" w:leader="dot" w:pos="9016"/>
            </w:tabs>
            <w:rPr>
              <w:rFonts w:asciiTheme="minorHAnsi" w:hAnsiTheme="minorHAnsi" w:eastAsiaTheme="minorEastAsia"/>
              <w:noProof/>
              <w:lang w:eastAsia="en-GB"/>
            </w:rPr>
          </w:pPr>
          <w:hyperlink w:history="1" w:anchor="_Toc448754131">
            <w:r w:rsidRPr="00C93B0F" w:rsidR="0027187D">
              <w:rPr>
                <w:rStyle w:val="Hyperlink"/>
                <w:noProof/>
              </w:rPr>
              <w:t>Roles and Responsibilities</w:t>
            </w:r>
            <w:r w:rsidR="0027187D">
              <w:rPr>
                <w:noProof/>
                <w:webHidden/>
              </w:rPr>
              <w:tab/>
            </w:r>
            <w:r w:rsidR="0027187D">
              <w:rPr>
                <w:noProof/>
                <w:webHidden/>
              </w:rPr>
              <w:fldChar w:fldCharType="begin"/>
            </w:r>
            <w:r w:rsidR="0027187D">
              <w:rPr>
                <w:noProof/>
                <w:webHidden/>
              </w:rPr>
              <w:instrText xml:space="preserve"> PAGEREF _Toc448754131 \h </w:instrText>
            </w:r>
            <w:r w:rsidR="0027187D">
              <w:rPr>
                <w:noProof/>
                <w:webHidden/>
              </w:rPr>
            </w:r>
            <w:r w:rsidR="0027187D">
              <w:rPr>
                <w:noProof/>
                <w:webHidden/>
              </w:rPr>
              <w:fldChar w:fldCharType="separate"/>
            </w:r>
            <w:r w:rsidR="0027187D">
              <w:rPr>
                <w:noProof/>
                <w:webHidden/>
              </w:rPr>
              <w:fldChar w:fldCharType="end"/>
            </w:r>
          </w:hyperlink>
        </w:p>
        <w:p w:rsidR="0027187D" w:rsidRDefault="00423D65" w14:paraId="0730ED1C" w14:textId="77777777">
          <w:pPr>
            <w:pStyle w:val="TOC2"/>
            <w:tabs>
              <w:tab w:val="right" w:leader="dot" w:pos="9016"/>
            </w:tabs>
            <w:rPr>
              <w:rFonts w:asciiTheme="minorHAnsi" w:hAnsiTheme="minorHAnsi" w:eastAsiaTheme="minorEastAsia"/>
              <w:noProof/>
              <w:lang w:eastAsia="en-GB"/>
            </w:rPr>
          </w:pPr>
          <w:hyperlink w:history="1" w:anchor="_Toc448754132">
            <w:r w:rsidRPr="00C93B0F" w:rsidR="0027187D">
              <w:rPr>
                <w:rStyle w:val="Hyperlink"/>
                <w:noProof/>
              </w:rPr>
              <w:t>Governors / Board of Directors:</w:t>
            </w:r>
            <w:r w:rsidR="0027187D">
              <w:rPr>
                <w:noProof/>
                <w:webHidden/>
              </w:rPr>
              <w:tab/>
            </w:r>
            <w:r w:rsidR="0027187D">
              <w:rPr>
                <w:noProof/>
                <w:webHidden/>
              </w:rPr>
              <w:fldChar w:fldCharType="begin"/>
            </w:r>
            <w:r w:rsidR="0027187D">
              <w:rPr>
                <w:noProof/>
                <w:webHidden/>
              </w:rPr>
              <w:instrText xml:space="preserve"> PAGEREF _Toc448754132 \h </w:instrText>
            </w:r>
            <w:r w:rsidR="0027187D">
              <w:rPr>
                <w:noProof/>
                <w:webHidden/>
              </w:rPr>
            </w:r>
            <w:r w:rsidR="0027187D">
              <w:rPr>
                <w:noProof/>
                <w:webHidden/>
              </w:rPr>
              <w:fldChar w:fldCharType="separate"/>
            </w:r>
            <w:r w:rsidR="0036102A">
              <w:rPr>
                <w:noProof/>
                <w:webHidden/>
              </w:rPr>
              <w:t>10</w:t>
            </w:r>
            <w:r w:rsidR="0027187D">
              <w:rPr>
                <w:noProof/>
                <w:webHidden/>
              </w:rPr>
              <w:fldChar w:fldCharType="end"/>
            </w:r>
          </w:hyperlink>
        </w:p>
        <w:p w:rsidR="0027187D" w:rsidRDefault="00423D65" w14:paraId="50F5F435" w14:textId="77777777">
          <w:pPr>
            <w:pStyle w:val="TOC2"/>
            <w:tabs>
              <w:tab w:val="right" w:leader="dot" w:pos="9016"/>
            </w:tabs>
            <w:rPr>
              <w:rFonts w:asciiTheme="minorHAnsi" w:hAnsiTheme="minorHAnsi" w:eastAsiaTheme="minorEastAsia"/>
              <w:noProof/>
              <w:lang w:eastAsia="en-GB"/>
            </w:rPr>
          </w:pPr>
          <w:hyperlink w:history="1" w:anchor="_Toc448754133">
            <w:r w:rsidRPr="00C93B0F" w:rsidR="0027187D">
              <w:rPr>
                <w:rStyle w:val="Hyperlink"/>
                <w:noProof/>
              </w:rPr>
              <w:t>Headteacher / Principal and Senior Leaders:</w:t>
            </w:r>
            <w:r w:rsidR="0027187D">
              <w:rPr>
                <w:noProof/>
                <w:webHidden/>
              </w:rPr>
              <w:tab/>
            </w:r>
            <w:r w:rsidR="0027187D">
              <w:rPr>
                <w:noProof/>
                <w:webHidden/>
              </w:rPr>
              <w:fldChar w:fldCharType="begin"/>
            </w:r>
            <w:r w:rsidR="0027187D">
              <w:rPr>
                <w:noProof/>
                <w:webHidden/>
              </w:rPr>
              <w:instrText xml:space="preserve"> PAGEREF _Toc448754133 \h </w:instrText>
            </w:r>
            <w:r w:rsidR="0027187D">
              <w:rPr>
                <w:noProof/>
                <w:webHidden/>
              </w:rPr>
            </w:r>
            <w:r w:rsidR="0027187D">
              <w:rPr>
                <w:noProof/>
                <w:webHidden/>
              </w:rPr>
              <w:fldChar w:fldCharType="separate"/>
            </w:r>
            <w:r w:rsidR="0036102A">
              <w:rPr>
                <w:noProof/>
                <w:webHidden/>
              </w:rPr>
              <w:t>10</w:t>
            </w:r>
            <w:r w:rsidR="0027187D">
              <w:rPr>
                <w:noProof/>
                <w:webHidden/>
              </w:rPr>
              <w:fldChar w:fldCharType="end"/>
            </w:r>
          </w:hyperlink>
        </w:p>
        <w:p w:rsidR="0027187D" w:rsidRDefault="00423D65" w14:paraId="30D9A85E" w14:textId="77777777">
          <w:pPr>
            <w:pStyle w:val="TOC2"/>
            <w:tabs>
              <w:tab w:val="right" w:leader="dot" w:pos="9016"/>
            </w:tabs>
            <w:rPr>
              <w:rFonts w:asciiTheme="minorHAnsi" w:hAnsiTheme="minorHAnsi" w:eastAsiaTheme="minorEastAsia"/>
              <w:noProof/>
              <w:lang w:eastAsia="en-GB"/>
            </w:rPr>
          </w:pPr>
          <w:hyperlink w:history="1" w:anchor="_Toc448754134">
            <w:r w:rsidRPr="00C93B0F" w:rsidR="0027187D">
              <w:rPr>
                <w:rStyle w:val="Hyperlink"/>
                <w:noProof/>
              </w:rPr>
              <w:t>Online Safety Coordinator / Officer:</w:t>
            </w:r>
            <w:r w:rsidR="0027187D">
              <w:rPr>
                <w:noProof/>
                <w:webHidden/>
              </w:rPr>
              <w:tab/>
            </w:r>
            <w:r w:rsidR="0027187D">
              <w:rPr>
                <w:noProof/>
                <w:webHidden/>
              </w:rPr>
              <w:fldChar w:fldCharType="begin"/>
            </w:r>
            <w:r w:rsidR="0027187D">
              <w:rPr>
                <w:noProof/>
                <w:webHidden/>
              </w:rPr>
              <w:instrText xml:space="preserve"> PAGEREF _Toc448754134 \h </w:instrText>
            </w:r>
            <w:r w:rsidR="0027187D">
              <w:rPr>
                <w:noProof/>
                <w:webHidden/>
              </w:rPr>
            </w:r>
            <w:r w:rsidR="0027187D">
              <w:rPr>
                <w:noProof/>
                <w:webHidden/>
              </w:rPr>
              <w:fldChar w:fldCharType="separate"/>
            </w:r>
            <w:r w:rsidR="0036102A">
              <w:rPr>
                <w:noProof/>
                <w:webHidden/>
              </w:rPr>
              <w:t>11</w:t>
            </w:r>
            <w:r w:rsidR="0027187D">
              <w:rPr>
                <w:noProof/>
                <w:webHidden/>
              </w:rPr>
              <w:fldChar w:fldCharType="end"/>
            </w:r>
          </w:hyperlink>
        </w:p>
        <w:p w:rsidR="0027187D" w:rsidRDefault="00423D65" w14:paraId="1E84203A" w14:textId="77777777">
          <w:pPr>
            <w:pStyle w:val="TOC2"/>
            <w:tabs>
              <w:tab w:val="right" w:leader="dot" w:pos="9016"/>
            </w:tabs>
            <w:rPr>
              <w:rFonts w:asciiTheme="minorHAnsi" w:hAnsiTheme="minorHAnsi" w:eastAsiaTheme="minorEastAsia"/>
              <w:noProof/>
              <w:lang w:eastAsia="en-GB"/>
            </w:rPr>
          </w:pPr>
          <w:hyperlink w:history="1" w:anchor="_Toc448754135">
            <w:r w:rsidRPr="00C93B0F" w:rsidR="0027187D">
              <w:rPr>
                <w:rStyle w:val="Hyperlink"/>
                <w:noProof/>
              </w:rPr>
              <w:t>Network Manager / Technical staff:</w:t>
            </w:r>
            <w:r w:rsidR="0027187D">
              <w:rPr>
                <w:noProof/>
                <w:webHidden/>
              </w:rPr>
              <w:tab/>
            </w:r>
            <w:r w:rsidR="0027187D">
              <w:rPr>
                <w:noProof/>
                <w:webHidden/>
              </w:rPr>
              <w:fldChar w:fldCharType="begin"/>
            </w:r>
            <w:r w:rsidR="0027187D">
              <w:rPr>
                <w:noProof/>
                <w:webHidden/>
              </w:rPr>
              <w:instrText xml:space="preserve"> PAGEREF _Toc448754135 \h </w:instrText>
            </w:r>
            <w:r w:rsidR="0027187D">
              <w:rPr>
                <w:noProof/>
                <w:webHidden/>
              </w:rPr>
            </w:r>
            <w:r w:rsidR="0027187D">
              <w:rPr>
                <w:noProof/>
                <w:webHidden/>
              </w:rPr>
              <w:fldChar w:fldCharType="separate"/>
            </w:r>
            <w:r w:rsidR="0036102A">
              <w:rPr>
                <w:noProof/>
                <w:webHidden/>
              </w:rPr>
              <w:t>12</w:t>
            </w:r>
            <w:r w:rsidR="0027187D">
              <w:rPr>
                <w:noProof/>
                <w:webHidden/>
              </w:rPr>
              <w:fldChar w:fldCharType="end"/>
            </w:r>
          </w:hyperlink>
        </w:p>
        <w:p w:rsidR="0027187D" w:rsidRDefault="00423D65" w14:paraId="6F2B8EE5" w14:textId="77777777">
          <w:pPr>
            <w:pStyle w:val="TOC2"/>
            <w:tabs>
              <w:tab w:val="right" w:leader="dot" w:pos="9016"/>
            </w:tabs>
            <w:rPr>
              <w:rFonts w:asciiTheme="minorHAnsi" w:hAnsiTheme="minorHAnsi" w:eastAsiaTheme="minorEastAsia"/>
              <w:noProof/>
              <w:lang w:eastAsia="en-GB"/>
            </w:rPr>
          </w:pPr>
          <w:hyperlink w:history="1" w:anchor="_Toc448754136">
            <w:r w:rsidRPr="00C93B0F" w:rsidR="0027187D">
              <w:rPr>
                <w:rStyle w:val="Hyperlink"/>
                <w:noProof/>
              </w:rPr>
              <w:t>Teaching and Support Staff</w:t>
            </w:r>
            <w:r w:rsidR="0027187D">
              <w:rPr>
                <w:noProof/>
                <w:webHidden/>
              </w:rPr>
              <w:tab/>
            </w:r>
            <w:r w:rsidR="0027187D">
              <w:rPr>
                <w:noProof/>
                <w:webHidden/>
              </w:rPr>
              <w:fldChar w:fldCharType="begin"/>
            </w:r>
            <w:r w:rsidR="0027187D">
              <w:rPr>
                <w:noProof/>
                <w:webHidden/>
              </w:rPr>
              <w:instrText xml:space="preserve"> PAGEREF _Toc448754136 \h </w:instrText>
            </w:r>
            <w:r w:rsidR="0027187D">
              <w:rPr>
                <w:noProof/>
                <w:webHidden/>
              </w:rPr>
            </w:r>
            <w:r w:rsidR="0027187D">
              <w:rPr>
                <w:noProof/>
                <w:webHidden/>
              </w:rPr>
              <w:fldChar w:fldCharType="separate"/>
            </w:r>
            <w:r w:rsidR="0036102A">
              <w:rPr>
                <w:noProof/>
                <w:webHidden/>
              </w:rPr>
              <w:t>13</w:t>
            </w:r>
            <w:r w:rsidR="0027187D">
              <w:rPr>
                <w:noProof/>
                <w:webHidden/>
              </w:rPr>
              <w:fldChar w:fldCharType="end"/>
            </w:r>
          </w:hyperlink>
        </w:p>
        <w:p w:rsidR="0027187D" w:rsidRDefault="00423D65" w14:paraId="62B53A71" w14:textId="2999EBFE">
          <w:pPr>
            <w:pStyle w:val="TOC2"/>
            <w:tabs>
              <w:tab w:val="right" w:leader="dot" w:pos="9016"/>
            </w:tabs>
            <w:rPr>
              <w:rFonts w:asciiTheme="minorHAnsi" w:hAnsiTheme="minorHAnsi" w:eastAsiaTheme="minorEastAsia"/>
              <w:noProof/>
              <w:lang w:eastAsia="en-GB"/>
            </w:rPr>
          </w:pPr>
          <w:hyperlink w:history="1" w:anchor="_Toc448754137">
            <w:r w:rsidRPr="00C93B0F" w:rsidR="0027187D">
              <w:rPr>
                <w:rStyle w:val="Hyperlink"/>
                <w:noProof/>
              </w:rPr>
              <w:t>Designated Safeguarding Lead / Designated Person / Officer</w:t>
            </w:r>
            <w:r w:rsidR="0027187D">
              <w:rPr>
                <w:noProof/>
                <w:webHidden/>
              </w:rPr>
              <w:tab/>
            </w:r>
            <w:r w:rsidR="0027187D">
              <w:rPr>
                <w:noProof/>
                <w:webHidden/>
              </w:rPr>
              <w:fldChar w:fldCharType="begin"/>
            </w:r>
            <w:r w:rsidR="0027187D">
              <w:rPr>
                <w:noProof/>
                <w:webHidden/>
              </w:rPr>
              <w:instrText xml:space="preserve"> PAGEREF _Toc448754137 \h </w:instrText>
            </w:r>
            <w:r w:rsidR="0027187D">
              <w:rPr>
                <w:noProof/>
                <w:webHidden/>
              </w:rPr>
            </w:r>
            <w:r w:rsidR="0027187D">
              <w:rPr>
                <w:noProof/>
                <w:webHidden/>
              </w:rPr>
              <w:fldChar w:fldCharType="separate"/>
            </w:r>
            <w:r w:rsidR="0027187D">
              <w:rPr>
                <w:noProof/>
                <w:webHidden/>
              </w:rPr>
              <w:fldChar w:fldCharType="end"/>
            </w:r>
          </w:hyperlink>
        </w:p>
        <w:p w:rsidR="0027187D" w:rsidRDefault="00423D65" w14:paraId="43A899B8" w14:textId="77777777">
          <w:pPr>
            <w:pStyle w:val="TOC2"/>
            <w:tabs>
              <w:tab w:val="right" w:leader="dot" w:pos="9016"/>
            </w:tabs>
            <w:rPr>
              <w:rFonts w:asciiTheme="minorHAnsi" w:hAnsiTheme="minorHAnsi" w:eastAsiaTheme="minorEastAsia"/>
              <w:noProof/>
              <w:lang w:eastAsia="en-GB"/>
            </w:rPr>
          </w:pPr>
          <w:hyperlink w:history="1" w:anchor="_Toc448754138">
            <w:r w:rsidRPr="00C93B0F" w:rsidR="0027187D">
              <w:rPr>
                <w:rStyle w:val="Hyperlink"/>
                <w:noProof/>
              </w:rPr>
              <w:t>Online Safety Group</w:t>
            </w:r>
            <w:r w:rsidR="0027187D">
              <w:rPr>
                <w:noProof/>
                <w:webHidden/>
              </w:rPr>
              <w:tab/>
            </w:r>
            <w:r w:rsidR="0027187D">
              <w:rPr>
                <w:noProof/>
                <w:webHidden/>
              </w:rPr>
              <w:fldChar w:fldCharType="begin"/>
            </w:r>
            <w:r w:rsidR="0027187D">
              <w:rPr>
                <w:noProof/>
                <w:webHidden/>
              </w:rPr>
              <w:instrText xml:space="preserve"> PAGEREF _Toc448754138 \h </w:instrText>
            </w:r>
            <w:r w:rsidR="0027187D">
              <w:rPr>
                <w:noProof/>
                <w:webHidden/>
              </w:rPr>
            </w:r>
            <w:r w:rsidR="0027187D">
              <w:rPr>
                <w:noProof/>
                <w:webHidden/>
              </w:rPr>
              <w:fldChar w:fldCharType="separate"/>
            </w:r>
            <w:r w:rsidR="0036102A">
              <w:rPr>
                <w:noProof/>
                <w:webHidden/>
              </w:rPr>
              <w:t>14</w:t>
            </w:r>
            <w:r w:rsidR="0027187D">
              <w:rPr>
                <w:noProof/>
                <w:webHidden/>
              </w:rPr>
              <w:fldChar w:fldCharType="end"/>
            </w:r>
          </w:hyperlink>
        </w:p>
        <w:p w:rsidR="0027187D" w:rsidRDefault="00423D65" w14:paraId="035A1415" w14:textId="77777777">
          <w:pPr>
            <w:pStyle w:val="TOC2"/>
            <w:tabs>
              <w:tab w:val="right" w:leader="dot" w:pos="9016"/>
            </w:tabs>
            <w:rPr>
              <w:rFonts w:asciiTheme="minorHAnsi" w:hAnsiTheme="minorHAnsi" w:eastAsiaTheme="minorEastAsia"/>
              <w:noProof/>
              <w:lang w:eastAsia="en-GB"/>
            </w:rPr>
          </w:pPr>
          <w:hyperlink w:history="1" w:anchor="_Toc448754139">
            <w:r w:rsidRPr="00C93B0F" w:rsidR="0027187D">
              <w:rPr>
                <w:rStyle w:val="Hyperlink"/>
                <w:noProof/>
              </w:rPr>
              <w:t>Students / Pupils:</w:t>
            </w:r>
            <w:r w:rsidR="0027187D">
              <w:rPr>
                <w:noProof/>
                <w:webHidden/>
              </w:rPr>
              <w:tab/>
            </w:r>
            <w:r w:rsidR="0027187D">
              <w:rPr>
                <w:noProof/>
                <w:webHidden/>
              </w:rPr>
              <w:fldChar w:fldCharType="begin"/>
            </w:r>
            <w:r w:rsidR="0027187D">
              <w:rPr>
                <w:noProof/>
                <w:webHidden/>
              </w:rPr>
              <w:instrText xml:space="preserve"> PAGEREF _Toc448754139 \h </w:instrText>
            </w:r>
            <w:r w:rsidR="0027187D">
              <w:rPr>
                <w:noProof/>
                <w:webHidden/>
              </w:rPr>
            </w:r>
            <w:r w:rsidR="0027187D">
              <w:rPr>
                <w:noProof/>
                <w:webHidden/>
              </w:rPr>
              <w:fldChar w:fldCharType="separate"/>
            </w:r>
            <w:r w:rsidR="0036102A">
              <w:rPr>
                <w:noProof/>
                <w:webHidden/>
              </w:rPr>
              <w:t>15</w:t>
            </w:r>
            <w:r w:rsidR="0027187D">
              <w:rPr>
                <w:noProof/>
                <w:webHidden/>
              </w:rPr>
              <w:fldChar w:fldCharType="end"/>
            </w:r>
          </w:hyperlink>
        </w:p>
        <w:p w:rsidR="0027187D" w:rsidRDefault="00423D65" w14:paraId="3C440510" w14:textId="77777777">
          <w:pPr>
            <w:pStyle w:val="TOC2"/>
            <w:tabs>
              <w:tab w:val="right" w:leader="dot" w:pos="9016"/>
            </w:tabs>
            <w:rPr>
              <w:rFonts w:asciiTheme="minorHAnsi" w:hAnsiTheme="minorHAnsi" w:eastAsiaTheme="minorEastAsia"/>
              <w:noProof/>
              <w:lang w:eastAsia="en-GB"/>
            </w:rPr>
          </w:pPr>
          <w:hyperlink w:history="1" w:anchor="_Toc448754140">
            <w:r w:rsidRPr="00C93B0F" w:rsidR="0027187D">
              <w:rPr>
                <w:rStyle w:val="Hyperlink"/>
                <w:noProof/>
              </w:rPr>
              <w:t>Parents / Carers</w:t>
            </w:r>
            <w:r w:rsidR="0027187D">
              <w:rPr>
                <w:noProof/>
                <w:webHidden/>
              </w:rPr>
              <w:tab/>
            </w:r>
            <w:r w:rsidR="0027187D">
              <w:rPr>
                <w:noProof/>
                <w:webHidden/>
              </w:rPr>
              <w:fldChar w:fldCharType="begin"/>
            </w:r>
            <w:r w:rsidR="0027187D">
              <w:rPr>
                <w:noProof/>
                <w:webHidden/>
              </w:rPr>
              <w:instrText xml:space="preserve"> PAGEREF _Toc448754140 \h </w:instrText>
            </w:r>
            <w:r w:rsidR="0027187D">
              <w:rPr>
                <w:noProof/>
                <w:webHidden/>
              </w:rPr>
            </w:r>
            <w:r w:rsidR="0027187D">
              <w:rPr>
                <w:noProof/>
                <w:webHidden/>
              </w:rPr>
              <w:fldChar w:fldCharType="separate"/>
            </w:r>
            <w:r w:rsidR="0036102A">
              <w:rPr>
                <w:noProof/>
                <w:webHidden/>
              </w:rPr>
              <w:t>15</w:t>
            </w:r>
            <w:r w:rsidR="0027187D">
              <w:rPr>
                <w:noProof/>
                <w:webHidden/>
              </w:rPr>
              <w:fldChar w:fldCharType="end"/>
            </w:r>
          </w:hyperlink>
        </w:p>
        <w:p w:rsidR="0027187D" w:rsidRDefault="00423D65" w14:paraId="3A340C5D" w14:textId="10FF302A">
          <w:pPr>
            <w:pStyle w:val="TOC2"/>
            <w:tabs>
              <w:tab w:val="right" w:leader="dot" w:pos="9016"/>
            </w:tabs>
            <w:rPr>
              <w:rFonts w:asciiTheme="minorHAnsi" w:hAnsiTheme="minorHAnsi" w:eastAsiaTheme="minorEastAsia"/>
              <w:noProof/>
              <w:lang w:eastAsia="en-GB"/>
            </w:rPr>
          </w:pPr>
          <w:hyperlink w:history="1" w:anchor="_Toc448754141">
            <w:r w:rsidRPr="00C93B0F" w:rsidR="0027187D">
              <w:rPr>
                <w:rStyle w:val="Hyperlink"/>
                <w:noProof/>
              </w:rPr>
              <w:t>Community Users</w:t>
            </w:r>
            <w:r w:rsidR="0027187D">
              <w:rPr>
                <w:noProof/>
                <w:webHidden/>
              </w:rPr>
              <w:tab/>
            </w:r>
            <w:r w:rsidR="0027187D">
              <w:rPr>
                <w:noProof/>
                <w:webHidden/>
              </w:rPr>
              <w:fldChar w:fldCharType="begin"/>
            </w:r>
            <w:r w:rsidR="0027187D">
              <w:rPr>
                <w:noProof/>
                <w:webHidden/>
              </w:rPr>
              <w:instrText xml:space="preserve"> PAGEREF _Toc448754141 \h </w:instrText>
            </w:r>
            <w:r w:rsidR="0027187D">
              <w:rPr>
                <w:noProof/>
                <w:webHidden/>
              </w:rPr>
            </w:r>
            <w:r w:rsidR="0027187D">
              <w:rPr>
                <w:noProof/>
                <w:webHidden/>
              </w:rPr>
              <w:fldChar w:fldCharType="separate"/>
            </w:r>
            <w:r w:rsidR="0027187D">
              <w:rPr>
                <w:noProof/>
                <w:webHidden/>
              </w:rPr>
              <w:fldChar w:fldCharType="end"/>
            </w:r>
          </w:hyperlink>
        </w:p>
        <w:p w:rsidR="0027187D" w:rsidRDefault="00423D65" w14:paraId="751CB1B7" w14:textId="77777777">
          <w:pPr>
            <w:pStyle w:val="TOC1"/>
            <w:rPr>
              <w:rFonts w:asciiTheme="minorHAnsi" w:hAnsiTheme="minorHAnsi" w:eastAsiaTheme="minorEastAsia"/>
              <w:noProof/>
              <w:lang w:eastAsia="en-GB"/>
            </w:rPr>
          </w:pPr>
          <w:hyperlink w:history="1" w:anchor="_Toc448754142">
            <w:r w:rsidRPr="00C93B0F" w:rsidR="0027187D">
              <w:rPr>
                <w:rStyle w:val="Hyperlink"/>
                <w:noProof/>
              </w:rPr>
              <w:t>Policy Statements</w:t>
            </w:r>
            <w:r w:rsidR="0027187D">
              <w:rPr>
                <w:noProof/>
                <w:webHidden/>
              </w:rPr>
              <w:tab/>
            </w:r>
            <w:r w:rsidR="0027187D">
              <w:rPr>
                <w:noProof/>
                <w:webHidden/>
              </w:rPr>
              <w:fldChar w:fldCharType="begin"/>
            </w:r>
            <w:r w:rsidR="0027187D">
              <w:rPr>
                <w:noProof/>
                <w:webHidden/>
              </w:rPr>
              <w:instrText xml:space="preserve"> PAGEREF _Toc448754142 \h </w:instrText>
            </w:r>
            <w:r w:rsidR="0027187D">
              <w:rPr>
                <w:noProof/>
                <w:webHidden/>
              </w:rPr>
            </w:r>
            <w:r w:rsidR="0027187D">
              <w:rPr>
                <w:noProof/>
                <w:webHidden/>
              </w:rPr>
              <w:fldChar w:fldCharType="separate"/>
            </w:r>
            <w:r w:rsidR="0036102A">
              <w:rPr>
                <w:noProof/>
                <w:webHidden/>
              </w:rPr>
              <w:t>16</w:t>
            </w:r>
            <w:r w:rsidR="0027187D">
              <w:rPr>
                <w:noProof/>
                <w:webHidden/>
              </w:rPr>
              <w:fldChar w:fldCharType="end"/>
            </w:r>
          </w:hyperlink>
        </w:p>
        <w:p w:rsidR="0027187D" w:rsidRDefault="00423D65" w14:paraId="6B1686FD" w14:textId="77777777">
          <w:pPr>
            <w:pStyle w:val="TOC2"/>
            <w:tabs>
              <w:tab w:val="right" w:leader="dot" w:pos="9016"/>
            </w:tabs>
            <w:rPr>
              <w:rFonts w:asciiTheme="minorHAnsi" w:hAnsiTheme="minorHAnsi" w:eastAsiaTheme="minorEastAsia"/>
              <w:noProof/>
              <w:lang w:eastAsia="en-GB"/>
            </w:rPr>
          </w:pPr>
          <w:hyperlink w:history="1" w:anchor="_Toc448754143">
            <w:r w:rsidRPr="00C93B0F" w:rsidR="0027187D">
              <w:rPr>
                <w:rStyle w:val="Hyperlink"/>
                <w:noProof/>
              </w:rPr>
              <w:t>Education – Students / Pupils</w:t>
            </w:r>
            <w:r w:rsidR="0027187D">
              <w:rPr>
                <w:noProof/>
                <w:webHidden/>
              </w:rPr>
              <w:tab/>
            </w:r>
            <w:r w:rsidR="0027187D">
              <w:rPr>
                <w:noProof/>
                <w:webHidden/>
              </w:rPr>
              <w:fldChar w:fldCharType="begin"/>
            </w:r>
            <w:r w:rsidR="0027187D">
              <w:rPr>
                <w:noProof/>
                <w:webHidden/>
              </w:rPr>
              <w:instrText xml:space="preserve"> PAGEREF _Toc448754143 \h </w:instrText>
            </w:r>
            <w:r w:rsidR="0027187D">
              <w:rPr>
                <w:noProof/>
                <w:webHidden/>
              </w:rPr>
            </w:r>
            <w:r w:rsidR="0027187D">
              <w:rPr>
                <w:noProof/>
                <w:webHidden/>
              </w:rPr>
              <w:fldChar w:fldCharType="separate"/>
            </w:r>
            <w:r w:rsidR="0036102A">
              <w:rPr>
                <w:noProof/>
                <w:webHidden/>
              </w:rPr>
              <w:t>16</w:t>
            </w:r>
            <w:r w:rsidR="0027187D">
              <w:rPr>
                <w:noProof/>
                <w:webHidden/>
              </w:rPr>
              <w:fldChar w:fldCharType="end"/>
            </w:r>
          </w:hyperlink>
        </w:p>
        <w:p w:rsidR="0027187D" w:rsidRDefault="00423D65" w14:paraId="0705187B" w14:textId="77777777">
          <w:pPr>
            <w:pStyle w:val="TOC2"/>
            <w:tabs>
              <w:tab w:val="right" w:leader="dot" w:pos="9016"/>
            </w:tabs>
            <w:rPr>
              <w:rFonts w:asciiTheme="minorHAnsi" w:hAnsiTheme="minorHAnsi" w:eastAsiaTheme="minorEastAsia"/>
              <w:noProof/>
              <w:lang w:eastAsia="en-GB"/>
            </w:rPr>
          </w:pPr>
          <w:hyperlink w:history="1" w:anchor="_Toc448754144">
            <w:r w:rsidRPr="00C93B0F" w:rsidR="0027187D">
              <w:rPr>
                <w:rStyle w:val="Hyperlink"/>
                <w:noProof/>
              </w:rPr>
              <w:t>Education – Parents / Carers</w:t>
            </w:r>
            <w:r w:rsidR="0027187D">
              <w:rPr>
                <w:noProof/>
                <w:webHidden/>
              </w:rPr>
              <w:tab/>
            </w:r>
            <w:r w:rsidR="0027187D">
              <w:rPr>
                <w:noProof/>
                <w:webHidden/>
              </w:rPr>
              <w:fldChar w:fldCharType="begin"/>
            </w:r>
            <w:r w:rsidR="0027187D">
              <w:rPr>
                <w:noProof/>
                <w:webHidden/>
              </w:rPr>
              <w:instrText xml:space="preserve"> PAGEREF _Toc448754144 \h </w:instrText>
            </w:r>
            <w:r w:rsidR="0027187D">
              <w:rPr>
                <w:noProof/>
                <w:webHidden/>
              </w:rPr>
            </w:r>
            <w:r w:rsidR="0027187D">
              <w:rPr>
                <w:noProof/>
                <w:webHidden/>
              </w:rPr>
              <w:fldChar w:fldCharType="separate"/>
            </w:r>
            <w:r w:rsidR="0036102A">
              <w:rPr>
                <w:noProof/>
                <w:webHidden/>
              </w:rPr>
              <w:t>17</w:t>
            </w:r>
            <w:r w:rsidR="0027187D">
              <w:rPr>
                <w:noProof/>
                <w:webHidden/>
              </w:rPr>
              <w:fldChar w:fldCharType="end"/>
            </w:r>
          </w:hyperlink>
        </w:p>
        <w:p w:rsidR="0027187D" w:rsidRDefault="00423D65" w14:paraId="107F2F13" w14:textId="77777777">
          <w:pPr>
            <w:pStyle w:val="TOC2"/>
            <w:tabs>
              <w:tab w:val="right" w:leader="dot" w:pos="9016"/>
            </w:tabs>
            <w:rPr>
              <w:rFonts w:asciiTheme="minorHAnsi" w:hAnsiTheme="minorHAnsi" w:eastAsiaTheme="minorEastAsia"/>
              <w:noProof/>
              <w:lang w:eastAsia="en-GB"/>
            </w:rPr>
          </w:pPr>
          <w:hyperlink w:history="1" w:anchor="_Toc448754145">
            <w:r w:rsidRPr="00C93B0F" w:rsidR="0027187D">
              <w:rPr>
                <w:rStyle w:val="Hyperlink"/>
                <w:noProof/>
              </w:rPr>
              <w:t>Education – The Wider Community</w:t>
            </w:r>
            <w:r w:rsidR="0027187D">
              <w:rPr>
                <w:noProof/>
                <w:webHidden/>
              </w:rPr>
              <w:tab/>
            </w:r>
            <w:r w:rsidR="0027187D">
              <w:rPr>
                <w:noProof/>
                <w:webHidden/>
              </w:rPr>
              <w:fldChar w:fldCharType="begin"/>
            </w:r>
            <w:r w:rsidR="0027187D">
              <w:rPr>
                <w:noProof/>
                <w:webHidden/>
              </w:rPr>
              <w:instrText xml:space="preserve"> PAGEREF _Toc448754145 \h </w:instrText>
            </w:r>
            <w:r w:rsidR="0027187D">
              <w:rPr>
                <w:noProof/>
                <w:webHidden/>
              </w:rPr>
            </w:r>
            <w:r w:rsidR="0027187D">
              <w:rPr>
                <w:noProof/>
                <w:webHidden/>
              </w:rPr>
              <w:fldChar w:fldCharType="separate"/>
            </w:r>
            <w:r w:rsidR="0036102A">
              <w:rPr>
                <w:noProof/>
                <w:webHidden/>
              </w:rPr>
              <w:t>18</w:t>
            </w:r>
            <w:r w:rsidR="0027187D">
              <w:rPr>
                <w:noProof/>
                <w:webHidden/>
              </w:rPr>
              <w:fldChar w:fldCharType="end"/>
            </w:r>
          </w:hyperlink>
        </w:p>
        <w:p w:rsidR="0027187D" w:rsidRDefault="00423D65" w14:paraId="4F718011" w14:textId="28E77A46">
          <w:pPr>
            <w:pStyle w:val="TOC2"/>
            <w:tabs>
              <w:tab w:val="right" w:leader="dot" w:pos="9016"/>
            </w:tabs>
            <w:rPr>
              <w:rFonts w:asciiTheme="minorHAnsi" w:hAnsiTheme="minorHAnsi" w:eastAsiaTheme="minorEastAsia"/>
              <w:noProof/>
              <w:lang w:eastAsia="en-GB"/>
            </w:rPr>
          </w:pPr>
          <w:hyperlink w:history="1" w:anchor="_Toc448754146">
            <w:r w:rsidRPr="00C93B0F" w:rsidR="0027187D">
              <w:rPr>
                <w:rStyle w:val="Hyperlink"/>
                <w:noProof/>
              </w:rPr>
              <w:t>Education &amp; Training – Staff / Volunteers</w:t>
            </w:r>
            <w:r w:rsidR="0027187D">
              <w:rPr>
                <w:noProof/>
                <w:webHidden/>
              </w:rPr>
              <w:tab/>
            </w:r>
            <w:r w:rsidR="0027187D">
              <w:rPr>
                <w:noProof/>
                <w:webHidden/>
              </w:rPr>
              <w:fldChar w:fldCharType="begin"/>
            </w:r>
            <w:r w:rsidR="0027187D">
              <w:rPr>
                <w:noProof/>
                <w:webHidden/>
              </w:rPr>
              <w:instrText xml:space="preserve"> PAGEREF _Toc448754146 \h </w:instrText>
            </w:r>
            <w:r w:rsidR="0027187D">
              <w:rPr>
                <w:noProof/>
                <w:webHidden/>
              </w:rPr>
            </w:r>
            <w:r w:rsidR="0027187D">
              <w:rPr>
                <w:noProof/>
                <w:webHidden/>
              </w:rPr>
              <w:fldChar w:fldCharType="separate"/>
            </w:r>
            <w:r w:rsidR="0027187D">
              <w:rPr>
                <w:noProof/>
                <w:webHidden/>
              </w:rPr>
              <w:fldChar w:fldCharType="end"/>
            </w:r>
          </w:hyperlink>
        </w:p>
        <w:p w:rsidR="0027187D" w:rsidRDefault="00423D65" w14:paraId="62061BC5" w14:textId="77777777">
          <w:pPr>
            <w:pStyle w:val="TOC2"/>
            <w:tabs>
              <w:tab w:val="right" w:leader="dot" w:pos="9016"/>
            </w:tabs>
            <w:rPr>
              <w:rFonts w:asciiTheme="minorHAnsi" w:hAnsiTheme="minorHAnsi" w:eastAsiaTheme="minorEastAsia"/>
              <w:noProof/>
              <w:lang w:eastAsia="en-GB"/>
            </w:rPr>
          </w:pPr>
          <w:hyperlink w:history="1" w:anchor="_Toc448754147">
            <w:r w:rsidRPr="00C93B0F" w:rsidR="0027187D">
              <w:rPr>
                <w:rStyle w:val="Hyperlink"/>
                <w:noProof/>
              </w:rPr>
              <w:t>Training – Governors / Directors</w:t>
            </w:r>
            <w:r w:rsidR="0027187D">
              <w:rPr>
                <w:noProof/>
                <w:webHidden/>
              </w:rPr>
              <w:tab/>
            </w:r>
            <w:r w:rsidR="0027187D">
              <w:rPr>
                <w:noProof/>
                <w:webHidden/>
              </w:rPr>
              <w:fldChar w:fldCharType="begin"/>
            </w:r>
            <w:r w:rsidR="0027187D">
              <w:rPr>
                <w:noProof/>
                <w:webHidden/>
              </w:rPr>
              <w:instrText xml:space="preserve"> PAGEREF _Toc448754147 \h </w:instrText>
            </w:r>
            <w:r w:rsidR="0027187D">
              <w:rPr>
                <w:noProof/>
                <w:webHidden/>
              </w:rPr>
            </w:r>
            <w:r w:rsidR="0027187D">
              <w:rPr>
                <w:noProof/>
                <w:webHidden/>
              </w:rPr>
              <w:fldChar w:fldCharType="separate"/>
            </w:r>
            <w:r w:rsidR="0036102A">
              <w:rPr>
                <w:noProof/>
                <w:webHidden/>
              </w:rPr>
              <w:t>19</w:t>
            </w:r>
            <w:r w:rsidR="0027187D">
              <w:rPr>
                <w:noProof/>
                <w:webHidden/>
              </w:rPr>
              <w:fldChar w:fldCharType="end"/>
            </w:r>
          </w:hyperlink>
        </w:p>
        <w:p w:rsidR="0027187D" w:rsidRDefault="00423D65" w14:paraId="47AB9C62" w14:textId="534AA00D">
          <w:pPr>
            <w:pStyle w:val="TOC2"/>
            <w:tabs>
              <w:tab w:val="right" w:leader="dot" w:pos="9016"/>
            </w:tabs>
            <w:rPr>
              <w:rFonts w:asciiTheme="minorHAnsi" w:hAnsiTheme="minorHAnsi" w:eastAsiaTheme="minorEastAsia"/>
              <w:noProof/>
              <w:lang w:eastAsia="en-GB"/>
            </w:rPr>
          </w:pPr>
          <w:hyperlink w:history="1" w:anchor="_Toc448754148">
            <w:r w:rsidRPr="00C93B0F" w:rsidR="0027187D">
              <w:rPr>
                <w:rStyle w:val="Hyperlink"/>
                <w:noProof/>
              </w:rPr>
              <w:t>Technical – infrastructure / equipment, filtering and monitoring</w:t>
            </w:r>
            <w:r w:rsidR="0027187D">
              <w:rPr>
                <w:noProof/>
                <w:webHidden/>
              </w:rPr>
              <w:tab/>
            </w:r>
            <w:r w:rsidR="0027187D">
              <w:rPr>
                <w:noProof/>
                <w:webHidden/>
              </w:rPr>
              <w:fldChar w:fldCharType="begin"/>
            </w:r>
            <w:r w:rsidR="0027187D">
              <w:rPr>
                <w:noProof/>
                <w:webHidden/>
              </w:rPr>
              <w:instrText xml:space="preserve"> PAGEREF _Toc448754148 \h </w:instrText>
            </w:r>
            <w:r w:rsidR="0027187D">
              <w:rPr>
                <w:noProof/>
                <w:webHidden/>
              </w:rPr>
            </w:r>
            <w:r w:rsidR="0027187D">
              <w:rPr>
                <w:noProof/>
                <w:webHidden/>
              </w:rPr>
              <w:fldChar w:fldCharType="separate"/>
            </w:r>
            <w:r w:rsidR="0027187D">
              <w:rPr>
                <w:noProof/>
                <w:webHidden/>
              </w:rPr>
              <w:fldChar w:fldCharType="end"/>
            </w:r>
          </w:hyperlink>
        </w:p>
        <w:p w:rsidR="0027187D" w:rsidRDefault="00423D65" w14:paraId="15D0CB2F" w14:textId="77777777">
          <w:pPr>
            <w:pStyle w:val="TOC2"/>
            <w:tabs>
              <w:tab w:val="right" w:leader="dot" w:pos="9016"/>
            </w:tabs>
            <w:rPr>
              <w:rFonts w:asciiTheme="minorHAnsi" w:hAnsiTheme="minorHAnsi" w:eastAsiaTheme="minorEastAsia"/>
              <w:noProof/>
              <w:lang w:eastAsia="en-GB"/>
            </w:rPr>
          </w:pPr>
          <w:hyperlink w:history="1" w:anchor="_Toc448754149">
            <w:r w:rsidRPr="00C93B0F" w:rsidR="0027187D">
              <w:rPr>
                <w:rStyle w:val="Hyperlink"/>
                <w:rFonts w:eastAsia="ヒラギノ角ゴ Pro W3"/>
                <w:noProof/>
                <w:lang w:val="en-US"/>
              </w:rPr>
              <w:t>Mobile Technologies (including BYOD/BYOT)</w:t>
            </w:r>
            <w:r w:rsidR="0027187D">
              <w:rPr>
                <w:noProof/>
                <w:webHidden/>
              </w:rPr>
              <w:tab/>
            </w:r>
            <w:r w:rsidR="0027187D">
              <w:rPr>
                <w:noProof/>
                <w:webHidden/>
              </w:rPr>
              <w:fldChar w:fldCharType="begin"/>
            </w:r>
            <w:r w:rsidR="0027187D">
              <w:rPr>
                <w:noProof/>
                <w:webHidden/>
              </w:rPr>
              <w:instrText xml:space="preserve"> PAGEREF _Toc448754149 \h </w:instrText>
            </w:r>
            <w:r w:rsidR="0027187D">
              <w:rPr>
                <w:noProof/>
                <w:webHidden/>
              </w:rPr>
            </w:r>
            <w:r w:rsidR="0027187D">
              <w:rPr>
                <w:noProof/>
                <w:webHidden/>
              </w:rPr>
              <w:fldChar w:fldCharType="separate"/>
            </w:r>
            <w:r w:rsidR="0036102A">
              <w:rPr>
                <w:noProof/>
                <w:webHidden/>
              </w:rPr>
              <w:t>22</w:t>
            </w:r>
            <w:r w:rsidR="0027187D">
              <w:rPr>
                <w:noProof/>
                <w:webHidden/>
              </w:rPr>
              <w:fldChar w:fldCharType="end"/>
            </w:r>
          </w:hyperlink>
        </w:p>
        <w:p w:rsidR="0027187D" w:rsidRDefault="00423D65" w14:paraId="1276C4EA" w14:textId="70EAFDA5">
          <w:pPr>
            <w:pStyle w:val="TOC2"/>
            <w:tabs>
              <w:tab w:val="right" w:leader="dot" w:pos="9016"/>
            </w:tabs>
            <w:rPr>
              <w:rFonts w:asciiTheme="minorHAnsi" w:hAnsiTheme="minorHAnsi" w:eastAsiaTheme="minorEastAsia"/>
              <w:noProof/>
              <w:lang w:eastAsia="en-GB"/>
            </w:rPr>
          </w:pPr>
          <w:hyperlink w:history="1" w:anchor="_Toc448754150">
            <w:r w:rsidRPr="00C93B0F" w:rsidR="0027187D">
              <w:rPr>
                <w:rStyle w:val="Hyperlink"/>
                <w:noProof/>
              </w:rPr>
              <w:t>Use of digital and video images</w:t>
            </w:r>
            <w:r w:rsidR="0027187D">
              <w:rPr>
                <w:noProof/>
                <w:webHidden/>
              </w:rPr>
              <w:tab/>
            </w:r>
            <w:r w:rsidR="0027187D">
              <w:rPr>
                <w:noProof/>
                <w:webHidden/>
              </w:rPr>
              <w:fldChar w:fldCharType="begin"/>
            </w:r>
            <w:r w:rsidR="0027187D">
              <w:rPr>
                <w:noProof/>
                <w:webHidden/>
              </w:rPr>
              <w:instrText xml:space="preserve"> PAGEREF _Toc448754150 \h </w:instrText>
            </w:r>
            <w:r w:rsidR="0027187D">
              <w:rPr>
                <w:noProof/>
                <w:webHidden/>
              </w:rPr>
            </w:r>
            <w:r w:rsidR="0027187D">
              <w:rPr>
                <w:noProof/>
                <w:webHidden/>
              </w:rPr>
              <w:fldChar w:fldCharType="separate"/>
            </w:r>
            <w:r w:rsidR="0027187D">
              <w:rPr>
                <w:noProof/>
                <w:webHidden/>
              </w:rPr>
              <w:fldChar w:fldCharType="end"/>
            </w:r>
          </w:hyperlink>
        </w:p>
        <w:p w:rsidR="0027187D" w:rsidRDefault="00423D65" w14:paraId="41455EEC" w14:textId="02118481">
          <w:pPr>
            <w:pStyle w:val="TOC2"/>
            <w:tabs>
              <w:tab w:val="right" w:leader="dot" w:pos="9016"/>
            </w:tabs>
            <w:rPr>
              <w:rFonts w:asciiTheme="minorHAnsi" w:hAnsiTheme="minorHAnsi" w:eastAsiaTheme="minorEastAsia"/>
              <w:noProof/>
              <w:lang w:eastAsia="en-GB"/>
            </w:rPr>
          </w:pPr>
          <w:hyperlink w:history="1" w:anchor="_Toc448754151">
            <w:r w:rsidRPr="00C93B0F" w:rsidR="0027187D">
              <w:rPr>
                <w:rStyle w:val="Hyperlink"/>
                <w:noProof/>
              </w:rPr>
              <w:t>Data Protection</w:t>
            </w:r>
            <w:r w:rsidR="0027187D">
              <w:rPr>
                <w:noProof/>
                <w:webHidden/>
              </w:rPr>
              <w:tab/>
            </w:r>
            <w:r w:rsidR="0027187D">
              <w:rPr>
                <w:noProof/>
                <w:webHidden/>
              </w:rPr>
              <w:fldChar w:fldCharType="begin"/>
            </w:r>
            <w:r w:rsidR="0027187D">
              <w:rPr>
                <w:noProof/>
                <w:webHidden/>
              </w:rPr>
              <w:instrText xml:space="preserve"> PAGEREF _Toc448754151 \h </w:instrText>
            </w:r>
            <w:r w:rsidR="0027187D">
              <w:rPr>
                <w:noProof/>
                <w:webHidden/>
              </w:rPr>
            </w:r>
            <w:r w:rsidR="0027187D">
              <w:rPr>
                <w:noProof/>
                <w:webHidden/>
              </w:rPr>
              <w:fldChar w:fldCharType="separate"/>
            </w:r>
            <w:r w:rsidR="0027187D">
              <w:rPr>
                <w:noProof/>
                <w:webHidden/>
              </w:rPr>
              <w:fldChar w:fldCharType="end"/>
            </w:r>
          </w:hyperlink>
        </w:p>
        <w:p w:rsidR="0027187D" w:rsidRDefault="00423D65" w14:paraId="2890EC29" w14:textId="7514E928">
          <w:pPr>
            <w:pStyle w:val="TOC2"/>
            <w:tabs>
              <w:tab w:val="right" w:leader="dot" w:pos="9016"/>
            </w:tabs>
            <w:rPr>
              <w:rFonts w:asciiTheme="minorHAnsi" w:hAnsiTheme="minorHAnsi" w:eastAsiaTheme="minorEastAsia"/>
              <w:noProof/>
              <w:lang w:eastAsia="en-GB"/>
            </w:rPr>
          </w:pPr>
          <w:hyperlink w:history="1" w:anchor="_Toc448754152">
            <w:r w:rsidRPr="00C93B0F" w:rsidR="0027187D">
              <w:rPr>
                <w:rStyle w:val="Hyperlink"/>
                <w:noProof/>
              </w:rPr>
              <w:t>Communications</w:t>
            </w:r>
            <w:r w:rsidR="0027187D">
              <w:rPr>
                <w:noProof/>
                <w:webHidden/>
              </w:rPr>
              <w:tab/>
            </w:r>
            <w:r w:rsidR="0027187D">
              <w:rPr>
                <w:noProof/>
                <w:webHidden/>
              </w:rPr>
              <w:fldChar w:fldCharType="begin"/>
            </w:r>
            <w:r w:rsidR="0027187D">
              <w:rPr>
                <w:noProof/>
                <w:webHidden/>
              </w:rPr>
              <w:instrText xml:space="preserve"> PAGEREF _Toc448754152 \h </w:instrText>
            </w:r>
            <w:r w:rsidR="0027187D">
              <w:rPr>
                <w:noProof/>
                <w:webHidden/>
              </w:rPr>
            </w:r>
            <w:r w:rsidR="0027187D">
              <w:rPr>
                <w:noProof/>
                <w:webHidden/>
              </w:rPr>
              <w:fldChar w:fldCharType="separate"/>
            </w:r>
            <w:r w:rsidR="0027187D">
              <w:rPr>
                <w:noProof/>
                <w:webHidden/>
              </w:rPr>
              <w:fldChar w:fldCharType="end"/>
            </w:r>
          </w:hyperlink>
        </w:p>
        <w:p w:rsidR="0027187D" w:rsidRDefault="00423D65" w14:paraId="26905459" w14:textId="3E418863">
          <w:pPr>
            <w:pStyle w:val="TOC2"/>
            <w:tabs>
              <w:tab w:val="right" w:leader="dot" w:pos="9016"/>
            </w:tabs>
            <w:rPr>
              <w:rFonts w:asciiTheme="minorHAnsi" w:hAnsiTheme="minorHAnsi" w:eastAsiaTheme="minorEastAsia"/>
              <w:noProof/>
              <w:lang w:eastAsia="en-GB"/>
            </w:rPr>
          </w:pPr>
          <w:hyperlink w:history="1" w:anchor="_Toc448754153">
            <w:r w:rsidRPr="00C93B0F" w:rsidR="0027187D">
              <w:rPr>
                <w:rStyle w:val="Hyperlink"/>
                <w:noProof/>
              </w:rPr>
              <w:t>Social Media - Protecting Professional Identity</w:t>
            </w:r>
            <w:r w:rsidR="0027187D">
              <w:rPr>
                <w:noProof/>
                <w:webHidden/>
              </w:rPr>
              <w:tab/>
            </w:r>
            <w:r w:rsidR="0027187D">
              <w:rPr>
                <w:noProof/>
                <w:webHidden/>
              </w:rPr>
              <w:fldChar w:fldCharType="begin"/>
            </w:r>
            <w:r w:rsidR="0027187D">
              <w:rPr>
                <w:noProof/>
                <w:webHidden/>
              </w:rPr>
              <w:instrText xml:space="preserve"> PAGEREF _Toc448754153 \h </w:instrText>
            </w:r>
            <w:r w:rsidR="0027187D">
              <w:rPr>
                <w:noProof/>
                <w:webHidden/>
              </w:rPr>
            </w:r>
            <w:r w:rsidR="0027187D">
              <w:rPr>
                <w:noProof/>
                <w:webHidden/>
              </w:rPr>
              <w:fldChar w:fldCharType="separate"/>
            </w:r>
            <w:r w:rsidR="0027187D">
              <w:rPr>
                <w:noProof/>
                <w:webHidden/>
              </w:rPr>
              <w:fldChar w:fldCharType="end"/>
            </w:r>
          </w:hyperlink>
        </w:p>
        <w:p w:rsidR="0027187D" w:rsidRDefault="00423D65" w14:paraId="7F179071" w14:textId="731A1B3F">
          <w:pPr>
            <w:pStyle w:val="TOC2"/>
            <w:tabs>
              <w:tab w:val="right" w:leader="dot" w:pos="9016"/>
            </w:tabs>
            <w:rPr>
              <w:rFonts w:asciiTheme="minorHAnsi" w:hAnsiTheme="minorHAnsi" w:eastAsiaTheme="minorEastAsia"/>
              <w:noProof/>
              <w:lang w:eastAsia="en-GB"/>
            </w:rPr>
          </w:pPr>
          <w:hyperlink w:history="1" w:anchor="_Toc448754154">
            <w:r w:rsidRPr="00C93B0F" w:rsidR="0027187D">
              <w:rPr>
                <w:rStyle w:val="Hyperlink"/>
                <w:noProof/>
              </w:rPr>
              <w:t>Unsuitable / inappropriate activities</w:t>
            </w:r>
            <w:r w:rsidR="0027187D">
              <w:rPr>
                <w:noProof/>
                <w:webHidden/>
              </w:rPr>
              <w:tab/>
            </w:r>
            <w:r w:rsidR="0027187D">
              <w:rPr>
                <w:noProof/>
                <w:webHidden/>
              </w:rPr>
              <w:fldChar w:fldCharType="begin"/>
            </w:r>
            <w:r w:rsidR="0027187D">
              <w:rPr>
                <w:noProof/>
                <w:webHidden/>
              </w:rPr>
              <w:instrText xml:space="preserve"> PAGEREF _Toc448754154 \h </w:instrText>
            </w:r>
            <w:r w:rsidR="0027187D">
              <w:rPr>
                <w:noProof/>
                <w:webHidden/>
              </w:rPr>
            </w:r>
            <w:r w:rsidR="0027187D">
              <w:rPr>
                <w:noProof/>
                <w:webHidden/>
              </w:rPr>
              <w:fldChar w:fldCharType="separate"/>
            </w:r>
            <w:r w:rsidR="0027187D">
              <w:rPr>
                <w:noProof/>
                <w:webHidden/>
              </w:rPr>
              <w:fldChar w:fldCharType="end"/>
            </w:r>
          </w:hyperlink>
        </w:p>
        <w:p w:rsidR="0027187D" w:rsidRDefault="00423D65" w14:paraId="5F573861" w14:textId="4B94458F">
          <w:pPr>
            <w:pStyle w:val="TOC2"/>
            <w:tabs>
              <w:tab w:val="right" w:leader="dot" w:pos="9016"/>
            </w:tabs>
            <w:rPr>
              <w:rFonts w:asciiTheme="minorHAnsi" w:hAnsiTheme="minorHAnsi" w:eastAsiaTheme="minorEastAsia"/>
              <w:noProof/>
              <w:lang w:eastAsia="en-GB"/>
            </w:rPr>
          </w:pPr>
          <w:hyperlink w:history="1" w:anchor="_Toc448754155">
            <w:r w:rsidRPr="00C93B0F" w:rsidR="0027187D">
              <w:rPr>
                <w:rStyle w:val="Hyperlink"/>
                <w:noProof/>
              </w:rPr>
              <w:t>Responding to incidents of misuse</w:t>
            </w:r>
            <w:r w:rsidR="0027187D">
              <w:rPr>
                <w:noProof/>
                <w:webHidden/>
              </w:rPr>
              <w:tab/>
            </w:r>
            <w:r w:rsidR="0027187D">
              <w:rPr>
                <w:noProof/>
                <w:webHidden/>
              </w:rPr>
              <w:fldChar w:fldCharType="begin"/>
            </w:r>
            <w:r w:rsidR="0027187D">
              <w:rPr>
                <w:noProof/>
                <w:webHidden/>
              </w:rPr>
              <w:instrText xml:space="preserve"> PAGEREF _Toc448754155 \h </w:instrText>
            </w:r>
            <w:r w:rsidR="0027187D">
              <w:rPr>
                <w:noProof/>
                <w:webHidden/>
              </w:rPr>
            </w:r>
            <w:r w:rsidR="0027187D">
              <w:rPr>
                <w:noProof/>
                <w:webHidden/>
              </w:rPr>
              <w:fldChar w:fldCharType="separate"/>
            </w:r>
            <w:r w:rsidR="0027187D">
              <w:rPr>
                <w:noProof/>
                <w:webHidden/>
              </w:rPr>
              <w:fldChar w:fldCharType="end"/>
            </w:r>
          </w:hyperlink>
        </w:p>
        <w:p w:rsidR="0027187D" w:rsidRDefault="00423D65" w14:paraId="1CE1B30D" w14:textId="123D5A97">
          <w:pPr>
            <w:pStyle w:val="TOC2"/>
            <w:tabs>
              <w:tab w:val="right" w:leader="dot" w:pos="9016"/>
            </w:tabs>
            <w:rPr>
              <w:rFonts w:asciiTheme="minorHAnsi" w:hAnsiTheme="minorHAnsi" w:eastAsiaTheme="minorEastAsia"/>
              <w:noProof/>
              <w:lang w:eastAsia="en-GB"/>
            </w:rPr>
          </w:pPr>
          <w:hyperlink w:history="1" w:anchor="_Toc448754156">
            <w:r w:rsidRPr="00C93B0F" w:rsidR="0027187D">
              <w:rPr>
                <w:rStyle w:val="Hyperlink"/>
                <w:noProof/>
              </w:rPr>
              <w:t>Illegal Incidents</w:t>
            </w:r>
            <w:r w:rsidR="0027187D">
              <w:rPr>
                <w:noProof/>
                <w:webHidden/>
              </w:rPr>
              <w:tab/>
            </w:r>
            <w:r w:rsidR="0027187D">
              <w:rPr>
                <w:noProof/>
                <w:webHidden/>
              </w:rPr>
              <w:fldChar w:fldCharType="begin"/>
            </w:r>
            <w:r w:rsidR="0027187D">
              <w:rPr>
                <w:noProof/>
                <w:webHidden/>
              </w:rPr>
              <w:instrText xml:space="preserve"> PAGEREF _Toc448754156 \h </w:instrText>
            </w:r>
            <w:r w:rsidR="0027187D">
              <w:rPr>
                <w:noProof/>
                <w:webHidden/>
              </w:rPr>
            </w:r>
            <w:r w:rsidR="0027187D">
              <w:rPr>
                <w:noProof/>
                <w:webHidden/>
              </w:rPr>
              <w:fldChar w:fldCharType="separate"/>
            </w:r>
            <w:r w:rsidR="0027187D">
              <w:rPr>
                <w:noProof/>
                <w:webHidden/>
              </w:rPr>
              <w:fldChar w:fldCharType="end"/>
            </w:r>
          </w:hyperlink>
        </w:p>
        <w:p w:rsidR="0027187D" w:rsidRDefault="00423D65" w14:paraId="75C51240" w14:textId="56C90BF3">
          <w:pPr>
            <w:pStyle w:val="TOC2"/>
            <w:tabs>
              <w:tab w:val="right" w:leader="dot" w:pos="9016"/>
            </w:tabs>
            <w:rPr>
              <w:rFonts w:asciiTheme="minorHAnsi" w:hAnsiTheme="minorHAnsi" w:eastAsiaTheme="minorEastAsia"/>
              <w:noProof/>
              <w:lang w:eastAsia="en-GB"/>
            </w:rPr>
          </w:pPr>
          <w:hyperlink w:history="1" w:anchor="_Toc448754157">
            <w:r w:rsidRPr="00C93B0F" w:rsidR="0027187D">
              <w:rPr>
                <w:rStyle w:val="Hyperlink"/>
                <w:noProof/>
              </w:rPr>
              <w:t>Other Incidents</w:t>
            </w:r>
            <w:r w:rsidR="0027187D">
              <w:rPr>
                <w:noProof/>
                <w:webHidden/>
              </w:rPr>
              <w:tab/>
            </w:r>
            <w:r w:rsidR="0027187D">
              <w:rPr>
                <w:noProof/>
                <w:webHidden/>
              </w:rPr>
              <w:fldChar w:fldCharType="begin"/>
            </w:r>
            <w:r w:rsidR="0027187D">
              <w:rPr>
                <w:noProof/>
                <w:webHidden/>
              </w:rPr>
              <w:instrText xml:space="preserve"> PAGEREF _Toc448754157 \h </w:instrText>
            </w:r>
            <w:r w:rsidR="0027187D">
              <w:rPr>
                <w:noProof/>
                <w:webHidden/>
              </w:rPr>
            </w:r>
            <w:r w:rsidR="0027187D">
              <w:rPr>
                <w:noProof/>
                <w:webHidden/>
              </w:rPr>
              <w:fldChar w:fldCharType="separate"/>
            </w:r>
            <w:r w:rsidR="0027187D">
              <w:rPr>
                <w:noProof/>
                <w:webHidden/>
              </w:rPr>
              <w:fldChar w:fldCharType="end"/>
            </w:r>
          </w:hyperlink>
        </w:p>
        <w:p w:rsidR="0027187D" w:rsidRDefault="00423D65" w14:paraId="048AE271" w14:textId="79DC52D9">
          <w:pPr>
            <w:pStyle w:val="TOC2"/>
            <w:tabs>
              <w:tab w:val="right" w:leader="dot" w:pos="9016"/>
            </w:tabs>
            <w:rPr>
              <w:rFonts w:asciiTheme="minorHAnsi" w:hAnsiTheme="minorHAnsi" w:eastAsiaTheme="minorEastAsia"/>
              <w:noProof/>
              <w:lang w:eastAsia="en-GB"/>
            </w:rPr>
          </w:pPr>
          <w:hyperlink w:history="1" w:anchor="_Toc448754158">
            <w:r w:rsidRPr="00C93B0F" w:rsidR="0027187D">
              <w:rPr>
                <w:rStyle w:val="Hyperlink"/>
                <w:noProof/>
              </w:rPr>
              <w:t>School / Academy Actions &amp; Sanctions</w:t>
            </w:r>
            <w:r w:rsidR="0027187D">
              <w:rPr>
                <w:noProof/>
                <w:webHidden/>
              </w:rPr>
              <w:tab/>
            </w:r>
            <w:r w:rsidR="0027187D">
              <w:rPr>
                <w:noProof/>
                <w:webHidden/>
              </w:rPr>
              <w:fldChar w:fldCharType="begin"/>
            </w:r>
            <w:r w:rsidR="0027187D">
              <w:rPr>
                <w:noProof/>
                <w:webHidden/>
              </w:rPr>
              <w:instrText xml:space="preserve"> PAGEREF _Toc448754158 \h </w:instrText>
            </w:r>
            <w:r w:rsidR="0027187D">
              <w:rPr>
                <w:noProof/>
                <w:webHidden/>
              </w:rPr>
            </w:r>
            <w:r w:rsidR="0027187D">
              <w:rPr>
                <w:noProof/>
                <w:webHidden/>
              </w:rPr>
              <w:fldChar w:fldCharType="separate"/>
            </w:r>
            <w:r w:rsidR="0027187D">
              <w:rPr>
                <w:noProof/>
                <w:webHidden/>
              </w:rPr>
              <w:fldChar w:fldCharType="end"/>
            </w:r>
          </w:hyperlink>
        </w:p>
        <w:p w:rsidR="0027187D" w:rsidRDefault="00423D65" w14:paraId="65F48B96" w14:textId="14634C6A">
          <w:pPr>
            <w:pStyle w:val="TOC1"/>
            <w:rPr>
              <w:rFonts w:asciiTheme="minorHAnsi" w:hAnsiTheme="minorHAnsi" w:eastAsiaTheme="minorEastAsia"/>
              <w:noProof/>
              <w:lang w:eastAsia="en-GB"/>
            </w:rPr>
          </w:pPr>
          <w:hyperlink w:history="1" w:anchor="_Toc448754159">
            <w:r w:rsidRPr="00C93B0F" w:rsidR="0027187D">
              <w:rPr>
                <w:rStyle w:val="Hyperlink"/>
                <w:noProof/>
              </w:rPr>
              <w:t>Appendix</w:t>
            </w:r>
            <w:r w:rsidR="0027187D">
              <w:rPr>
                <w:noProof/>
                <w:webHidden/>
              </w:rPr>
              <w:tab/>
            </w:r>
            <w:r w:rsidR="0027187D">
              <w:rPr>
                <w:noProof/>
                <w:webHidden/>
              </w:rPr>
              <w:fldChar w:fldCharType="begin"/>
            </w:r>
            <w:r w:rsidR="0027187D">
              <w:rPr>
                <w:noProof/>
                <w:webHidden/>
              </w:rPr>
              <w:instrText xml:space="preserve"> PAGEREF _Toc448754159 \h </w:instrText>
            </w:r>
            <w:r w:rsidR="0027187D">
              <w:rPr>
                <w:noProof/>
                <w:webHidden/>
              </w:rPr>
            </w:r>
            <w:r w:rsidR="0027187D">
              <w:rPr>
                <w:noProof/>
                <w:webHidden/>
              </w:rPr>
              <w:fldChar w:fldCharType="separate"/>
            </w:r>
            <w:r w:rsidR="0027187D">
              <w:rPr>
                <w:noProof/>
                <w:webHidden/>
              </w:rPr>
              <w:fldChar w:fldCharType="end"/>
            </w:r>
          </w:hyperlink>
        </w:p>
        <w:p w:rsidRPr="00A15F41" w:rsidR="009A2C3A" w:rsidP="00A15F41" w:rsidRDefault="00423D65" w14:paraId="1BDFA453" w14:textId="40774278">
          <w:pPr>
            <w:pStyle w:val="TOC2"/>
            <w:tabs>
              <w:tab w:val="right" w:leader="dot" w:pos="9016"/>
            </w:tabs>
            <w:rPr>
              <w:rFonts w:asciiTheme="minorHAnsi" w:hAnsiTheme="minorHAnsi" w:eastAsiaTheme="minorEastAsia"/>
              <w:noProof/>
              <w:lang w:eastAsia="en-GB"/>
            </w:rPr>
          </w:pPr>
          <w:hyperlink w:history="1" w:anchor="_Toc448754160">
            <w:r w:rsidRPr="00C93B0F" w:rsidR="0027187D">
              <w:rPr>
                <w:rStyle w:val="Hyperlink"/>
                <w:noProof/>
              </w:rPr>
              <w:t>Acknowledgements</w:t>
            </w:r>
            <w:r w:rsidR="0027187D">
              <w:rPr>
                <w:noProof/>
                <w:webHidden/>
              </w:rPr>
              <w:tab/>
            </w:r>
            <w:r w:rsidR="0027187D">
              <w:rPr>
                <w:noProof/>
                <w:webHidden/>
              </w:rPr>
              <w:fldChar w:fldCharType="begin"/>
            </w:r>
            <w:r w:rsidR="0027187D">
              <w:rPr>
                <w:noProof/>
                <w:webHidden/>
              </w:rPr>
              <w:instrText xml:space="preserve"> PAGEREF _Toc448754160 \h </w:instrText>
            </w:r>
            <w:r w:rsidR="0027187D">
              <w:rPr>
                <w:noProof/>
                <w:webHidden/>
              </w:rPr>
            </w:r>
            <w:r w:rsidR="0027187D">
              <w:rPr>
                <w:noProof/>
                <w:webHidden/>
              </w:rPr>
              <w:fldChar w:fldCharType="separate"/>
            </w:r>
            <w:r w:rsidR="0027187D">
              <w:rPr>
                <w:noProof/>
                <w:webHidden/>
              </w:rPr>
              <w:fldChar w:fldCharType="end"/>
            </w:r>
          </w:hyperlink>
          <w:r w:rsidR="009A2C3A">
            <w:rPr>
              <w:b/>
              <w:bCs/>
              <w:noProof/>
            </w:rPr>
            <w:fldChar w:fldCharType="end"/>
          </w:r>
        </w:p>
      </w:sdtContent>
    </w:sdt>
    <w:p w:rsidR="007F0909" w:rsidP="494C1641" w:rsidRDefault="007F0909" w14:paraId="0D0B940D" w14:textId="77777777">
      <w:pPr>
        <w:spacing w:after="200" w:line="276" w:lineRule="auto"/>
        <w:jc w:val="left"/>
        <w:rPr>
          <w:rFonts w:ascii="Gotham Medium" w:hAnsi="Gotham Medium" w:eastAsia="" w:cs="" w:eastAsiaTheme="majorEastAsia" w:cstheme="majorBidi"/>
          <w:color w:val="000000" w:themeColor="text1"/>
          <w:spacing w:val="-15"/>
          <w:sz w:val="44"/>
          <w:szCs w:val="44"/>
        </w:rPr>
      </w:pPr>
      <w:bookmarkStart w:name="_Toc448745583" w:id="5"/>
      <w:bookmarkStart w:name="_Toc448745796" w:id="6"/>
      <w:bookmarkStart w:name="_Toc448746009" w:id="7"/>
      <w:bookmarkStart w:name="_Toc448754122" w:id="8"/>
      <w:bookmarkEnd w:id="2"/>
      <w:r>
        <w:br w:type="page"/>
      </w:r>
      <w:bookmarkEnd w:id="5"/>
      <w:bookmarkEnd w:id="6"/>
      <w:bookmarkEnd w:id="7"/>
      <w:bookmarkEnd w:id="8"/>
    </w:p>
    <w:p w:rsidR="00961A1E" w:rsidRDefault="00961A1E" w14:paraId="60061E4C" w14:textId="77777777">
      <w:pPr>
        <w:spacing w:after="200" w:line="276" w:lineRule="auto"/>
        <w:jc w:val="left"/>
        <w:rPr>
          <w:b/>
        </w:rPr>
        <w:sectPr w:rsidR="00961A1E" w:rsidSect="00090385">
          <w:headerReference w:type="default" r:id="rId15"/>
          <w:footerReference w:type="default" r:id="rId16"/>
          <w:headerReference w:type="first" r:id="rId17"/>
          <w:footerReference w:type="first" r:id="rId18"/>
          <w:pgSz w:w="11906" w:h="16838" w:orient="portrait"/>
          <w:pgMar w:top="1440" w:right="1440" w:bottom="1440" w:left="1440" w:header="708" w:footer="708" w:gutter="0"/>
          <w:pgNumType w:start="0"/>
          <w:cols w:space="708"/>
          <w:titlePg/>
          <w:docGrid w:linePitch="360"/>
        </w:sectPr>
      </w:pPr>
    </w:p>
    <w:p w:rsidR="00961A1E" w:rsidRDefault="00961A1E" w14:paraId="44EAFD9C" w14:textId="77777777">
      <w:pPr>
        <w:spacing w:after="200" w:line="276" w:lineRule="auto"/>
        <w:jc w:val="left"/>
        <w:rPr>
          <w:b/>
        </w:rPr>
      </w:pPr>
    </w:p>
    <w:p w:rsidR="00961A1E" w:rsidRDefault="00961A1E" w14:paraId="4B94D5A5" w14:textId="77777777">
      <w:pPr>
        <w:spacing w:after="200" w:line="276" w:lineRule="auto"/>
        <w:jc w:val="left"/>
        <w:rPr>
          <w:b/>
        </w:rPr>
      </w:pPr>
    </w:p>
    <w:p w:rsidR="00961A1E" w:rsidP="00961A1E" w:rsidRDefault="00961A1E" w14:paraId="3DEEC669" w14:textId="77777777">
      <w:pPr>
        <w:pStyle w:val="LargeHeading"/>
      </w:pPr>
    </w:p>
    <w:p w:rsidR="00961A1E" w:rsidP="00961A1E" w:rsidRDefault="00961A1E" w14:paraId="3656B9AB" w14:textId="77777777">
      <w:pPr>
        <w:pStyle w:val="LargeHeading"/>
      </w:pPr>
    </w:p>
    <w:p w:rsidR="00961A1E" w:rsidP="00961A1E" w:rsidRDefault="00961A1E" w14:paraId="45FB0818" w14:textId="77777777">
      <w:pPr>
        <w:pStyle w:val="LargeHeading"/>
      </w:pPr>
    </w:p>
    <w:p w:rsidRPr="00961A1E" w:rsidR="00961A1E" w:rsidP="00961A1E" w:rsidRDefault="00961A1E" w14:paraId="049F31CB" w14:textId="77777777">
      <w:pPr>
        <w:pStyle w:val="LargeHeading"/>
      </w:pPr>
    </w:p>
    <w:p w:rsidR="00961A1E" w:rsidP="12D20189" w:rsidRDefault="00961A1E" w14:paraId="147F623A" w14:textId="2BDA5309">
      <w:pPr>
        <w:pStyle w:val="LargeHeading"/>
        <w:bidi w:val="0"/>
        <w:spacing w:before="0" w:beforeAutospacing="off" w:after="200" w:afterAutospacing="off" w:line="276" w:lineRule="auto"/>
        <w:ind w:left="0" w:right="0"/>
        <w:jc w:val="center"/>
        <w:rPr>
          <w:sz w:val="52"/>
          <w:szCs w:val="52"/>
        </w:rPr>
      </w:pPr>
      <w:r w:rsidR="1783A100">
        <w:rPr/>
        <w:t>Easton CE Academy</w:t>
      </w:r>
    </w:p>
    <w:p w:rsidR="00961A1E" w:rsidP="12D20189" w:rsidRDefault="00961A1E" w14:paraId="5EE328A5" w14:textId="207160B2">
      <w:pPr>
        <w:pStyle w:val="LargeHeading"/>
        <w:bidi w:val="0"/>
        <w:spacing w:before="0" w:beforeAutospacing="off" w:after="200" w:afterAutospacing="off" w:line="276" w:lineRule="auto"/>
        <w:ind w:left="0" w:right="0"/>
        <w:jc w:val="center"/>
        <w:rPr>
          <w:sz w:val="52"/>
          <w:szCs w:val="52"/>
        </w:rPr>
      </w:pPr>
      <w:bookmarkStart w:name="_Toc448754127" w:id="22"/>
      <w:bookmarkStart w:name="_Toc448756966" w:id="23"/>
      <w:r w:rsidRPr="12D20189" w:rsidR="00003FE3">
        <w:rPr>
          <w:rFonts w:ascii="Open Sans Light" w:hAnsi="Open Sans Light" w:cs="Open Sans Light"/>
          <w:sz w:val="52"/>
          <w:szCs w:val="52"/>
        </w:rPr>
        <w:t>O</w:t>
      </w:r>
      <w:r w:rsidRPr="12D20189" w:rsidR="00961A1E">
        <w:rPr>
          <w:rFonts w:ascii="Open Sans Light" w:hAnsi="Open Sans Light" w:cs="Open Sans Light"/>
          <w:sz w:val="52"/>
          <w:szCs w:val="52"/>
        </w:rPr>
        <w:t>nline Safety Policy</w:t>
      </w:r>
      <w:bookmarkEnd w:id="22"/>
      <w:bookmarkEnd w:id="23"/>
    </w:p>
    <w:p w:rsidR="00961A1E" w:rsidP="6026E8ED" w:rsidRDefault="00961A1E" w14:textId="01787D77" w14:paraId="472B18A8">
      <w:pPr>
        <w:pStyle w:val="Heading2"/>
        <w:spacing w:after="200" w:line="276" w:lineRule="auto"/>
        <w:rPr>
          <w:highlight w:val="yellow"/>
        </w:rPr>
      </w:pPr>
      <w:r w:rsidRPr="494C1641">
        <w:rPr>
          <w:sz w:val="52"/>
          <w:szCs w:val="52"/>
        </w:rPr>
        <w:br w:type="page"/>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4ACD29D0" wp14:editId="2CEE8768">
                <wp:extent xmlns:wp="http://schemas.openxmlformats.org/drawingml/2006/wordprocessingDrawing" cx="800100" cy="571500"/>
                <wp:effectExtent xmlns:wp="http://schemas.openxmlformats.org/drawingml/2006/wordprocessingDrawing" l="0" t="0" r="3810" b="4445"/>
                <wp:docPr xmlns:wp="http://schemas.openxmlformats.org/drawingml/2006/wordprocessingDrawing" id="810567164" name="Text Box 1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xmlns:w="http://schemas.openxmlformats.org/wordprocessingml/2006/main">
                          <w:p xmlns:w14="http://schemas.microsoft.com/office/word/2010/wordml" w:rsidR="009B6FE2" w:rsidP="00BC334D" w:rsidRDefault="009B6FE2" w14:paraId="78941E47" w14:textId="77777777">
                            <w:pPr>
                              <w:jc w:val="center"/>
                              <w:rPr>
                                <w:rFonts w:ascii="Arial" w:hAnsi="Arial"/>
                              </w:rPr>
                            </w:pPr>
                            <w:r>
                              <w:rPr>
                                <w:rFonts w:ascii="Arial" w:hAnsi="Arial"/>
                                <w:color w:val="FFFFFF"/>
                                <w:sz w:val="60"/>
                              </w:rPr>
                              <w:t>5</w:t>
                            </w:r>
                          </w:p>
                        </w:txbxContent>
                      </wps:txbx>
                      <wps:bodyPr rot="0" vert="horz" wrap="square" lIns="91440" tIns="45720" rIns="91440" bIns="45720" anchor="t" anchorCtr="0" upright="1">
                        <a:noAutofit/>
                      </wps:bodyPr>
                    </wps:wsp>
                  </a:graphicData>
                </a:graphic>
              </wp:inline>
            </w:drawing>
          </mc:Choice>
          <mc:Fallback xmlns:mc="http://schemas.openxmlformats.org/markup-compatibility/2006">
            <w:pict xmlns:w14="http://schemas.microsoft.com/office/word/2010/wordml" xmlns:w="http://schemas.openxmlformats.org/wordprocessingml/2006/main" w14:anchorId="1A680BD6">
              <v:shape xmlns:o="urn:schemas-microsoft-com:office:office" xmlns:v="urn:schemas-microsoft-com:vml" id="Text Box 12" style="position:absolute;margin-left:-140.55pt;margin-top:249.85pt;width:63pt;height: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" w14:anchorId="1A13E47B">
                <v:textbox>
                  <w:txbxContent>
                    <w:p w:rsidR="009B6FE2" w:rsidP="00BC334D" w:rsidRDefault="009B6FE2" w14:paraId="44240AAE" w14:textId="77777777">
                      <w:pPr>
                        <w:jc w:val="center"/>
                        <w:rPr>
                          <w:rFonts w:ascii="Arial" w:hAnsi="Arial"/>
                        </w:rPr>
                      </w:pPr>
                      <w:r>
                        <w:rPr>
                          <w:rFonts w:ascii="Arial" w:hAnsi="Arial"/>
                          <w:color w:val="FFFFFF"/>
                          <w:sz w:val="60"/>
                        </w:rPr>
                        <w:t>5</w:t>
                      </w:r>
                    </w:p>
                  </w:txbxContent>
                </v:textbox>
              </v:shape>
            </w:pict>
          </mc:Fallback>
        </mc:AlternateContent>
      </w:r>
      <w:r w:rsidR="1CAA8746">
        <w:rPr/>
        <w:t xml:space="preserve">Schedule for Development / Monitoring / </w:t>
      </w:r>
      <w:r w:rsidR="1CAA8746">
        <w:rPr/>
        <w:t xml:space="preserve">Review  </w:t>
      </w:r>
    </w:p>
    <w:p w:rsidR="00961A1E" w:rsidP="6026E8ED" w:rsidRDefault="00961A1E" w14:paraId="4FC90424" w14:textId="38161F43">
      <w:pPr>
        <w:pStyle w:val="Heading1"/>
        <w:keepNext w:val="1"/>
        <w:keepLines w:val="1"/>
        <w:spacing w:before="240" w:after="0" w:line="259" w:lineRule="auto"/>
        <w:rPr>
          <w:rFonts w:ascii="Calibri Light" w:hAnsi="Calibri Light" w:eastAsia="Calibri Light" w:cs="Calibri Light"/>
          <w:b w:val="1"/>
          <w:bCs w:val="1"/>
          <w:noProof w:val="0"/>
          <w:color w:val="2E74B5"/>
          <w:sz w:val="32"/>
          <w:szCs w:val="32"/>
          <w:lang w:val="en-GB"/>
        </w:rPr>
      </w:pPr>
      <w:r w:rsidRPr="6026E8ED" w:rsidR="7FF7AE44">
        <w:rPr>
          <w:rFonts w:ascii="Calibri Light" w:hAnsi="Calibri Light" w:eastAsia="Calibri Light" w:cs="Calibri Light"/>
          <w:b w:val="0"/>
          <w:bCs w:val="0"/>
          <w:noProof w:val="0"/>
          <w:color w:val="2E74B5"/>
          <w:sz w:val="32"/>
          <w:szCs w:val="32"/>
          <w:lang w:val="en-GB"/>
        </w:rPr>
        <w:t>History of most recent policy changes and review period</w:t>
      </w:r>
    </w:p>
    <w:p w:rsidR="00961A1E" w:rsidP="6026E8ED" w:rsidRDefault="00961A1E" w14:paraId="3A29934F" w14:textId="2576EE6E">
      <w:pPr>
        <w:spacing w:after="160" w:line="259" w:lineRule="auto"/>
        <w:rPr>
          <w:rFonts w:ascii="Calibri" w:hAnsi="Calibri" w:eastAsia="Calibri" w:cs="Calibri"/>
          <w:noProof w:val="0"/>
          <w:color w:val="000000" w:themeColor="text1" w:themeTint="FF" w:themeShade="FF"/>
          <w:sz w:val="22"/>
          <w:szCs w:val="22"/>
          <w:lang w:val="en-GB"/>
        </w:rPr>
      </w:pPr>
    </w:p>
    <w:tbl>
      <w:tblPr>
        <w:tblStyle w:val="TableGrid"/>
        <w:tblW w:w="0" w:type="auto"/>
        <w:tblBorders>
          <w:top w:val="single" w:sz="6"/>
          <w:left w:val="single" w:sz="6"/>
          <w:bottom w:val="single" w:sz="6"/>
          <w:right w:val="single" w:sz="6"/>
        </w:tblBorders>
        <w:tblLayout w:type="fixed"/>
        <w:tblLook w:val="00A0" w:firstRow="1" w:lastRow="0" w:firstColumn="1" w:lastColumn="0" w:noHBand="0" w:noVBand="0"/>
      </w:tblPr>
      <w:tblGrid>
        <w:gridCol w:w="1243"/>
        <w:gridCol w:w="1303"/>
        <w:gridCol w:w="3369"/>
        <w:gridCol w:w="3100"/>
      </w:tblGrid>
      <w:tr w:rsidR="6026E8ED" w:rsidTr="6026E8ED" w14:paraId="52FBD490">
        <w:trPr>
          <w:trHeight w:val="525"/>
        </w:trPr>
        <w:tc>
          <w:tcPr>
            <w:tcW w:w="1243" w:type="dxa"/>
            <w:tcBorders>
              <w:top w:val="single" w:sz="6"/>
              <w:left w:val="single" w:sz="6"/>
            </w:tcBorders>
            <w:shd w:val="clear" w:color="auto" w:fill="D9D9D9" w:themeFill="background1" w:themeFillShade="D9"/>
            <w:tcMar>
              <w:left w:w="90" w:type="dxa"/>
              <w:right w:w="90" w:type="dxa"/>
            </w:tcMar>
            <w:vAlign w:val="center"/>
          </w:tcPr>
          <w:p w:rsidR="6026E8ED" w:rsidP="6026E8ED" w:rsidRDefault="6026E8ED" w14:paraId="7500D75E" w14:textId="762FE594">
            <w:pPr>
              <w:spacing w:after="120" w:line="259" w:lineRule="auto"/>
              <w:rPr>
                <w:rFonts w:ascii="Calibri" w:hAnsi="Calibri" w:eastAsia="Calibri" w:cs="Calibri"/>
                <w:sz w:val="22"/>
                <w:szCs w:val="22"/>
              </w:rPr>
            </w:pPr>
            <w:r w:rsidRPr="6026E8ED" w:rsidR="6026E8ED">
              <w:rPr>
                <w:rFonts w:ascii="Calibri" w:hAnsi="Calibri" w:eastAsia="Calibri" w:cs="Calibri"/>
                <w:b w:val="1"/>
                <w:bCs w:val="1"/>
                <w:sz w:val="22"/>
                <w:szCs w:val="22"/>
                <w:lang w:val="en-GB"/>
              </w:rPr>
              <w:t>Date</w:t>
            </w:r>
          </w:p>
        </w:tc>
        <w:tc>
          <w:tcPr>
            <w:tcW w:w="1303" w:type="dxa"/>
            <w:tcBorders>
              <w:top w:val="single" w:sz="6"/>
            </w:tcBorders>
            <w:shd w:val="clear" w:color="auto" w:fill="D9D9D9" w:themeFill="background1" w:themeFillShade="D9"/>
            <w:tcMar>
              <w:left w:w="90" w:type="dxa"/>
              <w:right w:w="90" w:type="dxa"/>
            </w:tcMar>
            <w:vAlign w:val="center"/>
          </w:tcPr>
          <w:p w:rsidR="6026E8ED" w:rsidP="6026E8ED" w:rsidRDefault="6026E8ED" w14:paraId="22746688" w14:textId="7AA06E8E">
            <w:pPr>
              <w:spacing w:after="120" w:line="259" w:lineRule="auto"/>
              <w:rPr>
                <w:rFonts w:ascii="Calibri" w:hAnsi="Calibri" w:eastAsia="Calibri" w:cs="Calibri"/>
                <w:sz w:val="22"/>
                <w:szCs w:val="22"/>
              </w:rPr>
            </w:pPr>
            <w:r w:rsidRPr="6026E8ED" w:rsidR="6026E8ED">
              <w:rPr>
                <w:rFonts w:ascii="Calibri" w:hAnsi="Calibri" w:eastAsia="Calibri" w:cs="Calibri"/>
                <w:b w:val="1"/>
                <w:bCs w:val="1"/>
                <w:sz w:val="22"/>
                <w:szCs w:val="22"/>
                <w:lang w:val="en-GB"/>
              </w:rPr>
              <w:t>Page</w:t>
            </w:r>
          </w:p>
        </w:tc>
        <w:tc>
          <w:tcPr>
            <w:tcW w:w="3369" w:type="dxa"/>
            <w:tcBorders>
              <w:top w:val="single" w:sz="6"/>
            </w:tcBorders>
            <w:shd w:val="clear" w:color="auto" w:fill="D9D9D9" w:themeFill="background1" w:themeFillShade="D9"/>
            <w:tcMar>
              <w:left w:w="90" w:type="dxa"/>
              <w:right w:w="90" w:type="dxa"/>
            </w:tcMar>
            <w:vAlign w:val="center"/>
          </w:tcPr>
          <w:p w:rsidR="6026E8ED" w:rsidP="6026E8ED" w:rsidRDefault="6026E8ED" w14:paraId="34F56B49" w14:textId="0614295F">
            <w:pPr>
              <w:spacing w:after="120" w:line="259" w:lineRule="auto"/>
              <w:rPr>
                <w:rFonts w:ascii="Calibri" w:hAnsi="Calibri" w:eastAsia="Calibri" w:cs="Calibri"/>
                <w:sz w:val="22"/>
                <w:szCs w:val="22"/>
              </w:rPr>
            </w:pPr>
            <w:r w:rsidRPr="6026E8ED" w:rsidR="6026E8ED">
              <w:rPr>
                <w:rFonts w:ascii="Calibri" w:hAnsi="Calibri" w:eastAsia="Calibri" w:cs="Calibri"/>
                <w:b w:val="1"/>
                <w:bCs w:val="1"/>
                <w:sz w:val="22"/>
                <w:szCs w:val="22"/>
                <w:lang w:val="en-GB"/>
              </w:rPr>
              <w:t>Change(s) made</w:t>
            </w:r>
          </w:p>
        </w:tc>
        <w:tc>
          <w:tcPr>
            <w:tcW w:w="3100" w:type="dxa"/>
            <w:tcBorders>
              <w:top w:val="single" w:sz="6"/>
              <w:right w:val="single" w:sz="6"/>
            </w:tcBorders>
            <w:shd w:val="clear" w:color="auto" w:fill="D9D9D9" w:themeFill="background1" w:themeFillShade="D9"/>
            <w:tcMar>
              <w:left w:w="90" w:type="dxa"/>
              <w:right w:w="90" w:type="dxa"/>
            </w:tcMar>
            <w:vAlign w:val="center"/>
          </w:tcPr>
          <w:p w:rsidR="6026E8ED" w:rsidP="6026E8ED" w:rsidRDefault="6026E8ED" w14:paraId="4CA8D0BC" w14:textId="2157937E">
            <w:pPr>
              <w:spacing w:after="120" w:line="259" w:lineRule="auto"/>
              <w:rPr>
                <w:rFonts w:ascii="Calibri" w:hAnsi="Calibri" w:eastAsia="Calibri" w:cs="Calibri"/>
                <w:sz w:val="22"/>
                <w:szCs w:val="22"/>
              </w:rPr>
            </w:pPr>
            <w:r w:rsidRPr="6026E8ED" w:rsidR="6026E8ED">
              <w:rPr>
                <w:rFonts w:ascii="Calibri" w:hAnsi="Calibri" w:eastAsia="Calibri" w:cs="Calibri"/>
                <w:b w:val="1"/>
                <w:bCs w:val="1"/>
                <w:sz w:val="22"/>
                <w:szCs w:val="22"/>
                <w:lang w:val="en-GB"/>
              </w:rPr>
              <w:t>Origin of Change (e.g. TU request, change in legislation)</w:t>
            </w:r>
          </w:p>
        </w:tc>
      </w:tr>
      <w:tr w:rsidR="6026E8ED" w:rsidTr="6026E8ED" w14:paraId="6B789F7E">
        <w:trPr>
          <w:trHeight w:val="300"/>
        </w:trPr>
        <w:tc>
          <w:tcPr>
            <w:tcW w:w="1243" w:type="dxa"/>
            <w:tcBorders>
              <w:left w:val="single" w:sz="6"/>
            </w:tcBorders>
            <w:tcMar>
              <w:left w:w="90" w:type="dxa"/>
              <w:right w:w="90" w:type="dxa"/>
            </w:tcMar>
            <w:vAlign w:val="center"/>
          </w:tcPr>
          <w:p w:rsidR="702F46B8" w:rsidP="6026E8ED" w:rsidRDefault="702F46B8" w14:paraId="7204490E" w14:textId="2D5E9CEE">
            <w:pPr>
              <w:spacing w:before="0" w:beforeAutospacing="off" w:after="120" w:afterAutospacing="off" w:line="259" w:lineRule="auto"/>
              <w:ind w:left="0" w:right="0"/>
              <w:jc w:val="left"/>
              <w:rPr>
                <w:rFonts w:ascii="Calibri" w:hAnsi="Calibri" w:eastAsia="Calibri" w:cs="Calibri"/>
                <w:sz w:val="22"/>
                <w:szCs w:val="22"/>
                <w:lang w:val="en-GB"/>
              </w:rPr>
            </w:pPr>
            <w:r w:rsidRPr="6026E8ED" w:rsidR="702F46B8">
              <w:rPr>
                <w:rFonts w:ascii="Calibri" w:hAnsi="Calibri" w:eastAsia="Calibri" w:cs="Calibri"/>
                <w:sz w:val="22"/>
                <w:szCs w:val="22"/>
                <w:lang w:val="en-GB"/>
              </w:rPr>
              <w:t xml:space="preserve">Dec </w:t>
            </w:r>
            <w:r w:rsidRPr="6026E8ED" w:rsidR="6026E8ED">
              <w:rPr>
                <w:rFonts w:ascii="Calibri" w:hAnsi="Calibri" w:eastAsia="Calibri" w:cs="Calibri"/>
                <w:sz w:val="22"/>
                <w:szCs w:val="22"/>
                <w:lang w:val="en-GB"/>
              </w:rPr>
              <w:t>23</w:t>
            </w:r>
          </w:p>
        </w:tc>
        <w:tc>
          <w:tcPr>
            <w:tcW w:w="1303" w:type="dxa"/>
            <w:tcMar>
              <w:left w:w="90" w:type="dxa"/>
              <w:right w:w="90" w:type="dxa"/>
            </w:tcMar>
            <w:vAlign w:val="center"/>
          </w:tcPr>
          <w:p w:rsidR="6026E8ED" w:rsidP="6026E8ED" w:rsidRDefault="6026E8ED" w14:paraId="457EC074" w14:textId="21842BA7">
            <w:pPr>
              <w:spacing w:after="120" w:line="259" w:lineRule="auto"/>
              <w:rPr>
                <w:rFonts w:ascii="Calibri" w:hAnsi="Calibri" w:eastAsia="Calibri" w:cs="Calibri"/>
                <w:sz w:val="22"/>
                <w:szCs w:val="22"/>
              </w:rPr>
            </w:pPr>
            <w:r w:rsidRPr="6026E8ED" w:rsidR="6026E8ED">
              <w:rPr>
                <w:rFonts w:ascii="Calibri" w:hAnsi="Calibri" w:eastAsia="Calibri" w:cs="Calibri"/>
                <w:sz w:val="22"/>
                <w:szCs w:val="22"/>
                <w:lang w:val="en-GB"/>
              </w:rPr>
              <w:t>All</w:t>
            </w:r>
          </w:p>
        </w:tc>
        <w:tc>
          <w:tcPr>
            <w:tcW w:w="3369" w:type="dxa"/>
            <w:tcMar>
              <w:left w:w="90" w:type="dxa"/>
              <w:right w:w="90" w:type="dxa"/>
            </w:tcMar>
            <w:vAlign w:val="center"/>
          </w:tcPr>
          <w:p w:rsidR="6026E8ED" w:rsidP="6026E8ED" w:rsidRDefault="6026E8ED" w14:paraId="6ABC31C5" w14:textId="3966452A">
            <w:pPr>
              <w:spacing w:after="120" w:line="259" w:lineRule="auto"/>
              <w:rPr>
                <w:rFonts w:ascii="Calibri" w:hAnsi="Calibri" w:eastAsia="Calibri" w:cs="Calibri"/>
                <w:sz w:val="22"/>
                <w:szCs w:val="22"/>
              </w:rPr>
            </w:pPr>
            <w:r w:rsidRPr="6026E8ED" w:rsidR="6026E8ED">
              <w:rPr>
                <w:rFonts w:ascii="Calibri" w:hAnsi="Calibri" w:eastAsia="Calibri" w:cs="Calibri"/>
                <w:sz w:val="22"/>
                <w:szCs w:val="22"/>
                <w:lang w:val="en-GB"/>
              </w:rPr>
              <w:t xml:space="preserve">New </w:t>
            </w:r>
            <w:r w:rsidRPr="6026E8ED" w:rsidR="5D7FB5AE">
              <w:rPr>
                <w:rFonts w:ascii="Calibri" w:hAnsi="Calibri" w:eastAsia="Calibri" w:cs="Calibri"/>
                <w:sz w:val="22"/>
                <w:szCs w:val="22"/>
                <w:lang w:val="en-GB"/>
              </w:rPr>
              <w:t>online</w:t>
            </w:r>
            <w:r w:rsidRPr="6026E8ED" w:rsidR="6026E8ED">
              <w:rPr>
                <w:rFonts w:ascii="Calibri" w:hAnsi="Calibri" w:eastAsia="Calibri" w:cs="Calibri"/>
                <w:sz w:val="22"/>
                <w:szCs w:val="22"/>
                <w:lang w:val="en-GB"/>
              </w:rPr>
              <w:t xml:space="preserve"> L</w:t>
            </w:r>
            <w:r w:rsidRPr="6026E8ED" w:rsidR="3FB17318">
              <w:rPr>
                <w:rFonts w:ascii="Calibri" w:hAnsi="Calibri" w:eastAsia="Calibri" w:cs="Calibri"/>
                <w:sz w:val="22"/>
                <w:szCs w:val="22"/>
                <w:lang w:val="en-GB"/>
              </w:rPr>
              <w:t>2</w:t>
            </w:r>
            <w:r w:rsidRPr="6026E8ED" w:rsidR="6026E8ED">
              <w:rPr>
                <w:rFonts w:ascii="Calibri" w:hAnsi="Calibri" w:eastAsia="Calibri" w:cs="Calibri"/>
                <w:sz w:val="22"/>
                <w:szCs w:val="22"/>
                <w:lang w:val="en-GB"/>
              </w:rPr>
              <w:t xml:space="preserve"> policy </w:t>
            </w:r>
          </w:p>
        </w:tc>
        <w:tc>
          <w:tcPr>
            <w:tcW w:w="3100" w:type="dxa"/>
            <w:tcBorders>
              <w:right w:val="single" w:sz="6"/>
            </w:tcBorders>
            <w:tcMar>
              <w:left w:w="90" w:type="dxa"/>
              <w:right w:w="90" w:type="dxa"/>
            </w:tcMar>
            <w:vAlign w:val="center"/>
          </w:tcPr>
          <w:p w:rsidR="65A78E1F" w:rsidP="6026E8ED" w:rsidRDefault="65A78E1F" w14:paraId="630EE3D3" w14:textId="46280DBB">
            <w:pPr>
              <w:spacing w:before="0" w:beforeAutospacing="off" w:after="120" w:afterAutospacing="off" w:line="259" w:lineRule="auto"/>
              <w:ind w:left="0" w:right="0"/>
              <w:jc w:val="left"/>
              <w:rPr>
                <w:rFonts w:ascii="Calibri" w:hAnsi="Calibri" w:eastAsia="Calibri" w:cs="Calibri"/>
                <w:sz w:val="22"/>
                <w:szCs w:val="22"/>
                <w:lang w:val="en-GB"/>
              </w:rPr>
            </w:pPr>
            <w:r w:rsidRPr="6026E8ED" w:rsidR="65A78E1F">
              <w:rPr>
                <w:rFonts w:ascii="Calibri" w:hAnsi="Calibri" w:eastAsia="Calibri" w:cs="Calibri"/>
                <w:sz w:val="22"/>
                <w:szCs w:val="22"/>
                <w:lang w:val="en-GB"/>
              </w:rPr>
              <w:t>To match e-safety L1 policy</w:t>
            </w:r>
          </w:p>
        </w:tc>
      </w:tr>
      <w:tr w:rsidR="6026E8ED" w:rsidTr="6026E8ED" w14:paraId="5060C8E4">
        <w:trPr>
          <w:trHeight w:val="300"/>
        </w:trPr>
        <w:tc>
          <w:tcPr>
            <w:tcW w:w="1243" w:type="dxa"/>
            <w:tcBorders>
              <w:left w:val="single" w:sz="6"/>
            </w:tcBorders>
            <w:tcMar>
              <w:left w:w="90" w:type="dxa"/>
              <w:right w:w="90" w:type="dxa"/>
            </w:tcMar>
            <w:vAlign w:val="center"/>
          </w:tcPr>
          <w:p w:rsidR="6026E8ED" w:rsidP="6026E8ED" w:rsidRDefault="6026E8ED" w14:paraId="5BE3D236" w14:textId="2D977939">
            <w:pPr>
              <w:spacing w:after="120" w:line="259" w:lineRule="auto"/>
              <w:rPr>
                <w:rFonts w:ascii="Calibri" w:hAnsi="Calibri" w:eastAsia="Calibri" w:cs="Calibri"/>
                <w:sz w:val="22"/>
                <w:szCs w:val="22"/>
              </w:rPr>
            </w:pPr>
          </w:p>
        </w:tc>
        <w:tc>
          <w:tcPr>
            <w:tcW w:w="1303" w:type="dxa"/>
            <w:tcMar>
              <w:left w:w="90" w:type="dxa"/>
              <w:right w:w="90" w:type="dxa"/>
            </w:tcMar>
            <w:vAlign w:val="center"/>
          </w:tcPr>
          <w:p w:rsidR="6026E8ED" w:rsidP="6026E8ED" w:rsidRDefault="6026E8ED" w14:paraId="752E3769" w14:textId="1B49DC49">
            <w:pPr>
              <w:spacing w:after="120" w:line="259" w:lineRule="auto"/>
              <w:rPr>
                <w:rFonts w:ascii="Calibri" w:hAnsi="Calibri" w:eastAsia="Calibri" w:cs="Calibri"/>
                <w:sz w:val="22"/>
                <w:szCs w:val="22"/>
              </w:rPr>
            </w:pPr>
          </w:p>
        </w:tc>
        <w:tc>
          <w:tcPr>
            <w:tcW w:w="3369" w:type="dxa"/>
            <w:tcMar>
              <w:left w:w="90" w:type="dxa"/>
              <w:right w:w="90" w:type="dxa"/>
            </w:tcMar>
            <w:vAlign w:val="center"/>
          </w:tcPr>
          <w:p w:rsidR="6026E8ED" w:rsidP="6026E8ED" w:rsidRDefault="6026E8ED" w14:paraId="1C1159B5" w14:textId="2C1177AD">
            <w:pPr>
              <w:spacing w:after="120" w:line="259" w:lineRule="auto"/>
              <w:rPr>
                <w:rFonts w:ascii="Calibri" w:hAnsi="Calibri" w:eastAsia="Calibri" w:cs="Calibri"/>
                <w:sz w:val="22"/>
                <w:szCs w:val="22"/>
              </w:rPr>
            </w:pPr>
          </w:p>
        </w:tc>
        <w:tc>
          <w:tcPr>
            <w:tcW w:w="3100" w:type="dxa"/>
            <w:tcBorders>
              <w:right w:val="single" w:sz="6"/>
            </w:tcBorders>
            <w:tcMar>
              <w:left w:w="90" w:type="dxa"/>
              <w:right w:w="90" w:type="dxa"/>
            </w:tcMar>
            <w:vAlign w:val="center"/>
          </w:tcPr>
          <w:p w:rsidR="6026E8ED" w:rsidP="6026E8ED" w:rsidRDefault="6026E8ED" w14:paraId="617D14A1" w14:textId="7AB2AF67">
            <w:pPr>
              <w:spacing w:after="120" w:line="259" w:lineRule="auto"/>
              <w:rPr>
                <w:rFonts w:ascii="Calibri" w:hAnsi="Calibri" w:eastAsia="Calibri" w:cs="Calibri"/>
                <w:sz w:val="22"/>
                <w:szCs w:val="22"/>
              </w:rPr>
            </w:pPr>
          </w:p>
        </w:tc>
      </w:tr>
      <w:tr w:rsidR="6026E8ED" w:rsidTr="6026E8ED" w14:paraId="45189F04">
        <w:trPr>
          <w:trHeight w:val="300"/>
        </w:trPr>
        <w:tc>
          <w:tcPr>
            <w:tcW w:w="1243" w:type="dxa"/>
            <w:tcBorders>
              <w:left w:val="single" w:sz="6"/>
            </w:tcBorders>
            <w:tcMar>
              <w:left w:w="90" w:type="dxa"/>
              <w:right w:w="90" w:type="dxa"/>
            </w:tcMar>
            <w:vAlign w:val="center"/>
          </w:tcPr>
          <w:p w:rsidR="6026E8ED" w:rsidP="6026E8ED" w:rsidRDefault="6026E8ED" w14:paraId="5EDA4F6B" w14:textId="09F37E96">
            <w:pPr>
              <w:spacing w:after="120" w:line="259" w:lineRule="auto"/>
              <w:rPr>
                <w:rFonts w:ascii="Calibri" w:hAnsi="Calibri" w:eastAsia="Calibri" w:cs="Calibri"/>
                <w:sz w:val="22"/>
                <w:szCs w:val="22"/>
              </w:rPr>
            </w:pPr>
          </w:p>
        </w:tc>
        <w:tc>
          <w:tcPr>
            <w:tcW w:w="1303" w:type="dxa"/>
            <w:tcMar>
              <w:left w:w="90" w:type="dxa"/>
              <w:right w:w="90" w:type="dxa"/>
            </w:tcMar>
            <w:vAlign w:val="center"/>
          </w:tcPr>
          <w:p w:rsidR="6026E8ED" w:rsidP="6026E8ED" w:rsidRDefault="6026E8ED" w14:paraId="5B38D053" w14:textId="6ADCD823">
            <w:pPr>
              <w:spacing w:after="120" w:line="259" w:lineRule="auto"/>
              <w:rPr>
                <w:rFonts w:ascii="Calibri" w:hAnsi="Calibri" w:eastAsia="Calibri" w:cs="Calibri"/>
                <w:sz w:val="22"/>
                <w:szCs w:val="22"/>
              </w:rPr>
            </w:pPr>
          </w:p>
        </w:tc>
        <w:tc>
          <w:tcPr>
            <w:tcW w:w="3369" w:type="dxa"/>
            <w:tcMar>
              <w:left w:w="90" w:type="dxa"/>
              <w:right w:w="90" w:type="dxa"/>
            </w:tcMar>
            <w:vAlign w:val="center"/>
          </w:tcPr>
          <w:p w:rsidR="6026E8ED" w:rsidP="6026E8ED" w:rsidRDefault="6026E8ED" w14:paraId="3EDF69BC" w14:textId="74108937">
            <w:pPr>
              <w:spacing w:after="120" w:line="259" w:lineRule="auto"/>
              <w:rPr>
                <w:rFonts w:ascii="Calibri" w:hAnsi="Calibri" w:eastAsia="Calibri" w:cs="Calibri"/>
                <w:sz w:val="22"/>
                <w:szCs w:val="22"/>
              </w:rPr>
            </w:pPr>
          </w:p>
        </w:tc>
        <w:tc>
          <w:tcPr>
            <w:tcW w:w="3100" w:type="dxa"/>
            <w:tcBorders>
              <w:right w:val="single" w:sz="6"/>
            </w:tcBorders>
            <w:tcMar>
              <w:left w:w="90" w:type="dxa"/>
              <w:right w:w="90" w:type="dxa"/>
            </w:tcMar>
            <w:vAlign w:val="center"/>
          </w:tcPr>
          <w:p w:rsidR="6026E8ED" w:rsidP="6026E8ED" w:rsidRDefault="6026E8ED" w14:paraId="43059E40" w14:textId="1F07E619">
            <w:pPr>
              <w:spacing w:after="120" w:line="259" w:lineRule="auto"/>
              <w:rPr>
                <w:rFonts w:ascii="Calibri" w:hAnsi="Calibri" w:eastAsia="Calibri" w:cs="Calibri"/>
                <w:sz w:val="22"/>
                <w:szCs w:val="22"/>
              </w:rPr>
            </w:pPr>
          </w:p>
        </w:tc>
      </w:tr>
      <w:tr w:rsidR="6026E8ED" w:rsidTr="6026E8ED" w14:paraId="57F3DE74">
        <w:trPr>
          <w:trHeight w:val="585"/>
        </w:trPr>
        <w:tc>
          <w:tcPr>
            <w:tcW w:w="1243" w:type="dxa"/>
            <w:tcBorders>
              <w:left w:val="single" w:sz="6"/>
            </w:tcBorders>
            <w:tcMar>
              <w:left w:w="90" w:type="dxa"/>
              <w:right w:w="90" w:type="dxa"/>
            </w:tcMar>
            <w:vAlign w:val="center"/>
          </w:tcPr>
          <w:p w:rsidR="6026E8ED" w:rsidP="6026E8ED" w:rsidRDefault="6026E8ED" w14:paraId="60C214AA" w14:textId="5E0815DE">
            <w:pPr>
              <w:spacing w:after="120" w:line="259" w:lineRule="auto"/>
              <w:rPr>
                <w:rFonts w:ascii="Calibri" w:hAnsi="Calibri" w:eastAsia="Calibri" w:cs="Calibri"/>
                <w:sz w:val="22"/>
                <w:szCs w:val="22"/>
              </w:rPr>
            </w:pPr>
          </w:p>
        </w:tc>
        <w:tc>
          <w:tcPr>
            <w:tcW w:w="1303" w:type="dxa"/>
            <w:tcMar>
              <w:left w:w="90" w:type="dxa"/>
              <w:right w:w="90" w:type="dxa"/>
            </w:tcMar>
            <w:vAlign w:val="center"/>
          </w:tcPr>
          <w:p w:rsidR="6026E8ED" w:rsidP="6026E8ED" w:rsidRDefault="6026E8ED" w14:paraId="51EECF69" w14:textId="7A6D50E0">
            <w:pPr>
              <w:spacing w:after="120" w:line="259" w:lineRule="auto"/>
              <w:rPr>
                <w:rFonts w:ascii="Calibri" w:hAnsi="Calibri" w:eastAsia="Calibri" w:cs="Calibri"/>
                <w:sz w:val="22"/>
                <w:szCs w:val="22"/>
              </w:rPr>
            </w:pPr>
          </w:p>
        </w:tc>
        <w:tc>
          <w:tcPr>
            <w:tcW w:w="3369" w:type="dxa"/>
            <w:tcMar>
              <w:left w:w="90" w:type="dxa"/>
              <w:right w:w="90" w:type="dxa"/>
            </w:tcMar>
            <w:vAlign w:val="center"/>
          </w:tcPr>
          <w:p w:rsidR="6026E8ED" w:rsidP="6026E8ED" w:rsidRDefault="6026E8ED" w14:paraId="74F0D4F3" w14:textId="55B41A38">
            <w:pPr>
              <w:spacing w:after="120" w:line="259" w:lineRule="auto"/>
              <w:rPr>
                <w:rFonts w:ascii="Calibri" w:hAnsi="Calibri" w:eastAsia="Calibri" w:cs="Calibri"/>
                <w:sz w:val="22"/>
                <w:szCs w:val="22"/>
              </w:rPr>
            </w:pPr>
          </w:p>
        </w:tc>
        <w:tc>
          <w:tcPr>
            <w:tcW w:w="3100" w:type="dxa"/>
            <w:tcBorders>
              <w:right w:val="single" w:sz="6"/>
            </w:tcBorders>
            <w:tcMar>
              <w:left w:w="90" w:type="dxa"/>
              <w:right w:w="90" w:type="dxa"/>
            </w:tcMar>
            <w:vAlign w:val="center"/>
          </w:tcPr>
          <w:p w:rsidR="6026E8ED" w:rsidP="6026E8ED" w:rsidRDefault="6026E8ED" w14:paraId="5258A3AE" w14:textId="52E62462">
            <w:pPr>
              <w:spacing w:after="120" w:line="259" w:lineRule="auto"/>
              <w:rPr>
                <w:rFonts w:ascii="Calibri" w:hAnsi="Calibri" w:eastAsia="Calibri" w:cs="Calibri"/>
                <w:sz w:val="22"/>
                <w:szCs w:val="22"/>
              </w:rPr>
            </w:pPr>
          </w:p>
        </w:tc>
      </w:tr>
      <w:tr w:rsidR="6026E8ED" w:rsidTr="6026E8ED" w14:paraId="5FB309EF">
        <w:trPr>
          <w:trHeight w:val="585"/>
        </w:trPr>
        <w:tc>
          <w:tcPr>
            <w:tcW w:w="1243" w:type="dxa"/>
            <w:tcBorders>
              <w:left w:val="single" w:sz="6"/>
              <w:bottom w:val="single" w:sz="6"/>
            </w:tcBorders>
            <w:tcMar>
              <w:left w:w="90" w:type="dxa"/>
              <w:right w:w="90" w:type="dxa"/>
            </w:tcMar>
            <w:vAlign w:val="center"/>
          </w:tcPr>
          <w:p w:rsidR="6026E8ED" w:rsidP="6026E8ED" w:rsidRDefault="6026E8ED" w14:paraId="1F0B1B6E" w14:textId="56BCBF5F">
            <w:pPr>
              <w:spacing w:after="120" w:line="259" w:lineRule="auto"/>
              <w:rPr>
                <w:rFonts w:ascii="Calibri" w:hAnsi="Calibri" w:eastAsia="Calibri" w:cs="Calibri"/>
                <w:sz w:val="22"/>
                <w:szCs w:val="22"/>
              </w:rPr>
            </w:pPr>
          </w:p>
        </w:tc>
        <w:tc>
          <w:tcPr>
            <w:tcW w:w="1303" w:type="dxa"/>
            <w:tcBorders>
              <w:bottom w:val="single" w:sz="6"/>
            </w:tcBorders>
            <w:tcMar>
              <w:left w:w="90" w:type="dxa"/>
              <w:right w:w="90" w:type="dxa"/>
            </w:tcMar>
            <w:vAlign w:val="center"/>
          </w:tcPr>
          <w:p w:rsidR="6026E8ED" w:rsidP="6026E8ED" w:rsidRDefault="6026E8ED" w14:paraId="13FBE069" w14:textId="674C11DA">
            <w:pPr>
              <w:spacing w:after="120" w:line="259" w:lineRule="auto"/>
              <w:rPr>
                <w:rFonts w:ascii="Calibri" w:hAnsi="Calibri" w:eastAsia="Calibri" w:cs="Calibri"/>
                <w:sz w:val="22"/>
                <w:szCs w:val="22"/>
              </w:rPr>
            </w:pPr>
          </w:p>
        </w:tc>
        <w:tc>
          <w:tcPr>
            <w:tcW w:w="3369" w:type="dxa"/>
            <w:tcBorders>
              <w:bottom w:val="single" w:sz="6"/>
            </w:tcBorders>
            <w:tcMar>
              <w:left w:w="90" w:type="dxa"/>
              <w:right w:w="90" w:type="dxa"/>
            </w:tcMar>
            <w:vAlign w:val="center"/>
          </w:tcPr>
          <w:p w:rsidR="6026E8ED" w:rsidP="6026E8ED" w:rsidRDefault="6026E8ED" w14:paraId="374ABF76" w14:textId="1F8DE779">
            <w:pPr>
              <w:spacing w:after="120" w:line="259" w:lineRule="auto"/>
              <w:rPr>
                <w:rFonts w:ascii="Calibri" w:hAnsi="Calibri" w:eastAsia="Calibri" w:cs="Calibri"/>
                <w:sz w:val="22"/>
                <w:szCs w:val="22"/>
              </w:rPr>
            </w:pPr>
          </w:p>
        </w:tc>
        <w:tc>
          <w:tcPr>
            <w:tcW w:w="3100" w:type="dxa"/>
            <w:tcBorders>
              <w:bottom w:val="single" w:sz="6"/>
              <w:right w:val="single" w:sz="6"/>
            </w:tcBorders>
            <w:tcMar>
              <w:left w:w="90" w:type="dxa"/>
              <w:right w:w="90" w:type="dxa"/>
            </w:tcMar>
            <w:vAlign w:val="center"/>
          </w:tcPr>
          <w:p w:rsidR="6026E8ED" w:rsidP="6026E8ED" w:rsidRDefault="6026E8ED" w14:paraId="0B665F8A" w14:textId="167A47BA">
            <w:pPr>
              <w:spacing w:after="120" w:line="259" w:lineRule="auto"/>
              <w:rPr>
                <w:rFonts w:ascii="Calibri" w:hAnsi="Calibri" w:eastAsia="Calibri" w:cs="Calibri"/>
                <w:sz w:val="22"/>
                <w:szCs w:val="22"/>
              </w:rPr>
            </w:pPr>
          </w:p>
        </w:tc>
      </w:tr>
    </w:tbl>
    <w:p w:rsidR="00961A1E" w:rsidP="6026E8ED" w:rsidRDefault="00961A1E" w14:paraId="75BDB81C" w14:textId="1A4EA643">
      <w:pPr>
        <w:spacing w:after="160" w:line="259" w:lineRule="auto"/>
        <w:rPr>
          <w:rFonts w:ascii="Calibri" w:hAnsi="Calibri" w:eastAsia="Calibri" w:cs="Calibri"/>
          <w:noProof w:val="0"/>
          <w:color w:val="000000" w:themeColor="text1" w:themeTint="FF" w:themeShade="FF"/>
          <w:sz w:val="22"/>
          <w:szCs w:val="22"/>
          <w:lang w:val="en-GB"/>
        </w:rPr>
      </w:pPr>
    </w:p>
    <w:p w:rsidR="00961A1E" w:rsidP="6026E8ED" w:rsidRDefault="00961A1E" w14:paraId="71CCF771" w14:textId="538D189C">
      <w:pPr>
        <w:spacing w:after="160" w:line="259" w:lineRule="auto"/>
        <w:rPr>
          <w:rFonts w:ascii="Calibri" w:hAnsi="Calibri" w:eastAsia="Calibri" w:cs="Calibri"/>
          <w:noProof w:val="0"/>
          <w:color w:val="000000" w:themeColor="text1" w:themeTint="FF" w:themeShade="FF"/>
          <w:sz w:val="22"/>
          <w:szCs w:val="22"/>
          <w:lang w:val="en-GB"/>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980"/>
        <w:gridCol w:w="705"/>
        <w:gridCol w:w="6300"/>
      </w:tblGrid>
      <w:tr w:rsidR="6026E8ED" w:rsidTr="6026E8ED" w14:paraId="7B33C82D">
        <w:trPr>
          <w:trHeight w:val="300"/>
        </w:trPr>
        <w:tc>
          <w:tcPr>
            <w:tcW w:w="2685" w:type="dxa"/>
            <w:gridSpan w:val="2"/>
            <w:tcBorders>
              <w:top w:val="single" w:sz="6"/>
              <w:left w:val="single" w:sz="6"/>
            </w:tcBorders>
            <w:tcMar>
              <w:left w:w="90" w:type="dxa"/>
              <w:right w:w="90" w:type="dxa"/>
            </w:tcMar>
            <w:vAlign w:val="center"/>
          </w:tcPr>
          <w:p w:rsidR="6026E8ED" w:rsidP="6026E8ED" w:rsidRDefault="6026E8ED" w14:paraId="5A55576D" w14:textId="4999CB0D">
            <w:pPr>
              <w:spacing w:after="120" w:line="259" w:lineRule="auto"/>
              <w:rPr>
                <w:rFonts w:ascii="Calibri" w:hAnsi="Calibri" w:eastAsia="Calibri" w:cs="Calibri"/>
                <w:sz w:val="22"/>
                <w:szCs w:val="22"/>
              </w:rPr>
            </w:pPr>
            <w:r w:rsidRPr="6026E8ED" w:rsidR="6026E8ED">
              <w:rPr>
                <w:rFonts w:ascii="Calibri" w:hAnsi="Calibri" w:eastAsia="Calibri" w:cs="Calibri"/>
                <w:sz w:val="22"/>
                <w:szCs w:val="22"/>
                <w:lang w:val="en-GB"/>
              </w:rPr>
              <w:t>Policy Owner</w:t>
            </w:r>
          </w:p>
        </w:tc>
        <w:tc>
          <w:tcPr>
            <w:tcW w:w="6300" w:type="dxa"/>
            <w:tcBorders>
              <w:top w:val="single" w:sz="6"/>
              <w:right w:val="single" w:sz="6"/>
            </w:tcBorders>
            <w:tcMar>
              <w:left w:w="90" w:type="dxa"/>
              <w:right w:w="90" w:type="dxa"/>
            </w:tcMar>
            <w:vAlign w:val="center"/>
          </w:tcPr>
          <w:p w:rsidR="1F6DB41E" w:rsidP="6026E8ED" w:rsidRDefault="1F6DB41E" w14:paraId="64F34000" w14:textId="07D4EFED">
            <w:pPr>
              <w:pStyle w:val="Normal"/>
              <w:suppressLineNumbers w:val="0"/>
              <w:bidi w:val="0"/>
              <w:spacing w:before="0" w:beforeAutospacing="off" w:after="120" w:afterAutospacing="off" w:line="259" w:lineRule="auto"/>
              <w:ind w:left="0" w:right="0"/>
              <w:jc w:val="both"/>
            </w:pPr>
            <w:r w:rsidRPr="6026E8ED" w:rsidR="1F6DB41E">
              <w:rPr>
                <w:rFonts w:ascii="Calibri" w:hAnsi="Calibri" w:eastAsia="Calibri" w:cs="Calibri"/>
                <w:b w:val="1"/>
                <w:bCs w:val="1"/>
                <w:sz w:val="22"/>
                <w:szCs w:val="22"/>
                <w:lang w:val="en-GB"/>
              </w:rPr>
              <w:t>Easton CE Academy</w:t>
            </w:r>
          </w:p>
        </w:tc>
      </w:tr>
      <w:tr w:rsidR="6026E8ED" w:rsidTr="6026E8ED" w14:paraId="79912EC1">
        <w:trPr>
          <w:trHeight w:val="300"/>
        </w:trPr>
        <w:tc>
          <w:tcPr>
            <w:tcW w:w="2685" w:type="dxa"/>
            <w:gridSpan w:val="2"/>
            <w:tcBorders>
              <w:top w:val="single" w:sz="6"/>
              <w:left w:val="single" w:sz="6"/>
            </w:tcBorders>
            <w:tcMar>
              <w:left w:w="90" w:type="dxa"/>
              <w:right w:w="90" w:type="dxa"/>
            </w:tcMar>
            <w:vAlign w:val="center"/>
          </w:tcPr>
          <w:p w:rsidR="6026E8ED" w:rsidP="6026E8ED" w:rsidRDefault="6026E8ED" w14:paraId="2D71FAA0" w14:textId="59C90A38">
            <w:pPr>
              <w:spacing w:after="120" w:line="259" w:lineRule="auto"/>
              <w:rPr>
                <w:rFonts w:ascii="Calibri" w:hAnsi="Calibri" w:eastAsia="Calibri" w:cs="Calibri"/>
                <w:sz w:val="22"/>
                <w:szCs w:val="22"/>
              </w:rPr>
            </w:pPr>
            <w:r w:rsidRPr="6026E8ED" w:rsidR="6026E8ED">
              <w:rPr>
                <w:rFonts w:ascii="Calibri" w:hAnsi="Calibri" w:eastAsia="Calibri" w:cs="Calibri"/>
                <w:sz w:val="22"/>
                <w:szCs w:val="22"/>
                <w:lang w:val="en-GB"/>
              </w:rPr>
              <w:t>Date Adopted</w:t>
            </w:r>
          </w:p>
        </w:tc>
        <w:tc>
          <w:tcPr>
            <w:tcW w:w="6300" w:type="dxa"/>
            <w:tcBorders>
              <w:right w:val="single" w:sz="6"/>
            </w:tcBorders>
            <w:tcMar>
              <w:left w:w="90" w:type="dxa"/>
              <w:right w:w="90" w:type="dxa"/>
            </w:tcMar>
            <w:vAlign w:val="center"/>
          </w:tcPr>
          <w:p w:rsidR="4042E7CB" w:rsidP="6026E8ED" w:rsidRDefault="4042E7CB" w14:paraId="018A715E" w14:textId="07FDD13A">
            <w:pPr>
              <w:spacing w:before="0" w:beforeAutospacing="off" w:after="120" w:afterAutospacing="off" w:line="259" w:lineRule="auto"/>
              <w:ind w:left="0" w:right="0"/>
              <w:jc w:val="left"/>
              <w:rPr>
                <w:rFonts w:ascii="Calibri" w:hAnsi="Calibri" w:eastAsia="Calibri" w:cs="Calibri"/>
                <w:sz w:val="22"/>
                <w:szCs w:val="22"/>
              </w:rPr>
            </w:pPr>
            <w:r w:rsidRPr="6026E8ED" w:rsidR="4042E7CB">
              <w:rPr>
                <w:rFonts w:ascii="Calibri" w:hAnsi="Calibri" w:eastAsia="Calibri" w:cs="Calibri"/>
                <w:b w:val="1"/>
                <w:bCs w:val="1"/>
                <w:sz w:val="22"/>
                <w:szCs w:val="22"/>
                <w:lang w:val="en-GB"/>
              </w:rPr>
              <w:t>Dec</w:t>
            </w:r>
            <w:r w:rsidRPr="6026E8ED" w:rsidR="6026E8ED">
              <w:rPr>
                <w:rFonts w:ascii="Calibri" w:hAnsi="Calibri" w:eastAsia="Calibri" w:cs="Calibri"/>
                <w:b w:val="1"/>
                <w:bCs w:val="1"/>
                <w:sz w:val="22"/>
                <w:szCs w:val="22"/>
                <w:lang w:val="en-GB"/>
              </w:rPr>
              <w:t xml:space="preserve"> 2023</w:t>
            </w:r>
          </w:p>
        </w:tc>
      </w:tr>
      <w:tr w:rsidR="6026E8ED" w:rsidTr="6026E8ED" w14:paraId="048D983C">
        <w:trPr>
          <w:trHeight w:val="300"/>
        </w:trPr>
        <w:tc>
          <w:tcPr>
            <w:tcW w:w="2685" w:type="dxa"/>
            <w:gridSpan w:val="2"/>
            <w:tcBorders>
              <w:left w:val="single" w:sz="6"/>
            </w:tcBorders>
            <w:tcMar>
              <w:left w:w="90" w:type="dxa"/>
              <w:right w:w="90" w:type="dxa"/>
            </w:tcMar>
            <w:vAlign w:val="center"/>
          </w:tcPr>
          <w:p w:rsidR="6026E8ED" w:rsidP="6026E8ED" w:rsidRDefault="6026E8ED" w14:paraId="46D5C26E" w14:textId="5D171E39">
            <w:pPr>
              <w:spacing w:after="120" w:line="259" w:lineRule="auto"/>
              <w:rPr>
                <w:rFonts w:ascii="Calibri" w:hAnsi="Calibri" w:eastAsia="Calibri" w:cs="Calibri"/>
                <w:sz w:val="22"/>
                <w:szCs w:val="22"/>
              </w:rPr>
            </w:pPr>
            <w:r w:rsidRPr="6026E8ED" w:rsidR="6026E8ED">
              <w:rPr>
                <w:rFonts w:ascii="Calibri" w:hAnsi="Calibri" w:eastAsia="Calibri" w:cs="Calibri"/>
                <w:sz w:val="22"/>
                <w:szCs w:val="22"/>
                <w:lang w:val="en-GB"/>
              </w:rPr>
              <w:t>Latest Review Date</w:t>
            </w:r>
          </w:p>
        </w:tc>
        <w:tc>
          <w:tcPr>
            <w:tcW w:w="6300" w:type="dxa"/>
            <w:tcBorders>
              <w:right w:val="single" w:sz="6"/>
            </w:tcBorders>
            <w:tcMar>
              <w:left w:w="90" w:type="dxa"/>
              <w:right w:w="90" w:type="dxa"/>
            </w:tcMar>
            <w:vAlign w:val="center"/>
          </w:tcPr>
          <w:p w:rsidR="150B2658" w:rsidP="6026E8ED" w:rsidRDefault="150B2658" w14:paraId="3E44F6AD" w14:textId="3CFE5E2B">
            <w:pPr>
              <w:spacing w:after="120" w:line="259" w:lineRule="auto"/>
              <w:rPr>
                <w:rFonts w:ascii="Calibri" w:hAnsi="Calibri" w:eastAsia="Calibri" w:cs="Calibri"/>
                <w:sz w:val="22"/>
                <w:szCs w:val="22"/>
              </w:rPr>
            </w:pPr>
            <w:r w:rsidRPr="6026E8ED" w:rsidR="150B2658">
              <w:rPr>
                <w:rFonts w:ascii="Calibri" w:hAnsi="Calibri" w:eastAsia="Calibri" w:cs="Calibri"/>
                <w:b w:val="1"/>
                <w:bCs w:val="1"/>
                <w:sz w:val="22"/>
                <w:szCs w:val="22"/>
                <w:lang w:val="en-GB"/>
              </w:rPr>
              <w:t xml:space="preserve">Dec </w:t>
            </w:r>
            <w:r w:rsidRPr="6026E8ED" w:rsidR="6026E8ED">
              <w:rPr>
                <w:rFonts w:ascii="Calibri" w:hAnsi="Calibri" w:eastAsia="Calibri" w:cs="Calibri"/>
                <w:b w:val="1"/>
                <w:bCs w:val="1"/>
                <w:sz w:val="22"/>
                <w:szCs w:val="22"/>
                <w:lang w:val="en-GB"/>
              </w:rPr>
              <w:t>2023</w:t>
            </w:r>
          </w:p>
        </w:tc>
      </w:tr>
      <w:tr w:rsidR="6026E8ED" w:rsidTr="6026E8ED" w14:paraId="559AD6B0">
        <w:trPr>
          <w:trHeight w:val="300"/>
        </w:trPr>
        <w:tc>
          <w:tcPr>
            <w:tcW w:w="2685" w:type="dxa"/>
            <w:gridSpan w:val="2"/>
            <w:tcBorders>
              <w:left w:val="single" w:sz="6"/>
            </w:tcBorders>
            <w:tcMar>
              <w:left w:w="90" w:type="dxa"/>
              <w:right w:w="90" w:type="dxa"/>
            </w:tcMar>
            <w:vAlign w:val="center"/>
          </w:tcPr>
          <w:p w:rsidR="6026E8ED" w:rsidP="6026E8ED" w:rsidRDefault="6026E8ED" w14:paraId="42591613" w14:textId="3F63F4FB">
            <w:pPr>
              <w:spacing w:after="120" w:line="259" w:lineRule="auto"/>
              <w:rPr>
                <w:rFonts w:ascii="Calibri" w:hAnsi="Calibri" w:eastAsia="Calibri" w:cs="Calibri"/>
                <w:sz w:val="22"/>
                <w:szCs w:val="22"/>
              </w:rPr>
            </w:pPr>
            <w:r w:rsidRPr="6026E8ED" w:rsidR="6026E8ED">
              <w:rPr>
                <w:rFonts w:ascii="Calibri" w:hAnsi="Calibri" w:eastAsia="Calibri" w:cs="Calibri"/>
                <w:sz w:val="22"/>
                <w:szCs w:val="22"/>
                <w:lang w:val="en-GB"/>
              </w:rPr>
              <w:t>Next Review Date</w:t>
            </w:r>
          </w:p>
        </w:tc>
        <w:tc>
          <w:tcPr>
            <w:tcW w:w="6300" w:type="dxa"/>
            <w:tcBorders>
              <w:right w:val="single" w:sz="6"/>
            </w:tcBorders>
            <w:tcMar>
              <w:left w:w="90" w:type="dxa"/>
              <w:right w:w="90" w:type="dxa"/>
            </w:tcMar>
            <w:vAlign w:val="center"/>
          </w:tcPr>
          <w:p w:rsidR="6026E8ED" w:rsidP="6026E8ED" w:rsidRDefault="6026E8ED" w14:paraId="5AC51C75" w14:textId="621AF1EF">
            <w:pPr>
              <w:spacing w:after="120" w:line="259" w:lineRule="auto"/>
              <w:rPr>
                <w:rFonts w:ascii="Calibri" w:hAnsi="Calibri" w:eastAsia="Calibri" w:cs="Calibri"/>
                <w:sz w:val="22"/>
                <w:szCs w:val="22"/>
              </w:rPr>
            </w:pPr>
            <w:r w:rsidRPr="6026E8ED" w:rsidR="6026E8ED">
              <w:rPr>
                <w:rFonts w:ascii="Calibri" w:hAnsi="Calibri" w:eastAsia="Calibri" w:cs="Calibri"/>
                <w:b w:val="1"/>
                <w:bCs w:val="1"/>
                <w:sz w:val="22"/>
                <w:szCs w:val="22"/>
                <w:lang w:val="en-GB"/>
              </w:rPr>
              <w:t>September 2026</w:t>
            </w:r>
          </w:p>
        </w:tc>
      </w:tr>
      <w:tr w:rsidR="6026E8ED" w:rsidTr="6026E8ED" w14:paraId="66CA4DAC">
        <w:trPr>
          <w:trHeight w:val="300"/>
        </w:trPr>
        <w:tc>
          <w:tcPr>
            <w:tcW w:w="2685" w:type="dxa"/>
            <w:gridSpan w:val="2"/>
            <w:tcBorders>
              <w:left w:val="single" w:sz="6"/>
            </w:tcBorders>
            <w:tcMar>
              <w:left w:w="90" w:type="dxa"/>
              <w:right w:w="90" w:type="dxa"/>
            </w:tcMar>
            <w:vAlign w:val="center"/>
          </w:tcPr>
          <w:p w:rsidR="6026E8ED" w:rsidP="6026E8ED" w:rsidRDefault="6026E8ED" w14:paraId="64496C2A" w14:textId="605B45FB">
            <w:pPr>
              <w:spacing w:after="120" w:line="259" w:lineRule="auto"/>
              <w:rPr>
                <w:rFonts w:ascii="Calibri" w:hAnsi="Calibri" w:eastAsia="Calibri" w:cs="Calibri"/>
                <w:sz w:val="22"/>
                <w:szCs w:val="22"/>
              </w:rPr>
            </w:pPr>
            <w:r w:rsidRPr="6026E8ED" w:rsidR="6026E8ED">
              <w:rPr>
                <w:rFonts w:ascii="Calibri" w:hAnsi="Calibri" w:eastAsia="Calibri" w:cs="Calibri"/>
                <w:sz w:val="22"/>
                <w:szCs w:val="22"/>
                <w:lang w:val="en-GB"/>
              </w:rPr>
              <w:t>Level</w:t>
            </w:r>
          </w:p>
        </w:tc>
        <w:tc>
          <w:tcPr>
            <w:tcW w:w="6300" w:type="dxa"/>
            <w:tcBorders>
              <w:right w:val="single" w:sz="6"/>
            </w:tcBorders>
            <w:tcMar>
              <w:left w:w="90" w:type="dxa"/>
              <w:right w:w="90" w:type="dxa"/>
            </w:tcMar>
            <w:vAlign w:val="center"/>
          </w:tcPr>
          <w:p w:rsidR="6026E8ED" w:rsidP="6026E8ED" w:rsidRDefault="6026E8ED" w14:paraId="4D64369C" w14:textId="6BB8B403">
            <w:pPr>
              <w:spacing w:after="120" w:line="259" w:lineRule="auto"/>
              <w:rPr>
                <w:rFonts w:ascii="Calibri" w:hAnsi="Calibri" w:eastAsia="Calibri" w:cs="Calibri"/>
                <w:sz w:val="22"/>
                <w:szCs w:val="22"/>
              </w:rPr>
            </w:pPr>
            <w:r w:rsidRPr="6026E8ED" w:rsidR="6026E8ED">
              <w:rPr>
                <w:rFonts w:ascii="Calibri" w:hAnsi="Calibri" w:eastAsia="Calibri" w:cs="Calibri"/>
                <w:b w:val="1"/>
                <w:bCs w:val="1"/>
                <w:sz w:val="22"/>
                <w:szCs w:val="22"/>
                <w:lang w:val="en-GB"/>
              </w:rPr>
              <w:t xml:space="preserve">Level </w:t>
            </w:r>
            <w:r w:rsidRPr="6026E8ED" w:rsidR="6476CE9C">
              <w:rPr>
                <w:rFonts w:ascii="Calibri" w:hAnsi="Calibri" w:eastAsia="Calibri" w:cs="Calibri"/>
                <w:b w:val="1"/>
                <w:bCs w:val="1"/>
                <w:sz w:val="22"/>
                <w:szCs w:val="22"/>
                <w:lang w:val="en-GB"/>
              </w:rPr>
              <w:t>2</w:t>
            </w:r>
          </w:p>
        </w:tc>
      </w:tr>
      <w:tr w:rsidR="6026E8ED" w:rsidTr="6026E8ED" w14:paraId="69956FC6">
        <w:trPr>
          <w:trHeight w:val="300"/>
        </w:trPr>
        <w:tc>
          <w:tcPr>
            <w:tcW w:w="8985" w:type="dxa"/>
            <w:gridSpan w:val="3"/>
            <w:tcBorders>
              <w:left w:val="single" w:sz="6"/>
              <w:right w:val="single" w:sz="6"/>
            </w:tcBorders>
            <w:shd w:val="clear" w:color="auto" w:fill="DBDBDB"/>
            <w:tcMar>
              <w:left w:w="90" w:type="dxa"/>
              <w:right w:w="90" w:type="dxa"/>
            </w:tcMar>
            <w:vAlign w:val="center"/>
          </w:tcPr>
          <w:p w:rsidR="6026E8ED" w:rsidP="6026E8ED" w:rsidRDefault="6026E8ED" w14:paraId="36941F5F" w14:textId="06D176CC">
            <w:pPr>
              <w:spacing w:after="120" w:line="259" w:lineRule="auto"/>
              <w:rPr>
                <w:rFonts w:ascii="Calibri" w:hAnsi="Calibri" w:eastAsia="Calibri" w:cs="Calibri"/>
                <w:sz w:val="22"/>
                <w:szCs w:val="22"/>
              </w:rPr>
            </w:pPr>
            <w:r w:rsidRPr="6026E8ED" w:rsidR="6026E8ED">
              <w:rPr>
                <w:rFonts w:ascii="Calibri" w:hAnsi="Calibri" w:eastAsia="Calibri" w:cs="Calibri"/>
                <w:i w:val="1"/>
                <w:iCs w:val="1"/>
                <w:sz w:val="22"/>
                <w:szCs w:val="22"/>
                <w:lang w:val="en-GB"/>
              </w:rPr>
              <w:t>DBAT Policy levels:</w:t>
            </w:r>
          </w:p>
        </w:tc>
      </w:tr>
      <w:tr w:rsidR="6026E8ED" w:rsidTr="6026E8ED" w14:paraId="59566305">
        <w:trPr>
          <w:trHeight w:val="300"/>
        </w:trPr>
        <w:tc>
          <w:tcPr>
            <w:tcW w:w="1980" w:type="dxa"/>
            <w:tcBorders>
              <w:left w:val="single" w:sz="6"/>
              <w:right w:val="single" w:sz="6"/>
            </w:tcBorders>
            <w:tcMar>
              <w:left w:w="90" w:type="dxa"/>
              <w:right w:w="90" w:type="dxa"/>
            </w:tcMar>
            <w:vAlign w:val="center"/>
          </w:tcPr>
          <w:p w:rsidR="6026E8ED" w:rsidP="6026E8ED" w:rsidRDefault="6026E8ED" w14:paraId="0613D239" w14:textId="3281A382">
            <w:pPr>
              <w:spacing w:after="120" w:line="259" w:lineRule="auto"/>
              <w:rPr>
                <w:rFonts w:ascii="Calibri" w:hAnsi="Calibri" w:eastAsia="Calibri" w:cs="Calibri"/>
                <w:sz w:val="22"/>
                <w:szCs w:val="22"/>
              </w:rPr>
            </w:pPr>
            <w:r w:rsidRPr="6026E8ED" w:rsidR="6026E8ED">
              <w:rPr>
                <w:rFonts w:ascii="Calibri" w:hAnsi="Calibri" w:eastAsia="Calibri" w:cs="Calibri"/>
                <w:sz w:val="22"/>
                <w:szCs w:val="22"/>
                <w:lang w:val="en-GB"/>
              </w:rPr>
              <w:t>LEVEL 1</w:t>
            </w:r>
          </w:p>
        </w:tc>
        <w:tc>
          <w:tcPr>
            <w:tcW w:w="7005" w:type="dxa"/>
            <w:gridSpan w:val="2"/>
            <w:tcBorders>
              <w:right w:val="single" w:sz="6"/>
            </w:tcBorders>
            <w:tcMar>
              <w:left w:w="90" w:type="dxa"/>
              <w:right w:w="90" w:type="dxa"/>
            </w:tcMar>
            <w:vAlign w:val="center"/>
          </w:tcPr>
          <w:p w:rsidR="6026E8ED" w:rsidP="6026E8ED" w:rsidRDefault="6026E8ED" w14:paraId="558A9043" w14:textId="06816BA1">
            <w:pPr>
              <w:spacing w:after="120" w:line="259" w:lineRule="auto"/>
              <w:rPr>
                <w:rFonts w:ascii="Calibri" w:hAnsi="Calibri" w:eastAsia="Calibri" w:cs="Calibri"/>
                <w:sz w:val="22"/>
                <w:szCs w:val="22"/>
              </w:rPr>
            </w:pPr>
            <w:r w:rsidRPr="6026E8ED" w:rsidR="6026E8ED">
              <w:rPr>
                <w:rFonts w:ascii="Calibri" w:hAnsi="Calibri" w:eastAsia="Calibri" w:cs="Calibri"/>
                <w:sz w:val="22"/>
                <w:szCs w:val="22"/>
                <w:lang w:val="en-GB"/>
              </w:rPr>
              <w:t>DBAT policy for adoption (no changes can be made by the Academy Council; the Academy Council must adopt the policy) </w:t>
            </w:r>
          </w:p>
        </w:tc>
      </w:tr>
      <w:tr w:rsidR="6026E8ED" w:rsidTr="6026E8ED" w14:paraId="38D9F75D">
        <w:trPr>
          <w:trHeight w:val="300"/>
        </w:trPr>
        <w:tc>
          <w:tcPr>
            <w:tcW w:w="1980" w:type="dxa"/>
            <w:tcBorders>
              <w:left w:val="single" w:sz="6"/>
            </w:tcBorders>
            <w:tcMar>
              <w:left w:w="90" w:type="dxa"/>
              <w:right w:w="90" w:type="dxa"/>
            </w:tcMar>
            <w:vAlign w:val="center"/>
          </w:tcPr>
          <w:p w:rsidR="6026E8ED" w:rsidP="6026E8ED" w:rsidRDefault="6026E8ED" w14:paraId="1692B3D7" w14:textId="5175A81C">
            <w:pPr>
              <w:spacing w:after="120" w:line="259" w:lineRule="auto"/>
              <w:rPr>
                <w:rFonts w:ascii="Calibri" w:hAnsi="Calibri" w:eastAsia="Calibri" w:cs="Calibri"/>
                <w:sz w:val="22"/>
                <w:szCs w:val="22"/>
              </w:rPr>
            </w:pPr>
            <w:r w:rsidRPr="6026E8ED" w:rsidR="6026E8ED">
              <w:rPr>
                <w:rFonts w:ascii="Calibri" w:hAnsi="Calibri" w:eastAsia="Calibri" w:cs="Calibri"/>
                <w:sz w:val="22"/>
                <w:szCs w:val="22"/>
                <w:lang w:val="en-GB"/>
              </w:rPr>
              <w:t>LEVEL 2</w:t>
            </w:r>
          </w:p>
        </w:tc>
        <w:tc>
          <w:tcPr>
            <w:tcW w:w="7005" w:type="dxa"/>
            <w:gridSpan w:val="2"/>
            <w:tcBorders>
              <w:right w:val="single" w:sz="6"/>
            </w:tcBorders>
            <w:tcMar>
              <w:left w:w="90" w:type="dxa"/>
              <w:right w:w="90" w:type="dxa"/>
            </w:tcMar>
            <w:vAlign w:val="center"/>
          </w:tcPr>
          <w:p w:rsidR="6026E8ED" w:rsidP="6026E8ED" w:rsidRDefault="6026E8ED" w14:paraId="3197AF4A" w14:textId="0DE10C98">
            <w:pPr>
              <w:spacing w:after="120" w:line="259" w:lineRule="auto"/>
              <w:rPr>
                <w:rFonts w:ascii="Calibri" w:hAnsi="Calibri" w:eastAsia="Calibri" w:cs="Calibri"/>
                <w:sz w:val="22"/>
                <w:szCs w:val="22"/>
              </w:rPr>
            </w:pPr>
            <w:r w:rsidRPr="6026E8ED" w:rsidR="6026E8ED">
              <w:rPr>
                <w:rFonts w:ascii="Calibri" w:hAnsi="Calibri" w:eastAsia="Calibri" w:cs="Calibri"/>
                <w:sz w:val="22"/>
                <w:szCs w:val="22"/>
                <w:lang w:val="en-GB"/>
              </w:rPr>
              <w:t>DBAT policy for adoption and local approval, with areas for the Academy to update regarding local practice (the main body of the policy cannot be changed)</w:t>
            </w:r>
          </w:p>
        </w:tc>
      </w:tr>
      <w:tr w:rsidR="6026E8ED" w:rsidTr="6026E8ED" w14:paraId="0931AADB">
        <w:trPr>
          <w:trHeight w:val="300"/>
        </w:trPr>
        <w:tc>
          <w:tcPr>
            <w:tcW w:w="1980" w:type="dxa"/>
            <w:tcBorders>
              <w:left w:val="single" w:sz="6"/>
            </w:tcBorders>
            <w:tcMar>
              <w:left w:w="90" w:type="dxa"/>
              <w:right w:w="90" w:type="dxa"/>
            </w:tcMar>
            <w:vAlign w:val="center"/>
          </w:tcPr>
          <w:p w:rsidR="6026E8ED" w:rsidP="6026E8ED" w:rsidRDefault="6026E8ED" w14:paraId="76238652" w14:textId="273E0F4B">
            <w:pPr>
              <w:spacing w:after="120" w:line="259" w:lineRule="auto"/>
              <w:rPr>
                <w:rFonts w:ascii="Calibri" w:hAnsi="Calibri" w:eastAsia="Calibri" w:cs="Calibri"/>
                <w:sz w:val="22"/>
                <w:szCs w:val="22"/>
              </w:rPr>
            </w:pPr>
            <w:r w:rsidRPr="6026E8ED" w:rsidR="6026E8ED">
              <w:rPr>
                <w:rFonts w:ascii="Calibri" w:hAnsi="Calibri" w:eastAsia="Calibri" w:cs="Calibri"/>
                <w:sz w:val="22"/>
                <w:szCs w:val="22"/>
                <w:lang w:val="en-GB"/>
              </w:rPr>
              <w:t>LEVEL 3</w:t>
            </w:r>
          </w:p>
        </w:tc>
        <w:tc>
          <w:tcPr>
            <w:tcW w:w="7005" w:type="dxa"/>
            <w:gridSpan w:val="2"/>
            <w:tcBorders>
              <w:right w:val="single" w:sz="6"/>
            </w:tcBorders>
            <w:tcMar>
              <w:left w:w="90" w:type="dxa"/>
              <w:right w:w="90" w:type="dxa"/>
            </w:tcMar>
            <w:vAlign w:val="center"/>
          </w:tcPr>
          <w:p w:rsidR="6026E8ED" w:rsidP="6026E8ED" w:rsidRDefault="6026E8ED" w14:paraId="76FC8765" w14:textId="6962762F">
            <w:pPr>
              <w:spacing w:after="120" w:line="259" w:lineRule="auto"/>
              <w:rPr>
                <w:rFonts w:ascii="Calibri" w:hAnsi="Calibri" w:eastAsia="Calibri" w:cs="Calibri"/>
                <w:sz w:val="22"/>
                <w:szCs w:val="22"/>
              </w:rPr>
            </w:pPr>
            <w:r w:rsidRPr="6026E8ED" w:rsidR="6026E8ED">
              <w:rPr>
                <w:rFonts w:ascii="Calibri" w:hAnsi="Calibri" w:eastAsia="Calibri" w:cs="Calibri"/>
                <w:sz w:val="22"/>
                <w:szCs w:val="22"/>
                <w:lang w:val="en-GB"/>
              </w:rPr>
              <w:t>DBAT model policy that the Academy can adopt if it wishes </w:t>
            </w:r>
          </w:p>
        </w:tc>
      </w:tr>
      <w:tr w:rsidR="6026E8ED" w:rsidTr="6026E8ED" w14:paraId="22C95860">
        <w:trPr>
          <w:trHeight w:val="300"/>
        </w:trPr>
        <w:tc>
          <w:tcPr>
            <w:tcW w:w="1980" w:type="dxa"/>
            <w:tcBorders>
              <w:left w:val="single" w:sz="6"/>
              <w:bottom w:val="single" w:sz="6"/>
            </w:tcBorders>
            <w:tcMar>
              <w:left w:w="90" w:type="dxa"/>
              <w:right w:w="90" w:type="dxa"/>
            </w:tcMar>
            <w:vAlign w:val="center"/>
          </w:tcPr>
          <w:p w:rsidR="6026E8ED" w:rsidP="6026E8ED" w:rsidRDefault="6026E8ED" w14:paraId="0B855E29" w14:textId="76F0E996">
            <w:pPr>
              <w:spacing w:after="120" w:line="259" w:lineRule="auto"/>
              <w:rPr>
                <w:rFonts w:ascii="Calibri" w:hAnsi="Calibri" w:eastAsia="Calibri" w:cs="Calibri"/>
                <w:sz w:val="22"/>
                <w:szCs w:val="22"/>
              </w:rPr>
            </w:pPr>
            <w:r w:rsidRPr="6026E8ED" w:rsidR="6026E8ED">
              <w:rPr>
                <w:rFonts w:ascii="Calibri" w:hAnsi="Calibri" w:eastAsia="Calibri" w:cs="Calibri"/>
                <w:sz w:val="22"/>
                <w:szCs w:val="22"/>
                <w:lang w:val="en-GB"/>
              </w:rPr>
              <w:t xml:space="preserve">LEVEL 4 </w:t>
            </w:r>
          </w:p>
        </w:tc>
        <w:tc>
          <w:tcPr>
            <w:tcW w:w="7005" w:type="dxa"/>
            <w:gridSpan w:val="2"/>
            <w:tcBorders>
              <w:bottom w:val="single" w:sz="6"/>
              <w:right w:val="single" w:sz="6"/>
            </w:tcBorders>
            <w:tcMar>
              <w:left w:w="90" w:type="dxa"/>
              <w:right w:w="90" w:type="dxa"/>
            </w:tcMar>
            <w:vAlign w:val="center"/>
          </w:tcPr>
          <w:p w:rsidR="6026E8ED" w:rsidP="6026E8ED" w:rsidRDefault="6026E8ED" w14:paraId="65509CB0" w14:textId="12561AF5">
            <w:pPr>
              <w:spacing w:after="120" w:line="259" w:lineRule="auto"/>
              <w:rPr>
                <w:rFonts w:ascii="Calibri" w:hAnsi="Calibri" w:eastAsia="Calibri" w:cs="Calibri"/>
                <w:sz w:val="22"/>
                <w:szCs w:val="22"/>
              </w:rPr>
            </w:pPr>
            <w:r w:rsidRPr="6026E8ED" w:rsidR="6026E8ED">
              <w:rPr>
                <w:rFonts w:ascii="Calibri" w:hAnsi="Calibri" w:eastAsia="Calibri" w:cs="Calibri"/>
                <w:sz w:val="22"/>
                <w:szCs w:val="22"/>
                <w:lang w:val="en-GB"/>
              </w:rPr>
              <w:t>Local policy to be approved by the Academy Council </w:t>
            </w:r>
          </w:p>
        </w:tc>
      </w:tr>
    </w:tbl>
    <w:p w:rsidR="00961A1E" w:rsidP="6026E8ED" w:rsidRDefault="00961A1E" w14:paraId="06BFE2F7" w14:textId="1B4A1C1F">
      <w:pPr>
        <w:spacing w:after="120" w:line="276" w:lineRule="auto"/>
        <w:rPr>
          <w:rFonts w:ascii="Arial" w:hAnsi="Arial" w:eastAsia="Arial" w:cs="Arial"/>
          <w:noProof w:val="0"/>
          <w:sz w:val="20"/>
          <w:szCs w:val="20"/>
          <w:lang w:val="en-GB"/>
        </w:rPr>
      </w:pPr>
    </w:p>
    <w:p w:rsidR="00961A1E" w:rsidP="6026E8ED" w:rsidRDefault="00961A1E" w14:paraId="5F7B82C5" w14:textId="09D86A5E">
      <w:pPr>
        <w:spacing w:after="120" w:line="276" w:lineRule="auto"/>
        <w:rPr>
          <w:rFonts w:ascii="Arial" w:hAnsi="Arial" w:eastAsia="Arial" w:cs="Arial"/>
          <w:noProof w:val="0"/>
          <w:sz w:val="20"/>
          <w:szCs w:val="20"/>
          <w:lang w:val="en-GB"/>
        </w:rPr>
      </w:pPr>
    </w:p>
    <w:p w:rsidR="00961A1E" w:rsidP="6026E8ED" w:rsidRDefault="00961A1E" w14:paraId="04BF5F4B" w14:textId="620C66E1">
      <w:pPr>
        <w:spacing w:after="120" w:line="276" w:lineRule="auto"/>
        <w:rPr>
          <w:rFonts w:ascii="Arial" w:hAnsi="Arial" w:eastAsia="Arial" w:cs="Arial"/>
          <w:noProof w:val="0"/>
          <w:sz w:val="20"/>
          <w:szCs w:val="20"/>
          <w:lang w:val="en-GB"/>
        </w:rPr>
      </w:pPr>
    </w:p>
    <w:p w:rsidR="00961A1E" w:rsidP="6026E8ED" w:rsidRDefault="00961A1E" w14:paraId="0168AB19" w14:textId="1EFA7E3A">
      <w:pPr>
        <w:pStyle w:val="Normal"/>
        <w:rPr>
          <w:highlight w:val="yellow"/>
        </w:rPr>
      </w:pPr>
    </w:p>
    <w:p w:rsidR="6026E8ED" w:rsidP="6026E8ED" w:rsidRDefault="6026E8ED" w14:paraId="43EED480" w14:textId="58CE481E">
      <w:pPr>
        <w:pStyle w:val="Normal"/>
        <w:rPr>
          <w:highlight w:val="yellow"/>
        </w:rPr>
      </w:pPr>
    </w:p>
    <w:p w:rsidR="00961A1E" w:rsidP="494C1641" w:rsidRDefault="00961A1E" w14:paraId="53128261" w14:textId="0B63C038">
      <w:pPr>
        <w:pStyle w:val="Normal"/>
        <w:spacing w:after="200" w:line="276" w:lineRule="auto"/>
        <w:jc w:val="left"/>
      </w:pPr>
      <w:r>
        <w:br/>
      </w:r>
    </w:p>
    <w:p w:rsidR="494C1641" w:rsidRDefault="494C1641" w14:paraId="11ED45CB" w14:textId="3A9071A2">
      <w:r>
        <w:br w:type="page"/>
      </w:r>
    </w:p>
    <w:p w:rsidR="494C1641" w:rsidP="494C1641" w:rsidRDefault="494C1641" w14:paraId="0B7F21D4" w14:textId="7F14550A">
      <w:pPr>
        <w:pStyle w:val="Normal"/>
        <w:spacing w:after="200" w:line="276" w:lineRule="auto"/>
        <w:jc w:val="left"/>
      </w:pPr>
    </w:p>
    <w:p w:rsidRPr="000225CF" w:rsidR="00BC334D" w:rsidP="00D87488" w:rsidRDefault="00BC334D" w14:paraId="3EFC926A" w14:textId="77777777">
      <w:pPr>
        <w:pStyle w:val="Heading2"/>
      </w:pPr>
      <w:bookmarkStart w:name="_Toc448745588" w:id="24"/>
      <w:bookmarkStart w:name="_Toc448745801" w:id="25"/>
      <w:bookmarkStart w:name="_Toc448754128" w:id="26"/>
      <w:r w:rsidRPr="000225CF">
        <w:rPr>
          <w:noProof/>
          <w:lang w:eastAsia="en-GB"/>
        </w:rPr>
        <mc:AlternateContent>
          <mc:Choice Requires="wps">
            <w:drawing>
              <wp:anchor distT="0" distB="0" distL="114300" distR="114300" simplePos="0" relativeHeight="251658240" behindDoc="0" locked="0" layoutInCell="1" allowOverlap="1" wp14:anchorId="191CF1D9" wp14:editId="0676E3F5">
                <wp:simplePos x="0" y="0"/>
                <wp:positionH relativeFrom="column">
                  <wp:posOffset>-1784985</wp:posOffset>
                </wp:positionH>
                <wp:positionV relativeFrom="paragraph">
                  <wp:posOffset>7903845</wp:posOffset>
                </wp:positionV>
                <wp:extent cx="800100" cy="571500"/>
                <wp:effectExtent l="0" t="0" r="381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P="00BC334D" w:rsidRDefault="009B6FE2" w14:paraId="2598DEE6" w14:textId="77777777">
                            <w:pPr>
                              <w:jc w:val="center"/>
                              <w:rPr>
                                <w:rFonts w:ascii="Arial" w:hAnsi="Arial"/>
                              </w:rPr>
                            </w:pPr>
                            <w:r>
                              <w:rPr>
                                <w:rFonts w:ascii="Arial" w:hAnsi="Arial"/>
                                <w:color w:val="FFFFFF"/>
                                <w:sz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C732076">
              <v:shapetype id="_x0000_t202" coordsize="21600,21600" o:spt="202" path="m,l,21600r21600,l21600,xe" w14:anchorId="191CF1D9">
                <v:stroke joinstyle="miter"/>
                <v:path gradientshapeok="t" o:connecttype="rect"/>
              </v:shapetype>
              <v:shape id="Text Box 13" style="position:absolute;margin-left:-140.55pt;margin-top:622.35pt;width:6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">
                <v:textbox>
                  <w:txbxContent>
                    <w:p w:rsidR="009B6FE2" w:rsidP="00BC334D" w:rsidRDefault="009B6FE2" w14:paraId="279935FF" w14:textId="77777777">
                      <w:pPr>
                        <w:jc w:val="center"/>
                        <w:rPr>
                          <w:rFonts w:ascii="Arial" w:hAnsi="Arial"/>
                        </w:rPr>
                      </w:pPr>
                      <w:r>
                        <w:rPr>
                          <w:rFonts w:ascii="Arial" w:hAnsi="Arial"/>
                          <w:color w:val="FFFFFF"/>
                          <w:sz w:val="60"/>
                        </w:rPr>
                        <w:t>4</w:t>
                      </w:r>
                    </w:p>
                  </w:txbxContent>
                </v:textbox>
              </v:shape>
            </w:pict>
          </mc:Fallback>
        </mc:AlternateContent>
      </w:r>
      <w:r w:rsidRPr="000225CF">
        <w:t>Development / Monitoring / Review of this Policy</w:t>
      </w:r>
      <w:bookmarkEnd w:id="24"/>
      <w:bookmarkEnd w:id="25"/>
      <w:bookmarkEnd w:id="26"/>
    </w:p>
    <w:p w:rsidRPr="000225CF" w:rsidR="00BC334D" w:rsidP="00D87488" w:rsidRDefault="00BC334D" w14:paraId="24FBAD00" w14:textId="01B8A118">
      <w:r w:rsidR="00BC334D">
        <w:rPr/>
        <w:t xml:space="preserve">This </w:t>
      </w:r>
      <w:r w:rsidR="00BC334D">
        <w:rPr/>
        <w:t>Online Safety</w:t>
      </w:r>
      <w:r w:rsidR="00BC334D">
        <w:rPr/>
        <w:t xml:space="preserve"> policy has been developed by </w:t>
      </w:r>
      <w:r w:rsidR="5AD9736F">
        <w:rPr/>
        <w:t>the headteacher, in consultation with the safeguarding group and safeguarding lead governor</w:t>
      </w:r>
      <w:r w:rsidR="63E80656">
        <w:rPr/>
        <w:t>.</w:t>
      </w:r>
      <w:r w:rsidRPr="494C1641" w:rsidR="00BC334D">
        <w:rPr>
          <w:color w:val="003EA4"/>
        </w:rPr>
        <w:t xml:space="preserve"> </w:t>
      </w:r>
    </w:p>
    <w:p w:rsidRPr="000225CF" w:rsidR="00BC334D" w:rsidP="494C1641" w:rsidRDefault="004F5761" w14:paraId="359E994C" w14:textId="5206DD6E">
      <w:pPr>
        <w:rPr>
          <w:i w:val="1"/>
          <w:iCs w:val="1"/>
        </w:rPr>
      </w:pPr>
      <w:r w:rsidR="00BC334D">
        <w:rPr/>
        <w:t xml:space="preserve">The school will </w:t>
      </w:r>
      <w:r w:rsidR="00BC334D">
        <w:rPr/>
        <w:t>monitor</w:t>
      </w:r>
      <w:r w:rsidR="00BC334D">
        <w:rPr/>
        <w:t xml:space="preserve"> t</w:t>
      </w:r>
      <w:r w:rsidR="00C85202">
        <w:rPr/>
        <w:t>he impact of the policy using:</w:t>
      </w:r>
    </w:p>
    <w:p w:rsidRPr="000225CF" w:rsidR="00BC334D" w:rsidP="6026E8ED" w:rsidRDefault="00BC334D" w14:paraId="448CB3B2" w14:textId="77777777">
      <w:pPr>
        <w:pStyle w:val="ListParagraph"/>
        <w:numPr>
          <w:ilvl w:val="0"/>
          <w:numId w:val="5"/>
        </w:numPr>
        <w:rPr/>
      </w:pPr>
      <w:r w:rsidR="00BC334D">
        <w:rPr/>
        <w:t>Logs of reported incidents</w:t>
      </w:r>
    </w:p>
    <w:p w:rsidRPr="00555089" w:rsidR="00BC334D" w:rsidP="6026E8ED" w:rsidRDefault="00BC334D" w14:paraId="1EA5B22B" w14:textId="77777777">
      <w:pPr>
        <w:pStyle w:val="ListParagraph"/>
        <w:numPr>
          <w:ilvl w:val="0"/>
          <w:numId w:val="5"/>
        </w:numPr>
        <w:rPr/>
      </w:pPr>
      <w:r w:rsidR="00BC334D">
        <w:rPr/>
        <w:t xml:space="preserve">Monitoring logs of internet activity (including sites </w:t>
      </w:r>
      <w:r w:rsidR="00BC334D">
        <w:rPr/>
        <w:t>visited) / filtering</w:t>
      </w:r>
      <w:r w:rsidR="00BC334D">
        <w:rPr/>
        <w:t xml:space="preserve"> </w:t>
      </w:r>
    </w:p>
    <w:p w:rsidRPr="000225CF" w:rsidR="00BC334D" w:rsidP="6026E8ED" w:rsidRDefault="00BC334D" w14:paraId="659A0B43" w14:textId="77777777">
      <w:pPr>
        <w:pStyle w:val="ListParagraph"/>
        <w:numPr>
          <w:ilvl w:val="0"/>
          <w:numId w:val="5"/>
        </w:numPr>
        <w:rPr/>
      </w:pPr>
      <w:r w:rsidR="00BC334D">
        <w:rPr/>
        <w:t>Internal monitoring data for network activity</w:t>
      </w:r>
    </w:p>
    <w:p w:rsidRPr="000225CF" w:rsidR="00BC334D" w:rsidP="6026E8ED" w:rsidRDefault="00BC334D" w14:paraId="1806E965" w14:textId="77777777">
      <w:pPr>
        <w:pStyle w:val="ListParagraph"/>
        <w:numPr>
          <w:ilvl w:val="0"/>
          <w:numId w:val="5"/>
        </w:numPr>
        <w:rPr/>
      </w:pPr>
      <w:r w:rsidR="00BC334D">
        <w:rPr/>
        <w:t>Surveys / questionnaires of</w:t>
      </w:r>
      <w:r w:rsidR="00BC334D">
        <w:rPr/>
        <w:t xml:space="preserve"> </w:t>
      </w:r>
    </w:p>
    <w:p w:rsidRPr="000225CF" w:rsidR="00BC334D" w:rsidP="6026E8ED" w:rsidRDefault="00BC334D" w14:paraId="00680D75" w14:textId="77777777">
      <w:pPr>
        <w:pStyle w:val="ListParagraph"/>
        <w:numPr>
          <w:ilvl w:val="1"/>
          <w:numId w:val="5"/>
        </w:numPr>
        <w:rPr/>
      </w:pPr>
      <w:r w:rsidR="00BC334D">
        <w:rPr/>
        <w:t>students / pupils</w:t>
      </w:r>
      <w:r w:rsidR="00BC334D">
        <w:rPr/>
        <w:t xml:space="preserve"> </w:t>
      </w:r>
    </w:p>
    <w:p w:rsidRPr="000225CF" w:rsidR="00BC334D" w:rsidP="6026E8ED" w:rsidRDefault="00BC334D" w14:paraId="279E153B" w14:textId="77777777">
      <w:pPr>
        <w:pStyle w:val="ListParagraph"/>
        <w:numPr>
          <w:ilvl w:val="1"/>
          <w:numId w:val="5"/>
        </w:numPr>
        <w:rPr/>
      </w:pPr>
      <w:r w:rsidR="00BC334D">
        <w:rPr/>
        <w:t>parents / carers</w:t>
      </w:r>
      <w:r w:rsidR="00BC334D">
        <w:rPr/>
        <w:t xml:space="preserve"> </w:t>
      </w:r>
    </w:p>
    <w:p w:rsidRPr="000225CF" w:rsidR="00BC334D" w:rsidP="6026E8ED" w:rsidRDefault="00BC334D" w14:paraId="12EC3FC7" w14:textId="77777777">
      <w:pPr>
        <w:pStyle w:val="ListParagraph"/>
        <w:numPr>
          <w:ilvl w:val="1"/>
          <w:numId w:val="5"/>
        </w:numPr>
        <w:rPr/>
      </w:pPr>
      <w:r w:rsidRPr="6026E8ED" w:rsidR="00BC334D">
        <w:rPr/>
        <w:t>staff</w:t>
      </w:r>
      <w:r w:rsidRPr="000225CF">
        <w:rPr>
          <w:noProof/>
          <w:color w:val="13264D"/>
          <w:lang w:eastAsia="en-GB"/>
        </w:rPr>
        <mc:AlternateContent>
          <mc:Choice Requires="wps">
            <w:drawing>
              <wp:anchor distT="0" distB="0" distL="114300" distR="114300" simplePos="0" relativeHeight="251658242" behindDoc="0" locked="0" layoutInCell="1" allowOverlap="1" wp14:anchorId="59ADF113" wp14:editId="0106431E">
                <wp:simplePos x="0" y="0"/>
                <wp:positionH relativeFrom="column">
                  <wp:posOffset>-1784985</wp:posOffset>
                </wp:positionH>
                <wp:positionV relativeFrom="paragraph">
                  <wp:posOffset>668020</wp:posOffset>
                </wp:positionV>
                <wp:extent cx="800100" cy="571500"/>
                <wp:effectExtent l="0" t="0" r="381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P="00BC334D" w:rsidRDefault="009B6FE2" w14:paraId="29B4EA11" w14:textId="77777777">
                            <w:pPr>
                              <w:jc w:val="center"/>
                              <w:rPr>
                                <w:rFonts w:ascii="Arial" w:hAnsi="Arial"/>
                              </w:rPr>
                            </w:pPr>
                            <w:r>
                              <w:rPr>
                                <w:rFonts w:ascii="Arial" w:hAnsi="Arial"/>
                                <w:color w:val="FFFFFF"/>
                                <w:sz w:val="6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A1816AF">
              <v:shape id="Text Box 11" style="position:absolute;left:0;text-align:left;margin-left:-140.55pt;margin-top:52.6pt;width:63pt;height: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5Yb4Q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" w14:anchorId="59ADF113">
                <v:textbox>
                  <w:txbxContent>
                    <w:p w:rsidR="009B6FE2" w:rsidP="00BC334D" w:rsidRDefault="009B6FE2" w14:paraId="1B87E3DE" w14:textId="77777777">
                      <w:pPr>
                        <w:jc w:val="center"/>
                        <w:rPr>
                          <w:rFonts w:ascii="Arial" w:hAnsi="Arial"/>
                        </w:rPr>
                      </w:pPr>
                      <w:r>
                        <w:rPr>
                          <w:rFonts w:ascii="Arial" w:hAnsi="Arial"/>
                          <w:color w:val="FFFFFF"/>
                          <w:sz w:val="60"/>
                        </w:rPr>
                        <w:t>6</w:t>
                      </w:r>
                    </w:p>
                  </w:txbxContent>
                </v:textbox>
              </v:shape>
            </w:pict>
          </mc:Fallback>
        </mc:AlternateContent>
      </w:r>
    </w:p>
    <w:p w:rsidRPr="00D87488" w:rsidR="00BC334D" w:rsidP="00D87488" w:rsidRDefault="00BC334D" w14:paraId="1E00C5F4" w14:textId="77777777">
      <w:pPr>
        <w:pStyle w:val="Heading2"/>
      </w:pPr>
      <w:bookmarkStart w:name="_Toc448745590" w:id="30"/>
      <w:bookmarkStart w:name="_Toc448745803" w:id="31"/>
      <w:bookmarkStart w:name="_Toc448754130" w:id="32"/>
      <w:r w:rsidR="00BC334D">
        <w:rPr/>
        <w:t>Scope of the Policy</w:t>
      </w:r>
      <w:bookmarkEnd w:id="30"/>
      <w:bookmarkEnd w:id="31"/>
      <w:bookmarkEnd w:id="32"/>
    </w:p>
    <w:p w:rsidRPr="000225CF" w:rsidR="00BC334D" w:rsidP="6026E8ED" w:rsidRDefault="00BC334D" w14:paraId="73E28AD9" w14:textId="1400BD7F">
      <w:pPr>
        <w:rPr>
          <w:i w:val="0"/>
          <w:iCs w:val="0"/>
        </w:rPr>
      </w:pPr>
      <w:r w:rsidR="00BC334D">
        <w:rPr/>
        <w:t xml:space="preserve">This policy applies to all members of the </w:t>
      </w:r>
      <w:r w:rsidR="5F7CCF02">
        <w:rPr/>
        <w:t>academy</w:t>
      </w:r>
      <w:r w:rsidRPr="6026E8ED" w:rsidR="00BC334D">
        <w:rPr>
          <w:i w:val="1"/>
          <w:iCs w:val="1"/>
        </w:rPr>
        <w:t xml:space="preserve"> </w:t>
      </w:r>
      <w:r w:rsidR="00BC334D">
        <w:rPr/>
        <w:t xml:space="preserve">community (including staff, students / pupils, volunteers, parents / carers, visitors, community </w:t>
      </w:r>
      <w:r w:rsidR="47B002AB">
        <w:rPr/>
        <w:t>users) who</w:t>
      </w:r>
      <w:r w:rsidR="00BC334D">
        <w:rPr/>
        <w:t xml:space="preserve"> have access to and are users of academy ICT systems, both in and out of the</w:t>
      </w:r>
      <w:r w:rsidRPr="6026E8ED" w:rsidR="00BC334D">
        <w:rPr>
          <w:i w:val="0"/>
          <w:iCs w:val="0"/>
        </w:rPr>
        <w:t xml:space="preserve"> </w:t>
      </w:r>
      <w:r w:rsidRPr="6026E8ED" w:rsidR="00BC334D">
        <w:rPr>
          <w:i w:val="0"/>
          <w:iCs w:val="0"/>
        </w:rPr>
        <w:t>academy</w:t>
      </w:r>
      <w:r w:rsidRPr="6026E8ED" w:rsidR="00BC334D">
        <w:rPr>
          <w:i w:val="0"/>
          <w:iCs w:val="0"/>
        </w:rPr>
        <w:t>.</w:t>
      </w:r>
    </w:p>
    <w:p w:rsidRPr="000225CF" w:rsidR="00BC334D" w:rsidP="00D87488" w:rsidRDefault="00BC334D" w14:paraId="2166AF5E" w14:textId="522EBA24">
      <w:r w:rsidR="00BC334D">
        <w:rPr/>
        <w:t xml:space="preserve">The Education and Inspections Act 2006 empowers Headteachers / Principals to such extent as is reasonable, to regulate the behaviour of students / pupils when they are off the </w:t>
      </w:r>
      <w:r w:rsidRPr="58703772" w:rsidR="00D87488">
        <w:rPr>
          <w:i w:val="0"/>
          <w:iCs w:val="0"/>
        </w:rPr>
        <w:t>academy</w:t>
      </w:r>
      <w:r w:rsidRPr="58703772" w:rsidR="00D87488">
        <w:rPr>
          <w:i w:val="0"/>
          <w:iCs w:val="0"/>
        </w:rPr>
        <w:t xml:space="preserve"> site</w:t>
      </w:r>
      <w:r w:rsidR="00BC334D">
        <w:rPr/>
        <w:t xml:space="preserve"> and empowers members of staff to impose disciplinary penalties for inappropriate behaviour. This is pertinent to incidents of </w:t>
      </w:r>
      <w:r w:rsidR="00D87488">
        <w:rPr/>
        <w:t>cyber-bullying</w:t>
      </w:r>
      <w:r w:rsidR="00BC334D">
        <w:rPr/>
        <w:t xml:space="preserve"> or other </w:t>
      </w:r>
      <w:r w:rsidR="00BC334D">
        <w:rPr/>
        <w:t>Online Safety</w:t>
      </w:r>
      <w:r w:rsidR="00BC334D">
        <w:rPr/>
        <w:t xml:space="preserve"> incidents covered by this policy, which may take place outside of the</w:t>
      </w:r>
      <w:r w:rsidRPr="58703772" w:rsidR="00BC334D">
        <w:rPr>
          <w:i w:val="1"/>
          <w:iCs w:val="1"/>
        </w:rPr>
        <w:t xml:space="preserve"> </w:t>
      </w:r>
      <w:r w:rsidRPr="58703772" w:rsidR="00BC334D">
        <w:rPr>
          <w:i w:val="0"/>
          <w:iCs w:val="0"/>
        </w:rPr>
        <w:t>academy</w:t>
      </w:r>
      <w:r w:rsidRPr="58703772" w:rsidR="00BC334D">
        <w:rPr>
          <w:i w:val="0"/>
          <w:iCs w:val="0"/>
        </w:rPr>
        <w:t>, but is linked to membership of the academy</w:t>
      </w:r>
      <w:r w:rsidRPr="58703772" w:rsidR="26C17E71">
        <w:rPr>
          <w:i w:val="0"/>
          <w:iCs w:val="0"/>
        </w:rPr>
        <w:t xml:space="preserve">. </w:t>
      </w:r>
      <w:r w:rsidRPr="58703772" w:rsidR="00BC334D">
        <w:rPr>
          <w:i w:val="0"/>
          <w:iCs w:val="0"/>
        </w:rPr>
        <w:t>The 2011 Education Act increased these power</w:t>
      </w:r>
      <w:r w:rsidRPr="58703772" w:rsidR="00BC334D">
        <w:rPr>
          <w:i w:val="0"/>
          <w:iCs w:val="0"/>
        </w:rPr>
        <w:t xml:space="preserve">s </w:t>
      </w:r>
      <w:r w:rsidRPr="58703772" w:rsidR="1E21B434">
        <w:rPr>
          <w:i w:val="0"/>
          <w:iCs w:val="0"/>
        </w:rPr>
        <w:t>r</w:t>
      </w:r>
      <w:r w:rsidRPr="58703772" w:rsidR="1E21B434">
        <w:rPr>
          <w:i w:val="0"/>
          <w:iCs w:val="0"/>
        </w:rPr>
        <w:t>egardi</w:t>
      </w:r>
      <w:r w:rsidRPr="58703772" w:rsidR="1E21B434">
        <w:rPr>
          <w:i w:val="0"/>
          <w:iCs w:val="0"/>
        </w:rPr>
        <w:t>ng</w:t>
      </w:r>
      <w:r w:rsidRPr="58703772" w:rsidR="00BC334D">
        <w:rPr>
          <w:i w:val="0"/>
          <w:iCs w:val="0"/>
        </w:rPr>
        <w:t xml:space="preserve"> </w:t>
      </w:r>
      <w:r w:rsidRPr="58703772" w:rsidR="00BC334D">
        <w:rPr>
          <w:i w:val="0"/>
          <w:iCs w:val="0"/>
        </w:rPr>
        <w:t>the searchi</w:t>
      </w:r>
      <w:r w:rsidRPr="58703772" w:rsidR="00BC334D">
        <w:rPr>
          <w:i w:val="0"/>
          <w:iCs w:val="0"/>
        </w:rPr>
        <w:t xml:space="preserve">ng for and of electronic devices and the deletion of data </w:t>
      </w:r>
      <w:r w:rsidRPr="58703772" w:rsidR="00BC334D">
        <w:rPr>
          <w:i w:val="0"/>
          <w:iCs w:val="0"/>
        </w:rPr>
        <w:t>(see appendix for template policy).</w:t>
      </w:r>
      <w:r w:rsidRPr="58703772" w:rsidR="00BC334D">
        <w:rPr>
          <w:i w:val="0"/>
          <w:iCs w:val="0"/>
        </w:rPr>
        <w:t xml:space="preserve"> In the case of both acts, action can only be taken o</w:t>
      </w:r>
      <w:r w:rsidRPr="58703772" w:rsidR="00BC334D">
        <w:rPr>
          <w:i w:val="0"/>
          <w:iCs w:val="0"/>
        </w:rPr>
        <w:t xml:space="preserve">ver issues covered by the published Behaviour Policy. </w:t>
      </w:r>
    </w:p>
    <w:p w:rsidRPr="000225CF" w:rsidR="00BC334D" w:rsidP="00D87488" w:rsidRDefault="00BC334D" w14:paraId="4B80FB97" w14:textId="590BE501">
      <w:r w:rsidR="00BC334D">
        <w:rPr/>
        <w:t xml:space="preserve">The </w:t>
      </w:r>
      <w:r w:rsidRPr="494C1641" w:rsidR="00BC334D">
        <w:rPr>
          <w:i w:val="0"/>
          <w:iCs w:val="0"/>
        </w:rPr>
        <w:t>academy</w:t>
      </w:r>
      <w:r w:rsidRPr="494C1641" w:rsidR="00BC334D">
        <w:rPr>
          <w:i w:val="0"/>
          <w:iCs w:val="0"/>
        </w:rPr>
        <w:t xml:space="preserve"> will deal with such incidents within this policy and associated behaviour and anti-bullying policies and will, where known, inform parents/carers of incidents of inappropriate </w:t>
      </w:r>
      <w:r w:rsidR="00BC334D">
        <w:rPr/>
        <w:t>Online Safety</w:t>
      </w:r>
      <w:r w:rsidR="00BC334D">
        <w:rPr/>
        <w:t xml:space="preserve"> behaviour that take place out of school.</w:t>
      </w:r>
    </w:p>
    <w:p w:rsidRPr="001708FA" w:rsidR="00BC334D" w:rsidP="001708FA" w:rsidRDefault="00BC334D" w14:paraId="53111F16" w14:textId="77777777">
      <w:pPr>
        <w:pStyle w:val="Heading2"/>
      </w:pPr>
      <w:bookmarkStart w:name="_Toc448745591" w:id="33"/>
      <w:bookmarkStart w:name="_Toc448745804" w:id="34"/>
      <w:bookmarkStart w:name="_Toc448754131" w:id="35"/>
      <w:r w:rsidRPr="00DC3E1F">
        <w:rPr>
          <w:noProof/>
          <w:sz w:val="22"/>
          <w:lang w:eastAsia="en-GB"/>
        </w:rPr>
        <mc:AlternateContent>
          <mc:Choice Requires="wps">
            <w:drawing>
              <wp:anchor distT="0" distB="0" distL="114300" distR="114300" simplePos="0" relativeHeight="251658243" behindDoc="0" locked="0" layoutInCell="1" allowOverlap="1" wp14:anchorId="684987E0" wp14:editId="67EE7C22">
                <wp:simplePos x="0" y="0"/>
                <wp:positionH relativeFrom="column">
                  <wp:posOffset>-1784985</wp:posOffset>
                </wp:positionH>
                <wp:positionV relativeFrom="paragraph">
                  <wp:posOffset>5894705</wp:posOffset>
                </wp:positionV>
                <wp:extent cx="800100" cy="571500"/>
                <wp:effectExtent l="0" t="4445"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P="00BC334D" w:rsidRDefault="009B6FE2" w14:paraId="75697EEC" w14:textId="77777777">
                            <w:pPr>
                              <w:jc w:val="center"/>
                              <w:rPr>
                                <w:rFonts w:ascii="Arial" w:hAnsi="Arial"/>
                              </w:rPr>
                            </w:pPr>
                            <w:r>
                              <w:rPr>
                                <w:rFonts w:ascii="Arial" w:hAnsi="Arial"/>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1CF091F">
              <v:shape id="Text Box 10" style="position:absolute;margin-left:-140.55pt;margin-top:464.15pt;width:63pt;height: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" w14:anchorId="684987E0">
                <v:textbox>
                  <w:txbxContent>
                    <w:p w:rsidR="009B6FE2" w:rsidP="00BC334D" w:rsidRDefault="009B6FE2" w14:paraId="109B8484" w14:textId="77777777">
                      <w:pPr>
                        <w:jc w:val="center"/>
                        <w:rPr>
                          <w:rFonts w:ascii="Arial" w:hAnsi="Arial"/>
                        </w:rPr>
                      </w:pPr>
                      <w:r>
                        <w:rPr>
                          <w:rFonts w:ascii="Arial" w:hAnsi="Arial"/>
                          <w:color w:val="FFFFFF"/>
                          <w:sz w:val="60"/>
                        </w:rPr>
                        <w:t>7</w:t>
                      </w:r>
                    </w:p>
                  </w:txbxContent>
                </v:textbox>
              </v:shape>
            </w:pict>
          </mc:Fallback>
        </mc:AlternateContent>
      </w:r>
      <w:r w:rsidRPr="00DC3E1F">
        <w:t>Roles and Responsibilities</w:t>
      </w:r>
      <w:bookmarkEnd w:id="33"/>
      <w:bookmarkEnd w:id="34"/>
      <w:bookmarkEnd w:id="35"/>
    </w:p>
    <w:p w:rsidRPr="000225CF" w:rsidR="00BC334D" w:rsidP="00D87488" w:rsidRDefault="00BC334D" w14:paraId="5B984E75" w14:textId="70C5E1F8">
      <w:pPr>
        <w:rPr>
          <w:color w:val="466DB0"/>
        </w:rPr>
      </w:pPr>
      <w:r w:rsidR="00BC334D">
        <w:rPr/>
        <w:t xml:space="preserve">The following section outlines the </w:t>
      </w:r>
      <w:r w:rsidR="00BC334D">
        <w:rPr/>
        <w:t>online safety</w:t>
      </w:r>
      <w:r w:rsidR="00BC334D">
        <w:rPr/>
        <w:t xml:space="preserve"> roles and responsibilities of individuals and groups within the </w:t>
      </w:r>
      <w:r w:rsidRPr="494C1641" w:rsidR="00BC334D">
        <w:rPr>
          <w:i w:val="0"/>
          <w:iCs w:val="0"/>
        </w:rPr>
        <w:t>academy</w:t>
      </w:r>
      <w:r w:rsidR="00BC334D">
        <w:rPr/>
        <w:t xml:space="preserve">: </w:t>
      </w:r>
    </w:p>
    <w:p w:rsidRPr="000225CF" w:rsidR="00BC334D" w:rsidP="00D87488" w:rsidRDefault="00BC334D" w14:paraId="32844DD8" w14:textId="0D1F5FD4">
      <w:pPr>
        <w:pStyle w:val="Heading2"/>
      </w:pPr>
      <w:bookmarkStart w:name="_Toc448745592" w:id="36"/>
      <w:bookmarkStart w:name="_Toc448745805" w:id="37"/>
      <w:bookmarkStart w:name="_Toc448754132" w:id="38"/>
      <w:r w:rsidR="32094531">
        <w:rPr/>
        <w:t>Academy Council</w:t>
      </w:r>
      <w:r w:rsidR="00BC334D">
        <w:rPr/>
        <w:t>:</w:t>
      </w:r>
      <w:bookmarkEnd w:id="36"/>
      <w:bookmarkEnd w:id="37"/>
      <w:bookmarkEnd w:id="38"/>
      <w:r w:rsidR="00BC334D">
        <w:rPr/>
        <w:t xml:space="preserve"> </w:t>
      </w:r>
    </w:p>
    <w:p w:rsidRPr="000225CF" w:rsidR="00BC334D" w:rsidP="00D87488" w:rsidRDefault="003423A7" w14:paraId="6687499E" w14:textId="03336D68">
      <w:r w:rsidRPr="494C1641" w:rsidR="003423A7">
        <w:rPr>
          <w:i w:val="0"/>
          <w:iCs w:val="0"/>
        </w:rPr>
        <w:t xml:space="preserve">The Academy Council </w:t>
      </w:r>
      <w:r w:rsidRPr="494C1641" w:rsidR="003423A7">
        <w:rPr>
          <w:i w:val="0"/>
          <w:iCs w:val="0"/>
        </w:rPr>
        <w:t>i</w:t>
      </w:r>
      <w:r w:rsidRPr="494C1641" w:rsidR="003423A7">
        <w:rPr>
          <w:i w:val="1"/>
          <w:iCs w:val="1"/>
        </w:rPr>
        <w:t>s</w:t>
      </w:r>
      <w:r w:rsidR="00BC334D">
        <w:rPr/>
        <w:t xml:space="preserve"> responsible for</w:t>
      </w:r>
      <w:r w:rsidR="00BC334D">
        <w:rPr/>
        <w:t xml:space="preserve"> the approval of the </w:t>
      </w:r>
      <w:r w:rsidR="00BC334D">
        <w:rPr/>
        <w:t>Online Safety</w:t>
      </w:r>
      <w:r w:rsidR="00BC334D">
        <w:rPr/>
        <w:t xml:space="preserve"> Policy and for reviewing the effectiveness of the policy. This will be carried out by the </w:t>
      </w:r>
      <w:r w:rsidRPr="494C1641" w:rsidR="004B7ABC">
        <w:rPr>
          <w:i w:val="0"/>
          <w:iCs w:val="0"/>
        </w:rPr>
        <w:t xml:space="preserve">Safeguarding </w:t>
      </w:r>
      <w:r w:rsidRPr="494C1641" w:rsidR="02D9894B">
        <w:rPr>
          <w:i w:val="0"/>
          <w:iCs w:val="0"/>
        </w:rPr>
        <w:t>Lead</w:t>
      </w:r>
      <w:r w:rsidRPr="494C1641" w:rsidR="02D9894B">
        <w:rPr>
          <w:i w:val="1"/>
          <w:iCs w:val="1"/>
        </w:rPr>
        <w:t xml:space="preserve"> </w:t>
      </w:r>
      <w:r w:rsidR="00BC334D">
        <w:rPr/>
        <w:t xml:space="preserve">receiving regular information about </w:t>
      </w:r>
      <w:r w:rsidR="00BC334D">
        <w:rPr/>
        <w:t>online safety</w:t>
      </w:r>
      <w:r w:rsidR="00BC334D">
        <w:rPr/>
        <w:t xml:space="preserve"> incidents and monitoring reports</w:t>
      </w:r>
      <w:r w:rsidR="00BC334D">
        <w:rPr/>
        <w:t xml:space="preserve">. </w:t>
      </w:r>
      <w:r w:rsidR="00BC334D">
        <w:rPr/>
        <w:t xml:space="preserve">The role of the </w:t>
      </w:r>
      <w:r w:rsidR="00BC334D">
        <w:rPr/>
        <w:t>Online Safety</w:t>
      </w:r>
      <w:r w:rsidR="00BC334D">
        <w:rPr/>
        <w:t xml:space="preserve"> </w:t>
      </w:r>
      <w:r w:rsidRPr="494C1641" w:rsidR="00BC334D">
        <w:rPr>
          <w:i w:val="1"/>
          <w:iCs w:val="1"/>
        </w:rPr>
        <w:t>Governor /</w:t>
      </w:r>
      <w:r w:rsidR="00BC334D">
        <w:rPr/>
        <w:t xml:space="preserve"> will include:  </w:t>
      </w:r>
    </w:p>
    <w:p w:rsidR="00BC334D" w:rsidP="00DD51DE" w:rsidRDefault="00BC334D" w14:paraId="241E52F0" w14:textId="0CD7F4FA">
      <w:pPr>
        <w:pStyle w:val="ListParagraph"/>
        <w:numPr>
          <w:ilvl w:val="0"/>
          <w:numId w:val="6"/>
        </w:numPr>
        <w:rPr/>
      </w:pPr>
      <w:r w:rsidR="00BC334D">
        <w:rPr/>
        <w:t xml:space="preserve">regular meetings with the </w:t>
      </w:r>
      <w:r w:rsidR="5C4997A1">
        <w:rPr/>
        <w:t>DS</w:t>
      </w:r>
      <w:r w:rsidR="1BB3E8A4">
        <w:rPr/>
        <w:t>L</w:t>
      </w:r>
    </w:p>
    <w:p w:rsidRPr="00095736" w:rsidR="00BC334D" w:rsidP="00DD51DE" w:rsidRDefault="00BC334D" w14:paraId="6FC9C976" w14:textId="66349E0C">
      <w:pPr>
        <w:pStyle w:val="ListParagraph"/>
        <w:numPr>
          <w:ilvl w:val="0"/>
          <w:numId w:val="6"/>
        </w:numPr>
        <w:rPr/>
      </w:pPr>
      <w:r w:rsidR="00BC334D">
        <w:rPr/>
        <w:t xml:space="preserve">attendance at </w:t>
      </w:r>
      <w:r w:rsidR="437F3F48">
        <w:rPr/>
        <w:t>Safeguarding</w:t>
      </w:r>
      <w:r w:rsidR="00BC334D">
        <w:rPr/>
        <w:t xml:space="preserve"> Group meetings</w:t>
      </w:r>
    </w:p>
    <w:p w:rsidRPr="000225CF" w:rsidR="00BC334D" w:rsidP="00DD51DE" w:rsidRDefault="00BC334D" w14:paraId="0719422A" w14:textId="77777777">
      <w:pPr>
        <w:pStyle w:val="ListParagraph"/>
        <w:numPr>
          <w:ilvl w:val="0"/>
          <w:numId w:val="6"/>
        </w:numPr>
      </w:pPr>
      <w:r w:rsidRPr="000225CF">
        <w:t xml:space="preserve">regular monitoring of </w:t>
      </w:r>
      <w:r>
        <w:t>online safety</w:t>
      </w:r>
      <w:r w:rsidRPr="000225CF">
        <w:t xml:space="preserve"> incident logs</w:t>
      </w:r>
    </w:p>
    <w:p w:rsidRPr="000225CF" w:rsidR="00BC334D" w:rsidP="00DD51DE" w:rsidRDefault="00BC334D" w14:paraId="01C215AF" w14:textId="77777777">
      <w:pPr>
        <w:pStyle w:val="ListParagraph"/>
        <w:numPr>
          <w:ilvl w:val="0"/>
          <w:numId w:val="6"/>
        </w:numPr>
      </w:pPr>
      <w:r w:rsidRPr="000225CF">
        <w:t>regular monitoring of filtering / change control logs</w:t>
      </w:r>
    </w:p>
    <w:p w:rsidRPr="000225CF" w:rsidR="00BC334D" w:rsidP="00DD51DE" w:rsidRDefault="00BC334D" w14:paraId="561B1118" w14:textId="77777777">
      <w:pPr>
        <w:pStyle w:val="ListParagraph"/>
        <w:numPr>
          <w:ilvl w:val="0"/>
          <w:numId w:val="6"/>
        </w:numPr>
      </w:pPr>
      <w:r w:rsidRPr="000225CF">
        <w:t xml:space="preserve">reporting to relevant Governors / Board / </w:t>
      </w:r>
      <w:r>
        <w:t>C</w:t>
      </w:r>
      <w:r w:rsidRPr="000225CF">
        <w:t xml:space="preserve">ommittee / meeting </w:t>
      </w:r>
    </w:p>
    <w:p w:rsidRPr="000225CF" w:rsidR="00BC334D" w:rsidP="00D87488" w:rsidRDefault="00BC334D" w14:paraId="041EA15D" w14:textId="28E1777F">
      <w:pPr>
        <w:pStyle w:val="Heading2"/>
        <w:rPr>
          <w:color w:val="494949"/>
        </w:rPr>
      </w:pPr>
      <w:bookmarkStart w:name="_Toc448745593" w:id="39"/>
      <w:bookmarkStart w:name="_Toc448745806" w:id="40"/>
      <w:bookmarkStart w:name="_Toc448754133" w:id="41"/>
      <w:r w:rsidR="00BC334D">
        <w:rPr/>
        <w:t>Headteacher and Senior Leaders:</w:t>
      </w:r>
      <w:bookmarkEnd w:id="39"/>
      <w:bookmarkEnd w:id="40"/>
      <w:bookmarkEnd w:id="41"/>
    </w:p>
    <w:p w:rsidRPr="00D87488" w:rsidR="00BC334D" w:rsidP="00DD51DE" w:rsidRDefault="00BC334D" w14:paraId="53E74920" w14:textId="43767B7D">
      <w:pPr>
        <w:pStyle w:val="ListParagraph"/>
        <w:numPr>
          <w:ilvl w:val="0"/>
          <w:numId w:val="7"/>
        </w:numPr>
        <w:rPr>
          <w:rFonts w:cs="Open Sans Light"/>
        </w:rPr>
      </w:pPr>
      <w:r w:rsidR="00BC334D">
        <w:rPr/>
        <w:t xml:space="preserve">The </w:t>
      </w:r>
      <w:r w:rsidRPr="494C1641" w:rsidR="00BC334D">
        <w:rPr>
          <w:i w:val="1"/>
          <w:iCs w:val="1"/>
        </w:rPr>
        <w:t>Headteacher</w:t>
      </w:r>
      <w:r w:rsidRPr="494C1641" w:rsidR="00BC334D">
        <w:rPr>
          <w:i w:val="1"/>
          <w:iCs w:val="1"/>
        </w:rPr>
        <w:t xml:space="preserve"> </w:t>
      </w:r>
      <w:r w:rsidRPr="494C1641" w:rsidR="00BC334D">
        <w:rPr>
          <w:rFonts w:cs="Open Sans Light"/>
        </w:rPr>
        <w:t>has a duty of care for ensuring the safety (including online safety) of members of the school community</w:t>
      </w:r>
      <w:r w:rsidRPr="494C1641" w:rsidR="47E504E0">
        <w:rPr>
          <w:rFonts w:cs="Open Sans Light"/>
        </w:rPr>
        <w:t>.</w:t>
      </w:r>
    </w:p>
    <w:p w:rsidRPr="00D87488" w:rsidR="00BC334D" w:rsidP="00DD51DE" w:rsidRDefault="00BC334D" w14:paraId="66C72E61" w14:textId="6D90B2F4">
      <w:pPr>
        <w:pStyle w:val="ListParagraph"/>
        <w:numPr>
          <w:ilvl w:val="0"/>
          <w:numId w:val="7"/>
        </w:numPr>
        <w:rPr>
          <w:rFonts w:cs="Open Sans Light"/>
        </w:rPr>
      </w:pPr>
      <w:r w:rsidRPr="494C1641" w:rsidR="00BC334D">
        <w:rPr>
          <w:rFonts w:cs="Open Sans Light"/>
        </w:rPr>
        <w:t xml:space="preserve">The Headteacher and (at least) another member of the Senior Leadership Team / Senior Management Team should be aware of the procedures to be followed </w:t>
      </w:r>
      <w:r w:rsidRPr="494C1641" w:rsidR="00BC334D">
        <w:rPr>
          <w:rFonts w:cs="Open Sans Light"/>
        </w:rPr>
        <w:t>in the event of</w:t>
      </w:r>
      <w:r w:rsidRPr="494C1641" w:rsidR="00BC334D">
        <w:rPr>
          <w:rFonts w:cs="Open Sans Light"/>
        </w:rPr>
        <w:t xml:space="preserve"> a serious online safety allegation being made against a member of staff. (</w:t>
      </w:r>
      <w:r w:rsidRPr="494C1641" w:rsidR="00BC334D">
        <w:rPr>
          <w:rFonts w:cs="Open Sans Light"/>
        </w:rPr>
        <w:t>see</w:t>
      </w:r>
      <w:r w:rsidRPr="494C1641" w:rsidR="00BC334D">
        <w:rPr>
          <w:rFonts w:cs="Open Sans Light"/>
        </w:rPr>
        <w:t xml:space="preserve"> flow chart on dealing with online safety incidents – included in a later section – “Responding to incidents of misuse” and relevant </w:t>
      </w:r>
      <w:r w:rsidRPr="494C1641" w:rsidR="002353AE">
        <w:rPr>
          <w:rFonts w:cs="Open Sans Light"/>
        </w:rPr>
        <w:t>DBAT/Local Authority procedures.</w:t>
      </w:r>
    </w:p>
    <w:p w:rsidRPr="00D87488" w:rsidR="00BC334D" w:rsidP="58703772" w:rsidRDefault="00BC334D" w14:paraId="6FE337F3" w14:textId="3725B5E7">
      <w:pPr>
        <w:pStyle w:val="ListParagraph"/>
        <w:numPr>
          <w:ilvl w:val="0"/>
          <w:numId w:val="7"/>
        </w:numPr>
        <w:rPr>
          <w:rFonts w:cs="Open Sans Light"/>
          <w:i w:val="0"/>
          <w:iCs w:val="0"/>
        </w:rPr>
      </w:pPr>
      <w:r w:rsidRPr="58703772" w:rsidR="00BC334D">
        <w:rPr>
          <w:rFonts w:cs="Open Sans Light"/>
          <w:i w:val="0"/>
          <w:iCs w:val="0"/>
        </w:rPr>
        <w:t>The Headteacher</w:t>
      </w:r>
      <w:r w:rsidRPr="58703772" w:rsidR="21551337">
        <w:rPr>
          <w:rFonts w:cs="Open Sans Light"/>
          <w:i w:val="0"/>
          <w:iCs w:val="0"/>
        </w:rPr>
        <w:t xml:space="preserve"> </w:t>
      </w:r>
      <w:r w:rsidRPr="58703772" w:rsidR="21551337">
        <w:rPr>
          <w:rFonts w:cs="Open Sans Light"/>
          <w:i w:val="0"/>
          <w:iCs w:val="0"/>
        </w:rPr>
        <w:t>is</w:t>
      </w:r>
      <w:r w:rsidRPr="58703772" w:rsidR="00BC334D">
        <w:rPr>
          <w:rFonts w:cs="Open Sans Light"/>
          <w:i w:val="0"/>
          <w:iCs w:val="0"/>
        </w:rPr>
        <w:t xml:space="preserve"> responsible for</w:t>
      </w:r>
      <w:r w:rsidRPr="58703772" w:rsidR="00BC334D">
        <w:rPr>
          <w:rFonts w:cs="Open Sans Light"/>
          <w:i w:val="0"/>
          <w:iCs w:val="0"/>
        </w:rPr>
        <w:t xml:space="preserve"> ensuring that the </w:t>
      </w:r>
      <w:r w:rsidRPr="58703772" w:rsidR="00A785D0">
        <w:rPr>
          <w:rFonts w:cs="Open Sans Light"/>
          <w:i w:val="0"/>
          <w:iCs w:val="0"/>
        </w:rPr>
        <w:t>DS</w:t>
      </w:r>
      <w:r w:rsidRPr="58703772" w:rsidR="2566516F">
        <w:rPr>
          <w:rFonts w:cs="Open Sans Light"/>
          <w:i w:val="0"/>
          <w:iCs w:val="0"/>
        </w:rPr>
        <w:t xml:space="preserve">L </w:t>
      </w:r>
      <w:r w:rsidRPr="58703772" w:rsidR="00BC334D">
        <w:rPr>
          <w:rFonts w:cs="Open Sans Light"/>
          <w:i w:val="0"/>
          <w:iCs w:val="0"/>
        </w:rPr>
        <w:t>and other relevant staff receive suitable training to enable them to carry out their online safety roles and to train other colleagues, as relevant</w:t>
      </w:r>
      <w:r w:rsidRPr="58703772" w:rsidR="3603BF2B">
        <w:rPr>
          <w:rFonts w:cs="Open Sans Light"/>
          <w:i w:val="0"/>
          <w:iCs w:val="0"/>
        </w:rPr>
        <w:t xml:space="preserve">. </w:t>
      </w:r>
    </w:p>
    <w:p w:rsidRPr="00D87488" w:rsidR="00BC334D" w:rsidP="494C1641" w:rsidRDefault="00BC334D" w14:paraId="44DE32FE" w14:textId="4CE9FB82">
      <w:pPr>
        <w:pStyle w:val="ListParagraph"/>
        <w:numPr>
          <w:ilvl w:val="0"/>
          <w:numId w:val="7"/>
        </w:numPr>
        <w:rPr>
          <w:rFonts w:cs="Open Sans Light"/>
          <w:i w:val="0"/>
          <w:iCs w:val="0"/>
          <w:color w:val="003EA4"/>
        </w:rPr>
      </w:pPr>
      <w:r w:rsidRPr="494C1641" w:rsidR="00BC334D">
        <w:rPr>
          <w:rFonts w:cs="Open Sans Light"/>
          <w:i w:val="0"/>
          <w:iCs w:val="0"/>
        </w:rPr>
        <w:t>The Headteacher will ensure that there is a system in place to allow for monitoring and support of those in school who carry out the internal online safety monitoring role</w:t>
      </w:r>
      <w:r w:rsidRPr="494C1641" w:rsidR="2A63A61E">
        <w:rPr>
          <w:rFonts w:cs="Open Sans Light"/>
          <w:i w:val="0"/>
          <w:iCs w:val="0"/>
        </w:rPr>
        <w:t xml:space="preserve"> through the wider safeguarding committee</w:t>
      </w:r>
      <w:r w:rsidRPr="494C1641" w:rsidR="00BC334D">
        <w:rPr>
          <w:rFonts w:cs="Open Sans Light"/>
          <w:i w:val="0"/>
          <w:iCs w:val="0"/>
        </w:rPr>
        <w:t>. This is to</w:t>
      </w:r>
      <w:r w:rsidRPr="494C1641" w:rsidR="00BC334D">
        <w:rPr>
          <w:rFonts w:cs="Open Sans Light"/>
          <w:i w:val="0"/>
          <w:iCs w:val="0"/>
        </w:rPr>
        <w:t xml:space="preserve"> </w:t>
      </w:r>
      <w:r w:rsidRPr="494C1641" w:rsidR="00BC334D">
        <w:rPr>
          <w:rFonts w:cs="Open Sans Light"/>
          <w:i w:val="0"/>
          <w:iCs w:val="0"/>
        </w:rPr>
        <w:t>provid</w:t>
      </w:r>
      <w:r w:rsidRPr="494C1641" w:rsidR="00BC334D">
        <w:rPr>
          <w:rFonts w:cs="Open Sans Light"/>
          <w:i w:val="0"/>
          <w:iCs w:val="0"/>
        </w:rPr>
        <w:t>e</w:t>
      </w:r>
      <w:r w:rsidRPr="494C1641" w:rsidR="00BC334D">
        <w:rPr>
          <w:rFonts w:cs="Open Sans Light"/>
          <w:i w:val="0"/>
          <w:iCs w:val="0"/>
        </w:rPr>
        <w:t xml:space="preserve"> a safety net</w:t>
      </w:r>
      <w:r w:rsidRPr="494C1641" w:rsidR="00BC334D">
        <w:rPr>
          <w:rFonts w:cs="Open Sans Light"/>
          <w:i w:val="0"/>
          <w:iCs w:val="0"/>
        </w:rPr>
        <w:t xml:space="preserve"> </w:t>
      </w:r>
      <w:r w:rsidRPr="494C1641" w:rsidR="00BC334D">
        <w:rPr>
          <w:rFonts w:cs="Open Sans Light"/>
          <w:i w:val="0"/>
          <w:iCs w:val="0"/>
        </w:rPr>
        <w:t>and als</w:t>
      </w:r>
      <w:r w:rsidRPr="494C1641" w:rsidR="00BC334D">
        <w:rPr>
          <w:rFonts w:cs="Open Sans Light"/>
          <w:i w:val="0"/>
          <w:iCs w:val="0"/>
        </w:rPr>
        <w:t>o</w:t>
      </w:r>
      <w:r w:rsidRPr="494C1641" w:rsidR="00BC334D">
        <w:rPr>
          <w:rFonts w:cs="Open Sans Light"/>
          <w:i w:val="0"/>
          <w:iCs w:val="0"/>
        </w:rPr>
        <w:t xml:space="preserve"> support to those colleagues who take on important monitoring roles.</w:t>
      </w:r>
      <w:r w:rsidRPr="494C1641" w:rsidR="00BC334D">
        <w:rPr>
          <w:rFonts w:cs="Open Sans Light"/>
          <w:i w:val="0"/>
          <w:iCs w:val="0"/>
          <w:color w:val="C66D25"/>
        </w:rPr>
        <w:t xml:space="preserve"> </w:t>
      </w:r>
    </w:p>
    <w:p w:rsidRPr="000225CF" w:rsidR="00BC334D" w:rsidP="494C1641" w:rsidRDefault="00BC334D" w14:paraId="0A353FC5" w14:textId="56F163F0">
      <w:pPr>
        <w:pStyle w:val="ListParagraph"/>
        <w:numPr>
          <w:ilvl w:val="0"/>
          <w:numId w:val="7"/>
        </w:numPr>
        <w:rPr>
          <w:i w:val="0"/>
          <w:iCs w:val="0"/>
        </w:rPr>
      </w:pPr>
      <w:r w:rsidRPr="494C1641" w:rsidR="00BC334D">
        <w:rPr>
          <w:rFonts w:cs="Open Sans Light"/>
          <w:i w:val="0"/>
          <w:iCs w:val="0"/>
        </w:rPr>
        <w:t xml:space="preserve">The Senior </w:t>
      </w:r>
      <w:r w:rsidRPr="494C1641" w:rsidR="00BC334D">
        <w:rPr>
          <w:i w:val="0"/>
          <w:iCs w:val="0"/>
        </w:rPr>
        <w:t xml:space="preserve">Leadership Team will receive regular monitoring reports from the </w:t>
      </w:r>
      <w:r w:rsidRPr="494C1641" w:rsidR="31A7CDD6">
        <w:rPr>
          <w:i w:val="0"/>
          <w:iCs w:val="0"/>
        </w:rPr>
        <w:t>safeguarding team.</w:t>
      </w:r>
      <w:r w:rsidRPr="494C1641" w:rsidR="00BC334D">
        <w:rPr>
          <w:i w:val="0"/>
          <w:iCs w:val="0"/>
        </w:rPr>
        <w:t xml:space="preserve"> </w:t>
      </w:r>
    </w:p>
    <w:p w:rsidRPr="000225CF" w:rsidR="00BC334D" w:rsidP="00D87488" w:rsidRDefault="00BC334D" w14:paraId="3F444242" w14:textId="5B0AD55F">
      <w:pPr>
        <w:pStyle w:val="Heading2"/>
      </w:pPr>
      <w:bookmarkStart w:name="_Toc448745594" w:id="42"/>
      <w:bookmarkStart w:name="_Toc448745807" w:id="43"/>
      <w:bookmarkStart w:name="_Toc448754134" w:id="44"/>
      <w:r w:rsidR="00BC334D">
        <w:rPr/>
        <w:t>Online Safety</w:t>
      </w:r>
      <w:r w:rsidR="00BC334D">
        <w:rPr/>
        <w:t xml:space="preserve"> Coordinator</w:t>
      </w:r>
      <w:r w:rsidR="0FDCF295">
        <w:rPr/>
        <w:t>:</w:t>
      </w:r>
      <w:bookmarkEnd w:id="42"/>
      <w:bookmarkEnd w:id="43"/>
      <w:bookmarkEnd w:id="44"/>
    </w:p>
    <w:p w:rsidRPr="00045568" w:rsidR="00BC334D" w:rsidP="184B7508" w:rsidRDefault="00BC334D" w14:paraId="5119F477" w14:textId="6D3517A3">
      <w:pPr>
        <w:pStyle w:val="Normal"/>
      </w:pPr>
      <w:r w:rsidR="49388F3C">
        <w:rPr/>
        <w:t>The online safety coordinator is the DS</w:t>
      </w:r>
      <w:r w:rsidR="20ED5A9A">
        <w:rPr/>
        <w:t>L</w:t>
      </w:r>
      <w:r w:rsidR="7A5D68F0">
        <w:rPr/>
        <w:t xml:space="preserve"> and is trained in Online Safety issues and is of the potential for serious child protection / safeguarding issues to arise from:</w:t>
      </w:r>
    </w:p>
    <w:p w:rsidRPr="00045568" w:rsidR="00BC334D" w:rsidP="184B7508" w:rsidRDefault="00BC334D" w14:paraId="3BF5C9BA" w14:textId="77777777">
      <w:pPr>
        <w:pStyle w:val="ListParagraph"/>
        <w:numPr>
          <w:ilvl w:val="0"/>
          <w:numId w:val="11"/>
        </w:numPr>
        <w:rPr/>
      </w:pPr>
      <w:r w:rsidR="7A5D68F0">
        <w:rPr/>
        <w:t xml:space="preserve">sharing of personal data </w:t>
      </w:r>
    </w:p>
    <w:p w:rsidRPr="00045568" w:rsidR="00BC334D" w:rsidP="184B7508" w:rsidRDefault="00BC334D" w14:paraId="5F9B5EB9" w14:textId="77777777">
      <w:pPr>
        <w:pStyle w:val="ListParagraph"/>
        <w:numPr>
          <w:ilvl w:val="0"/>
          <w:numId w:val="11"/>
        </w:numPr>
        <w:rPr/>
      </w:pPr>
      <w:r w:rsidR="7A5D68F0">
        <w:rPr/>
        <w:t>access to illegal / inappropriate materials</w:t>
      </w:r>
    </w:p>
    <w:p w:rsidRPr="00045568" w:rsidR="00BC334D" w:rsidP="184B7508" w:rsidRDefault="00BC334D" w14:paraId="3A953AEE" w14:textId="77777777">
      <w:pPr>
        <w:pStyle w:val="ListParagraph"/>
        <w:numPr>
          <w:ilvl w:val="0"/>
          <w:numId w:val="11"/>
        </w:numPr>
        <w:rPr/>
      </w:pPr>
      <w:r w:rsidR="7A5D68F0">
        <w:rPr/>
        <w:t>inappropriate on-line contact with adults / strangers</w:t>
      </w:r>
    </w:p>
    <w:p w:rsidRPr="00045568" w:rsidR="00BC334D" w:rsidP="184B7508" w:rsidRDefault="00BC334D" w14:paraId="5076FB8D" w14:textId="77777777">
      <w:pPr>
        <w:pStyle w:val="ListParagraph"/>
        <w:numPr>
          <w:ilvl w:val="0"/>
          <w:numId w:val="11"/>
        </w:numPr>
        <w:rPr/>
      </w:pPr>
      <w:r w:rsidR="7A5D68F0">
        <w:rPr/>
        <w:t>potential or actual incidents of grooming</w:t>
      </w:r>
    </w:p>
    <w:p w:rsidRPr="00045568" w:rsidR="00BC334D" w:rsidP="184B7508" w:rsidRDefault="00BC334D" w14:paraId="03CC425F" w14:textId="77777777">
      <w:pPr>
        <w:pStyle w:val="ListParagraph"/>
        <w:numPr>
          <w:ilvl w:val="0"/>
          <w:numId w:val="11"/>
        </w:numPr>
        <w:rPr/>
      </w:pPr>
      <w:r w:rsidR="7A5D68F0">
        <w:rPr/>
        <w:t>cyber-bullying</w:t>
      </w:r>
    </w:p>
    <w:p w:rsidRPr="00045568" w:rsidR="00BC334D" w:rsidP="184B7508" w:rsidRDefault="00BC334D" w14:paraId="3395D04D" w14:textId="41982ADA">
      <w:pPr>
        <w:pStyle w:val="Normal"/>
        <w:ind w:left="0"/>
      </w:pPr>
      <w:r w:rsidR="7A5D68F0">
        <w:rPr/>
        <w:t>The online safety coordinator/ DSL</w:t>
      </w:r>
    </w:p>
    <w:p w:rsidRPr="00045568" w:rsidR="00BC334D" w:rsidP="00DD51DE" w:rsidRDefault="00BC334D" w14:paraId="024FB2E7" w14:textId="12D10C9A">
      <w:pPr>
        <w:pStyle w:val="ListParagraph"/>
        <w:numPr>
          <w:ilvl w:val="0"/>
          <w:numId w:val="8"/>
        </w:numPr>
        <w:rPr/>
      </w:pPr>
      <w:r w:rsidR="00BC334D">
        <w:rPr/>
        <w:t xml:space="preserve">takes day to day responsibility for online safety issues and has a leading role in </w:t>
      </w:r>
      <w:r w:rsidR="00BC334D">
        <w:rPr/>
        <w:t>establishing</w:t>
      </w:r>
      <w:r w:rsidR="00BC334D">
        <w:rPr/>
        <w:t xml:space="preserve"> and </w:t>
      </w:r>
      <w:r w:rsidR="094D70FE">
        <w:rPr/>
        <w:t>reviewing the</w:t>
      </w:r>
      <w:r w:rsidR="00BC334D">
        <w:rPr/>
        <w:t xml:space="preserve"> school online safety policies / documents</w:t>
      </w:r>
    </w:p>
    <w:p w:rsidRPr="00045568" w:rsidR="00BC334D" w:rsidP="00DD51DE" w:rsidRDefault="00BC334D" w14:paraId="7A45AF12" w14:textId="77777777">
      <w:pPr>
        <w:pStyle w:val="ListParagraph"/>
        <w:numPr>
          <w:ilvl w:val="0"/>
          <w:numId w:val="8"/>
        </w:numPr>
        <w:rPr/>
      </w:pPr>
      <w:r w:rsidR="00BC334D">
        <w:rPr/>
        <w:t xml:space="preserve">ensures that all staff are aware of the procedures that need to be followed in the event of an online safety incident taking place. </w:t>
      </w:r>
    </w:p>
    <w:p w:rsidRPr="00045568" w:rsidR="00BC334D" w:rsidP="00DD51DE" w:rsidRDefault="00BC334D" w14:paraId="7BCC2E0B" w14:textId="77777777">
      <w:pPr>
        <w:pStyle w:val="ListParagraph"/>
        <w:numPr>
          <w:ilvl w:val="0"/>
          <w:numId w:val="8"/>
        </w:numPr>
        <w:rPr/>
      </w:pPr>
      <w:r w:rsidR="00BC334D">
        <w:rPr/>
        <w:t xml:space="preserve">provides training and advice for staff </w:t>
      </w:r>
    </w:p>
    <w:p w:rsidRPr="00045568" w:rsidR="00BC334D" w:rsidP="00DD51DE" w:rsidRDefault="00BC334D" w14:paraId="72FCB294" w14:textId="691288E2">
      <w:pPr>
        <w:pStyle w:val="ListParagraph"/>
        <w:numPr>
          <w:ilvl w:val="0"/>
          <w:numId w:val="8"/>
        </w:numPr>
        <w:rPr/>
      </w:pPr>
      <w:r w:rsidR="00BC334D">
        <w:rPr/>
        <w:t>liaises with the Local Authority /</w:t>
      </w:r>
      <w:r w:rsidR="138D5C40">
        <w:rPr/>
        <w:t>DBAT</w:t>
      </w:r>
    </w:p>
    <w:p w:rsidRPr="00045568" w:rsidR="00BC334D" w:rsidP="00DD51DE" w:rsidRDefault="00BC334D" w14:paraId="5CEC1FD5" w14:textId="30057287">
      <w:pPr>
        <w:pStyle w:val="ListParagraph"/>
        <w:numPr>
          <w:ilvl w:val="0"/>
          <w:numId w:val="8"/>
        </w:numPr>
        <w:rPr/>
      </w:pPr>
      <w:r w:rsidR="00BC334D">
        <w:rPr/>
        <w:t xml:space="preserve">liaises with </w:t>
      </w:r>
      <w:r w:rsidR="6AD9176F">
        <w:rPr/>
        <w:t>the technical team</w:t>
      </w:r>
    </w:p>
    <w:p w:rsidRPr="00D87488" w:rsidR="00BC334D" w:rsidP="00DD51DE" w:rsidRDefault="00BC334D" w14:paraId="519E17CB" w14:textId="45D05E76">
      <w:pPr>
        <w:pStyle w:val="ListParagraph"/>
        <w:numPr>
          <w:ilvl w:val="0"/>
          <w:numId w:val="8"/>
        </w:numPr>
        <w:rPr>
          <w:rFonts w:cs="Arial"/>
          <w:color w:val="466DB0"/>
        </w:rPr>
      </w:pPr>
      <w:r w:rsidR="00BC334D">
        <w:rPr/>
        <w:t>receives reports of online safety incidents and creates a log of incidents to inform future online safety developments,</w:t>
      </w:r>
      <w:r w:rsidR="00BC334D">
        <w:rPr/>
        <w:t xml:space="preserve"> </w:t>
      </w:r>
      <w:r w:rsidRPr="6D4B778C" w:rsidR="00BC334D">
        <w:rPr>
          <w:color w:val="003EA4"/>
        </w:rPr>
        <w:t>(Examples of suitable log sheets may be found later in this document)</w:t>
      </w:r>
      <w:r w:rsidRPr="6D4B778C" w:rsidR="00BC334D">
        <w:rPr>
          <w:color w:val="003EA4"/>
        </w:rPr>
        <w:t>.</w:t>
      </w:r>
      <w:r w:rsidRPr="6D4B778C" w:rsidR="00BC334D">
        <w:rPr>
          <w:color w:val="003EA4"/>
        </w:rPr>
        <w:t xml:space="preserve">  </w:t>
      </w:r>
    </w:p>
    <w:p w:rsidRPr="000225CF" w:rsidR="00BC334D" w:rsidP="00DD51DE" w:rsidRDefault="00BC334D" w14:paraId="54022894" w14:textId="20DD3DD0">
      <w:pPr>
        <w:pStyle w:val="ListParagraph"/>
        <w:numPr>
          <w:ilvl w:val="0"/>
          <w:numId w:val="8"/>
        </w:numPr>
        <w:rPr/>
      </w:pPr>
      <w:r w:rsidR="00BC334D">
        <w:rPr/>
        <w:t xml:space="preserve">meets regularly with </w:t>
      </w:r>
      <w:r w:rsidR="7378E1AC">
        <w:rPr/>
        <w:t>the safeguarding lead governor</w:t>
      </w:r>
      <w:r w:rsidR="00BC334D">
        <w:rPr/>
        <w:t xml:space="preserve"> </w:t>
      </w:r>
      <w:r w:rsidR="00BC334D">
        <w:rPr/>
        <w:t>to discuss current issues, review incident logs and filtering / change control logs</w:t>
      </w:r>
    </w:p>
    <w:p w:rsidRPr="000225CF" w:rsidR="00BC334D" w:rsidP="00DD51DE" w:rsidRDefault="00BC334D" w14:paraId="4DCA64A5" w14:textId="77777777">
      <w:pPr>
        <w:pStyle w:val="ListParagraph"/>
        <w:numPr>
          <w:ilvl w:val="0"/>
          <w:numId w:val="8"/>
        </w:numPr>
        <w:rPr/>
      </w:pPr>
      <w:r w:rsidR="00BC334D">
        <w:rPr/>
        <w:t>reports regularly to Senior Leadership Team</w:t>
      </w:r>
    </w:p>
    <w:p w:rsidRPr="000225CF" w:rsidR="00BC334D" w:rsidP="58703772" w:rsidRDefault="00BC334D" w14:paraId="35B3014A" w14:textId="1E01EC89">
      <w:pPr/>
      <w:r w:rsidRPr="58703772" w:rsidR="10B2EFCE">
        <w:rPr>
          <w:color w:val="003EA4"/>
        </w:rPr>
        <w:t>T</w:t>
      </w:r>
      <w:r w:rsidRPr="58703772" w:rsidR="00BC334D">
        <w:rPr>
          <w:color w:val="003EA4"/>
        </w:rPr>
        <w:t xml:space="preserve">he investigation / action / sanctions will be the responsibility of the </w:t>
      </w:r>
      <w:r w:rsidRPr="58703772" w:rsidR="00BC334D">
        <w:rPr>
          <w:color w:val="003EA4"/>
        </w:rPr>
        <w:t xml:space="preserve">Headteacher </w:t>
      </w:r>
    </w:p>
    <w:p w:rsidRPr="000225CF" w:rsidR="00BC334D" w:rsidP="58703772" w:rsidRDefault="00BC334D" w14:paraId="191FCAE5" w14:textId="4ED27B57">
      <w:pPr/>
      <w:bookmarkStart w:name="_Toc448745595" w:id="45"/>
      <w:bookmarkStart w:name="_Toc448745808" w:id="46"/>
      <w:bookmarkStart w:name="_Toc448754135" w:id="47"/>
      <w:r w:rsidR="00BC334D">
        <w:rPr/>
        <w:t>Technical s</w:t>
      </w:r>
      <w:r w:rsidR="3295256A">
        <w:rPr/>
        <w:t>upport</w:t>
      </w:r>
      <w:r w:rsidR="00BC334D">
        <w:rPr/>
        <w:t>:</w:t>
      </w:r>
      <w:bookmarkEnd w:id="45"/>
      <w:bookmarkEnd w:id="46"/>
      <w:bookmarkEnd w:id="47"/>
      <w:r w:rsidR="00BC334D">
        <w:rPr/>
        <w:t xml:space="preserve"> </w:t>
      </w:r>
    </w:p>
    <w:p w:rsidR="6D582B2D" w:rsidP="494C1641" w:rsidRDefault="6D582B2D" w14:paraId="26EA52A5" w14:textId="43ECAAB9">
      <w:pPr>
        <w:pStyle w:val="Normal"/>
      </w:pPr>
      <w:r w:rsidR="6D582B2D">
        <w:rPr/>
        <w:t>The school’s network is managed b</w:t>
      </w:r>
      <w:r w:rsidR="6D582B2D">
        <w:rPr/>
        <w:t xml:space="preserve">y </w:t>
      </w:r>
      <w:r w:rsidR="63BC67C0">
        <w:rPr/>
        <w:t xml:space="preserve">INCOM </w:t>
      </w:r>
      <w:r w:rsidR="63BC67C0">
        <w:rPr/>
        <w:t>Wales</w:t>
      </w:r>
      <w:r w:rsidR="63BC67C0">
        <w:rPr/>
        <w:t xml:space="preserve"> </w:t>
      </w:r>
      <w:r w:rsidR="6D582B2D">
        <w:rPr/>
        <w:t>b</w:t>
      </w:r>
      <w:r w:rsidR="6D582B2D">
        <w:rPr/>
        <w:t xml:space="preserve">ut it is the responsibility of the </w:t>
      </w:r>
      <w:r w:rsidR="6D582B2D">
        <w:rPr/>
        <w:t>academy to en</w:t>
      </w:r>
      <w:r w:rsidR="3319578C">
        <w:rPr/>
        <w:t>sure that the following online safety measures are in place:</w:t>
      </w:r>
    </w:p>
    <w:p w:rsidRPr="00ED34ED" w:rsidR="00BC334D" w:rsidP="494C1641" w:rsidRDefault="00BC334D" w14:paraId="65DA76F9" w14:textId="37AB3147">
      <w:pPr>
        <w:pStyle w:val="ListParagraph"/>
        <w:numPr>
          <w:ilvl w:val="0"/>
          <w:numId w:val="9"/>
        </w:numPr>
        <w:rPr>
          <w:rFonts w:ascii="Open Sans Light" w:hAnsi="Open Sans Light" w:eastAsia="Calibri" w:cs=""/>
          <w:b w:val="0"/>
          <w:bCs w:val="0"/>
          <w:i w:val="0"/>
          <w:iCs w:val="0"/>
        </w:rPr>
      </w:pPr>
      <w:r w:rsidRPr="494C1641" w:rsidR="00BC334D">
        <w:rPr>
          <w:b w:val="0"/>
          <w:bCs w:val="0"/>
          <w:i w:val="0"/>
          <w:iCs w:val="0"/>
        </w:rPr>
        <w:t>that the</w:t>
      </w:r>
      <w:r w:rsidRPr="494C1641" w:rsidR="00BC334D">
        <w:rPr>
          <w:b w:val="0"/>
          <w:bCs w:val="0"/>
          <w:i w:val="0"/>
          <w:iCs w:val="0"/>
        </w:rPr>
        <w:t xml:space="preserve"> </w:t>
      </w:r>
      <w:r w:rsidRPr="494C1641" w:rsidR="420A4EB5">
        <w:rPr>
          <w:b w:val="0"/>
          <w:bCs w:val="0"/>
          <w:i w:val="0"/>
          <w:iCs w:val="0"/>
        </w:rPr>
        <w:t>academy’s technical</w:t>
      </w:r>
      <w:r w:rsidRPr="494C1641" w:rsidR="00BC334D">
        <w:rPr>
          <w:b w:val="0"/>
          <w:bCs w:val="0"/>
          <w:i w:val="0"/>
          <w:iCs w:val="0"/>
        </w:rPr>
        <w:t xml:space="preserve"> infrastructure is secure and is not open to misuse or malicious attack</w:t>
      </w:r>
    </w:p>
    <w:p w:rsidRPr="00ED34ED" w:rsidR="00BC334D" w:rsidP="58703772" w:rsidRDefault="00BC334D" w14:paraId="2E7F038C" w14:textId="24991A60">
      <w:pPr>
        <w:pStyle w:val="ListParagraph"/>
        <w:numPr>
          <w:ilvl w:val="0"/>
          <w:numId w:val="9"/>
        </w:numPr>
        <w:rPr>
          <w:b w:val="0"/>
          <w:bCs w:val="0"/>
          <w:i w:val="0"/>
          <w:iCs w:val="0"/>
        </w:rPr>
      </w:pPr>
      <w:r w:rsidRPr="58703772" w:rsidR="00BC334D">
        <w:rPr>
          <w:b w:val="0"/>
          <w:bCs w:val="0"/>
          <w:i w:val="0"/>
          <w:iCs w:val="0"/>
        </w:rPr>
        <w:t xml:space="preserve">that </w:t>
      </w:r>
      <w:r w:rsidRPr="58703772" w:rsidR="00BC334D">
        <w:rPr>
          <w:b w:val="0"/>
          <w:bCs w:val="0"/>
          <w:i w:val="0"/>
          <w:iCs w:val="0"/>
        </w:rPr>
        <w:t xml:space="preserve">the </w:t>
      </w:r>
      <w:r w:rsidRPr="58703772" w:rsidR="00BC334D">
        <w:rPr>
          <w:b w:val="0"/>
          <w:bCs w:val="0"/>
          <w:i w:val="0"/>
          <w:iCs w:val="0"/>
        </w:rPr>
        <w:t>academy</w:t>
      </w:r>
      <w:r w:rsidRPr="58703772" w:rsidR="00BC334D">
        <w:rPr>
          <w:b w:val="0"/>
          <w:bCs w:val="0"/>
          <w:i w:val="0"/>
          <w:iCs w:val="0"/>
        </w:rPr>
        <w:t xml:space="preserve"> meets </w:t>
      </w:r>
      <w:r w:rsidRPr="58703772" w:rsidR="7793017C">
        <w:rPr>
          <w:b w:val="0"/>
          <w:bCs w:val="0"/>
          <w:i w:val="0"/>
          <w:iCs w:val="0"/>
        </w:rPr>
        <w:t>required online</w:t>
      </w:r>
      <w:r w:rsidRPr="58703772" w:rsidR="00BC334D">
        <w:rPr>
          <w:b w:val="0"/>
          <w:bCs w:val="0"/>
          <w:i w:val="0"/>
          <w:iCs w:val="0"/>
        </w:rPr>
        <w:t xml:space="preserve"> safety technical requirements and any </w:t>
      </w:r>
      <w:r w:rsidRPr="58703772" w:rsidR="00BC334D">
        <w:rPr>
          <w:b w:val="0"/>
          <w:bCs w:val="0"/>
          <w:i w:val="0"/>
          <w:iCs w:val="0"/>
        </w:rPr>
        <w:t xml:space="preserve">Local Authority / </w:t>
      </w:r>
      <w:r w:rsidRPr="58703772" w:rsidR="7B961F23">
        <w:rPr>
          <w:b w:val="0"/>
          <w:bCs w:val="0"/>
          <w:i w:val="0"/>
          <w:iCs w:val="0"/>
        </w:rPr>
        <w:t>DBAT</w:t>
      </w:r>
      <w:r w:rsidRPr="58703772" w:rsidR="00BC334D">
        <w:rPr>
          <w:b w:val="0"/>
          <w:bCs w:val="0"/>
          <w:i w:val="0"/>
          <w:iCs w:val="0"/>
        </w:rPr>
        <w:t xml:space="preserve"> </w:t>
      </w:r>
      <w:r w:rsidRPr="58703772" w:rsidR="00BC334D">
        <w:rPr>
          <w:b w:val="0"/>
          <w:bCs w:val="0"/>
          <w:i w:val="0"/>
          <w:iCs w:val="0"/>
        </w:rPr>
        <w:t xml:space="preserve">Online Safety Policy / Guidance that may apply. </w:t>
      </w:r>
    </w:p>
    <w:p w:rsidRPr="00ED34ED" w:rsidR="00BC334D" w:rsidP="494C1641" w:rsidRDefault="00BC334D" w14:paraId="1FFE2D2B" w14:textId="77777777">
      <w:pPr>
        <w:pStyle w:val="ListParagraph"/>
        <w:numPr>
          <w:ilvl w:val="0"/>
          <w:numId w:val="9"/>
        </w:numPr>
        <w:rPr>
          <w:b w:val="0"/>
          <w:bCs w:val="0"/>
          <w:i w:val="0"/>
          <w:iCs w:val="0"/>
        </w:rPr>
      </w:pPr>
      <w:r w:rsidRPr="494C1641" w:rsidR="00BC334D">
        <w:rPr>
          <w:b w:val="0"/>
          <w:bCs w:val="0"/>
          <w:i w:val="0"/>
          <w:iCs w:val="0"/>
        </w:rPr>
        <w:t xml:space="preserve">that users may only access the networks and devices through a properly enforced password protection policy, in which passwords are </w:t>
      </w:r>
      <w:r w:rsidRPr="494C1641" w:rsidR="00BC334D">
        <w:rPr>
          <w:b w:val="0"/>
          <w:bCs w:val="0"/>
          <w:i w:val="0"/>
          <w:iCs w:val="0"/>
        </w:rPr>
        <w:t>regularly changed</w:t>
      </w:r>
    </w:p>
    <w:p w:rsidRPr="00ED34ED" w:rsidR="00BC334D" w:rsidP="494C1641" w:rsidRDefault="00BC334D" w14:paraId="7C2D9A7F" w14:textId="715A0595">
      <w:pPr>
        <w:pStyle w:val="ListParagraph"/>
        <w:numPr>
          <w:ilvl w:val="0"/>
          <w:numId w:val="9"/>
        </w:numPr>
        <w:rPr>
          <w:b w:val="0"/>
          <w:bCs w:val="0"/>
          <w:i w:val="0"/>
          <w:iCs w:val="0"/>
          <w:color w:val="003EA4"/>
        </w:rPr>
      </w:pPr>
      <w:r w:rsidRPr="494C1641" w:rsidR="00BC334D">
        <w:rPr>
          <w:b w:val="0"/>
          <w:bCs w:val="0"/>
          <w:i w:val="0"/>
          <w:iCs w:val="0"/>
        </w:rPr>
        <w:t xml:space="preserve">the filtering </w:t>
      </w:r>
      <w:r w:rsidRPr="494C1641" w:rsidR="00BC334D">
        <w:rPr>
          <w:b w:val="0"/>
          <w:bCs w:val="0"/>
          <w:i w:val="0"/>
          <w:iCs w:val="0"/>
        </w:rPr>
        <w:t xml:space="preserve">policy, </w:t>
      </w:r>
      <w:r w:rsidRPr="494C1641" w:rsidR="00BC334D">
        <w:rPr>
          <w:b w:val="0"/>
          <w:bCs w:val="0"/>
          <w:i w:val="0"/>
          <w:iCs w:val="0"/>
        </w:rPr>
        <w:t>is applied and updated on a regular basis and that its implementation is not the sole responsibility of any single person</w:t>
      </w:r>
    </w:p>
    <w:p w:rsidRPr="000225CF" w:rsidR="00BC334D" w:rsidP="6D4B778C" w:rsidRDefault="00BC334D" w14:paraId="5E2E7C71" w14:textId="36242C04">
      <w:pPr>
        <w:pStyle w:val="ListParagraph"/>
        <w:numPr>
          <w:ilvl w:val="0"/>
          <w:numId w:val="9"/>
        </w:numPr>
        <w:rPr>
          <w:b w:val="0"/>
          <w:bCs w:val="0"/>
          <w:i w:val="0"/>
          <w:iCs w:val="0"/>
        </w:rPr>
      </w:pPr>
      <w:r w:rsidRPr="6D4B778C" w:rsidR="00BC334D">
        <w:rPr>
          <w:b w:val="0"/>
          <w:bCs w:val="0"/>
          <w:i w:val="0"/>
          <w:iCs w:val="0"/>
        </w:rPr>
        <w:t xml:space="preserve">that they keep up to date with </w:t>
      </w:r>
      <w:r w:rsidRPr="6D4B778C" w:rsidR="00BC334D">
        <w:rPr>
          <w:b w:val="0"/>
          <w:bCs w:val="0"/>
          <w:i w:val="0"/>
          <w:iCs w:val="0"/>
        </w:rPr>
        <w:t>online safety</w:t>
      </w:r>
      <w:r w:rsidRPr="6D4B778C" w:rsidR="00BC334D">
        <w:rPr>
          <w:b w:val="0"/>
          <w:bCs w:val="0"/>
          <w:i w:val="0"/>
          <w:iCs w:val="0"/>
        </w:rPr>
        <w:t xml:space="preserve"> technical information </w:t>
      </w:r>
      <w:r w:rsidRPr="6D4B778C" w:rsidR="163422DA">
        <w:rPr>
          <w:b w:val="0"/>
          <w:bCs w:val="0"/>
          <w:i w:val="0"/>
          <w:iCs w:val="0"/>
        </w:rPr>
        <w:t>to</w:t>
      </w:r>
      <w:r w:rsidRPr="6D4B778C" w:rsidR="00BC334D">
        <w:rPr>
          <w:b w:val="0"/>
          <w:bCs w:val="0"/>
          <w:i w:val="0"/>
          <w:iCs w:val="0"/>
        </w:rPr>
        <w:t xml:space="preserve"> effectively carry out their </w:t>
      </w:r>
      <w:r w:rsidRPr="6D4B778C" w:rsidR="00BC334D">
        <w:rPr>
          <w:b w:val="0"/>
          <w:bCs w:val="0"/>
          <w:i w:val="0"/>
          <w:iCs w:val="0"/>
        </w:rPr>
        <w:t>online safety</w:t>
      </w:r>
      <w:r w:rsidRPr="6D4B778C" w:rsidR="00BC334D">
        <w:rPr>
          <w:b w:val="0"/>
          <w:bCs w:val="0"/>
          <w:i w:val="0"/>
          <w:iCs w:val="0"/>
        </w:rPr>
        <w:t xml:space="preserve"> role and to inform and update others as relevant</w:t>
      </w:r>
    </w:p>
    <w:p w:rsidRPr="000225CF" w:rsidR="00BC334D" w:rsidP="494C1641" w:rsidRDefault="00BC334D" w14:paraId="4D284CFF" w14:textId="3FDE2AAE">
      <w:pPr>
        <w:pStyle w:val="ListParagraph"/>
        <w:numPr>
          <w:ilvl w:val="0"/>
          <w:numId w:val="9"/>
        </w:numPr>
        <w:rPr>
          <w:b w:val="0"/>
          <w:bCs w:val="0"/>
          <w:i w:val="0"/>
          <w:iCs w:val="0"/>
        </w:rPr>
      </w:pPr>
      <w:r w:rsidRPr="494C1641" w:rsidR="00BC334D">
        <w:rPr>
          <w:b w:val="0"/>
          <w:bCs w:val="0"/>
          <w:i w:val="0"/>
          <w:iCs w:val="0"/>
        </w:rPr>
        <w:t xml:space="preserve">that the use of the </w:t>
      </w:r>
      <w:r w:rsidRPr="494C1641" w:rsidR="00BC334D">
        <w:rPr>
          <w:b w:val="0"/>
          <w:bCs w:val="0"/>
          <w:i w:val="0"/>
          <w:iCs w:val="0"/>
        </w:rPr>
        <w:t>network / internet / Learning Platform / remote access / email</w:t>
      </w:r>
      <w:r w:rsidRPr="494C1641" w:rsidR="00BC334D">
        <w:rPr>
          <w:b w:val="0"/>
          <w:bCs w:val="0"/>
          <w:i w:val="0"/>
          <w:iCs w:val="0"/>
        </w:rPr>
        <w:t xml:space="preserve"> is regularly </w:t>
      </w:r>
      <w:r w:rsidRPr="494C1641" w:rsidR="00BC334D">
        <w:rPr>
          <w:b w:val="0"/>
          <w:bCs w:val="0"/>
          <w:i w:val="0"/>
          <w:iCs w:val="0"/>
        </w:rPr>
        <w:t>monitored</w:t>
      </w:r>
      <w:r w:rsidRPr="494C1641" w:rsidR="00BC334D">
        <w:rPr>
          <w:b w:val="0"/>
          <w:bCs w:val="0"/>
          <w:i w:val="0"/>
          <w:iCs w:val="0"/>
        </w:rPr>
        <w:t xml:space="preserve"> in order that any misuse / attempted misuse can be reported to</w:t>
      </w:r>
      <w:r w:rsidRPr="494C1641" w:rsidR="00BC334D">
        <w:rPr>
          <w:b w:val="0"/>
          <w:bCs w:val="0"/>
          <w:i w:val="0"/>
          <w:iCs w:val="0"/>
        </w:rPr>
        <w:t xml:space="preserve"> </w:t>
      </w:r>
      <w:r w:rsidRPr="494C1641" w:rsidR="00BC334D">
        <w:rPr>
          <w:b w:val="0"/>
          <w:bCs w:val="0"/>
          <w:i w:val="0"/>
          <w:iCs w:val="0"/>
        </w:rPr>
        <w:t xml:space="preserve">the </w:t>
      </w:r>
      <w:r w:rsidRPr="494C1641" w:rsidR="00BC334D">
        <w:rPr>
          <w:b w:val="0"/>
          <w:bCs w:val="0"/>
          <w:i w:val="0"/>
          <w:iCs w:val="0"/>
        </w:rPr>
        <w:t xml:space="preserve"> Headteacher</w:t>
      </w:r>
      <w:r w:rsidRPr="494C1641" w:rsidR="00BC334D">
        <w:rPr>
          <w:b w:val="0"/>
          <w:bCs w:val="0"/>
          <w:i w:val="0"/>
          <w:iCs w:val="0"/>
        </w:rPr>
        <w:t xml:space="preserve"> </w:t>
      </w:r>
    </w:p>
    <w:p w:rsidRPr="00ED34ED" w:rsidR="00BC334D" w:rsidP="184B7508" w:rsidRDefault="00BC334D" w14:paraId="72739A11" w14:textId="20D529A1">
      <w:pPr>
        <w:pStyle w:val="ListParagraph"/>
        <w:numPr>
          <w:ilvl w:val="0"/>
          <w:numId w:val="9"/>
        </w:numPr>
        <w:rPr>
          <w:b w:val="0"/>
          <w:bCs w:val="0"/>
          <w:i w:val="0"/>
          <w:iCs w:val="0"/>
        </w:rPr>
      </w:pPr>
      <w:r w:rsidRPr="184B7508" w:rsidR="00BC334D">
        <w:rPr>
          <w:b w:val="0"/>
          <w:bCs w:val="0"/>
          <w:i w:val="0"/>
          <w:iCs w:val="0"/>
        </w:rPr>
        <w:t>that monitoring software / systems are implemented and updated as agreed in  academy policies</w:t>
      </w:r>
    </w:p>
    <w:p w:rsidRPr="00ED34ED" w:rsidR="00BC334D" w:rsidP="00ED34ED" w:rsidRDefault="00BC334D" w14:paraId="646D6B74" w14:textId="77777777">
      <w:pPr>
        <w:pStyle w:val="Heading2"/>
      </w:pPr>
      <w:bookmarkStart w:name="_Toc448745596" w:id="48"/>
      <w:bookmarkStart w:name="_Toc448745809" w:id="49"/>
      <w:bookmarkStart w:name="_Toc448754136" w:id="50"/>
      <w:r w:rsidRPr="000225CF">
        <w:t>Teaching and Support Staff</w:t>
      </w:r>
      <w:bookmarkEnd w:id="48"/>
      <w:bookmarkEnd w:id="49"/>
      <w:bookmarkEnd w:id="50"/>
    </w:p>
    <w:p w:rsidRPr="000225CF" w:rsidR="00BC334D" w:rsidP="00ED34ED" w:rsidRDefault="00ED34ED" w14:paraId="5CCE8155" w14:textId="77777777">
      <w:r>
        <w:t>A</w:t>
      </w:r>
      <w:r w:rsidRPr="000225CF" w:rsidR="00BC334D">
        <w:t>re responsible for ensuring that:</w:t>
      </w:r>
    </w:p>
    <w:p w:rsidRPr="00ED34ED" w:rsidR="00BC334D" w:rsidP="494C1641" w:rsidRDefault="00BC334D" w14:paraId="4A9D0841" w14:textId="02A1BAFB">
      <w:pPr>
        <w:pStyle w:val="ListParagraph"/>
        <w:numPr>
          <w:ilvl w:val="0"/>
          <w:numId w:val="10"/>
        </w:numPr>
        <w:rPr>
          <w:b w:val="0"/>
          <w:bCs w:val="0"/>
          <w:i w:val="0"/>
          <w:iCs w:val="0"/>
        </w:rPr>
      </w:pPr>
      <w:r w:rsidRPr="494C1641" w:rsidR="00BC334D">
        <w:rPr>
          <w:b w:val="0"/>
          <w:bCs w:val="0"/>
          <w:i w:val="0"/>
          <w:iCs w:val="0"/>
        </w:rPr>
        <w:t xml:space="preserve">they </w:t>
      </w:r>
      <w:r w:rsidRPr="494C1641" w:rsidR="00BC334D">
        <w:rPr>
          <w:b w:val="0"/>
          <w:bCs w:val="0"/>
          <w:i w:val="0"/>
          <w:iCs w:val="0"/>
        </w:rPr>
        <w:t xml:space="preserve">have an </w:t>
      </w:r>
      <w:r w:rsidRPr="494C1641" w:rsidR="77C3B1DD">
        <w:rPr>
          <w:b w:val="0"/>
          <w:bCs w:val="0"/>
          <w:i w:val="0"/>
          <w:iCs w:val="0"/>
        </w:rPr>
        <w:t>up-to-date</w:t>
      </w:r>
      <w:r w:rsidRPr="494C1641" w:rsidR="00BC334D">
        <w:rPr>
          <w:b w:val="0"/>
          <w:bCs w:val="0"/>
          <w:i w:val="0"/>
          <w:iCs w:val="0"/>
        </w:rPr>
        <w:t xml:space="preserve"> awareness of online safety matters and of the </w:t>
      </w:r>
      <w:r w:rsidRPr="494C1641" w:rsidR="40013E27">
        <w:rPr>
          <w:b w:val="0"/>
          <w:bCs w:val="0"/>
          <w:i w:val="0"/>
          <w:iCs w:val="0"/>
        </w:rPr>
        <w:t>current academy</w:t>
      </w:r>
      <w:r w:rsidRPr="494C1641" w:rsidR="00BC334D">
        <w:rPr>
          <w:b w:val="0"/>
          <w:bCs w:val="0"/>
          <w:i w:val="0"/>
          <w:iCs w:val="0"/>
        </w:rPr>
        <w:t xml:space="preserve"> Online Safety Policy and practices</w:t>
      </w:r>
    </w:p>
    <w:p w:rsidRPr="00ED34ED" w:rsidR="00BC334D" w:rsidP="494C1641" w:rsidRDefault="00BC334D" w14:paraId="5F106B1A" w14:textId="11C358F9">
      <w:pPr>
        <w:pStyle w:val="ListParagraph"/>
        <w:numPr>
          <w:ilvl w:val="0"/>
          <w:numId w:val="10"/>
        </w:numPr>
        <w:rPr>
          <w:b w:val="0"/>
          <w:bCs w:val="0"/>
          <w:i w:val="0"/>
          <w:iCs w:val="0"/>
        </w:rPr>
      </w:pPr>
      <w:r w:rsidRPr="494C1641" w:rsidR="00BC334D">
        <w:rPr>
          <w:b w:val="0"/>
          <w:bCs w:val="0"/>
          <w:i w:val="0"/>
          <w:iCs w:val="0"/>
        </w:rPr>
        <w:t xml:space="preserve">they have read, </w:t>
      </w:r>
      <w:r w:rsidRPr="494C1641" w:rsidR="00BC334D">
        <w:rPr>
          <w:b w:val="0"/>
          <w:bCs w:val="0"/>
          <w:i w:val="0"/>
          <w:iCs w:val="0"/>
        </w:rPr>
        <w:t>understood</w:t>
      </w:r>
      <w:r w:rsidRPr="494C1641" w:rsidR="00BC334D">
        <w:rPr>
          <w:b w:val="0"/>
          <w:bCs w:val="0"/>
          <w:i w:val="0"/>
          <w:iCs w:val="0"/>
        </w:rPr>
        <w:t xml:space="preserve"> and signe</w:t>
      </w:r>
      <w:r w:rsidRPr="494C1641" w:rsidR="00BC334D">
        <w:rPr>
          <w:b w:val="0"/>
          <w:bCs w:val="0"/>
          <w:i w:val="0"/>
          <w:iCs w:val="0"/>
        </w:rPr>
        <w:t>d the Staff Acceptable Use Policy / Agreement</w:t>
      </w:r>
    </w:p>
    <w:p w:rsidRPr="00ED34ED" w:rsidR="00BC334D" w:rsidP="494C1641" w:rsidRDefault="00BC334D" w14:paraId="344E7FC2" w14:textId="0C12B2EA">
      <w:pPr>
        <w:pStyle w:val="ListParagraph"/>
        <w:numPr>
          <w:ilvl w:val="0"/>
          <w:numId w:val="10"/>
        </w:numPr>
        <w:rPr>
          <w:b w:val="0"/>
          <w:bCs w:val="0"/>
          <w:i w:val="0"/>
          <w:iCs w:val="0"/>
        </w:rPr>
      </w:pPr>
      <w:r w:rsidRPr="494C1641" w:rsidR="00BC334D">
        <w:rPr>
          <w:b w:val="0"/>
          <w:bCs w:val="0"/>
          <w:i w:val="0"/>
          <w:iCs w:val="0"/>
        </w:rPr>
        <w:t xml:space="preserve">they report any suspected misuse or problem to the </w:t>
      </w:r>
      <w:r w:rsidRPr="494C1641" w:rsidR="00BC334D">
        <w:rPr>
          <w:b w:val="0"/>
          <w:bCs w:val="0"/>
          <w:i w:val="0"/>
          <w:iCs w:val="0"/>
        </w:rPr>
        <w:t>Headteacher</w:t>
      </w:r>
    </w:p>
    <w:p w:rsidRPr="00ED34ED" w:rsidR="00BC334D" w:rsidP="494C1641" w:rsidRDefault="00BC334D" w14:paraId="4BD12126" w14:textId="77777777">
      <w:pPr>
        <w:pStyle w:val="ListParagraph"/>
        <w:numPr>
          <w:ilvl w:val="0"/>
          <w:numId w:val="10"/>
        </w:numPr>
        <w:rPr>
          <w:b w:val="0"/>
          <w:bCs w:val="0"/>
          <w:i w:val="0"/>
          <w:iCs w:val="0"/>
        </w:rPr>
      </w:pPr>
      <w:r w:rsidRPr="494C1641" w:rsidR="00BC334D">
        <w:rPr>
          <w:b w:val="0"/>
          <w:bCs w:val="0"/>
          <w:i w:val="0"/>
          <w:iCs w:val="0"/>
        </w:rPr>
        <w:t xml:space="preserve">all digital communications with students / pupils / parents / carers should be on a professional level </w:t>
      </w:r>
      <w:r w:rsidRPr="494C1641" w:rsidR="00BC334D">
        <w:rPr>
          <w:b w:val="0"/>
          <w:bCs w:val="0"/>
          <w:i w:val="0"/>
          <w:iCs w:val="0"/>
        </w:rPr>
        <w:t xml:space="preserve">and only carried out using official school systems </w:t>
      </w:r>
    </w:p>
    <w:p w:rsidRPr="000225CF" w:rsidR="00BC334D" w:rsidP="494C1641" w:rsidRDefault="00BC334D" w14:paraId="702627A2" w14:textId="77777777">
      <w:pPr>
        <w:pStyle w:val="ListParagraph"/>
        <w:numPr>
          <w:ilvl w:val="0"/>
          <w:numId w:val="10"/>
        </w:numPr>
        <w:rPr>
          <w:b w:val="0"/>
          <w:bCs w:val="0"/>
          <w:i w:val="0"/>
          <w:iCs w:val="0"/>
        </w:rPr>
      </w:pPr>
      <w:r w:rsidRPr="494C1641" w:rsidR="00BC334D">
        <w:rPr>
          <w:b w:val="0"/>
          <w:bCs w:val="0"/>
          <w:i w:val="0"/>
          <w:iCs w:val="0"/>
        </w:rPr>
        <w:t>online safety</w:t>
      </w:r>
      <w:r w:rsidRPr="494C1641" w:rsidR="00BC334D">
        <w:rPr>
          <w:b w:val="0"/>
          <w:bCs w:val="0"/>
          <w:i w:val="0"/>
          <w:iCs w:val="0"/>
        </w:rPr>
        <w:t xml:space="preserve"> issues are embedded in all aspects of the curriculum and other activities </w:t>
      </w:r>
    </w:p>
    <w:p w:rsidRPr="000225CF" w:rsidR="00BC334D" w:rsidP="494C1641" w:rsidRDefault="00BC334D" w14:paraId="4CCDCC91" w14:textId="0C52FCA9">
      <w:pPr>
        <w:pStyle w:val="ListParagraph"/>
        <w:numPr>
          <w:ilvl w:val="0"/>
          <w:numId w:val="10"/>
        </w:numPr>
        <w:rPr>
          <w:b w:val="0"/>
          <w:bCs w:val="0"/>
          <w:i w:val="0"/>
          <w:iCs w:val="0"/>
        </w:rPr>
      </w:pPr>
      <w:r w:rsidRPr="494C1641" w:rsidR="00BC334D">
        <w:rPr>
          <w:b w:val="0"/>
          <w:bCs w:val="0"/>
          <w:i w:val="0"/>
          <w:iCs w:val="0"/>
        </w:rPr>
        <w:t xml:space="preserve">students / pupils understand and follow the </w:t>
      </w:r>
      <w:r w:rsidRPr="494C1641" w:rsidR="00BC334D">
        <w:rPr>
          <w:b w:val="0"/>
          <w:bCs w:val="0"/>
          <w:i w:val="0"/>
          <w:iCs w:val="0"/>
        </w:rPr>
        <w:t>Online Safety</w:t>
      </w:r>
      <w:r w:rsidRPr="494C1641" w:rsidR="00BC334D">
        <w:rPr>
          <w:b w:val="0"/>
          <w:bCs w:val="0"/>
          <w:i w:val="0"/>
          <w:iCs w:val="0"/>
        </w:rPr>
        <w:t xml:space="preserve"> </w:t>
      </w:r>
      <w:r w:rsidRPr="494C1641" w:rsidR="00BC334D">
        <w:rPr>
          <w:b w:val="0"/>
          <w:bCs w:val="0"/>
          <w:i w:val="0"/>
          <w:iCs w:val="0"/>
        </w:rPr>
        <w:t xml:space="preserve">Policy </w:t>
      </w:r>
      <w:r w:rsidRPr="494C1641" w:rsidR="00BC334D">
        <w:rPr>
          <w:b w:val="0"/>
          <w:bCs w:val="0"/>
          <w:i w:val="0"/>
          <w:iCs w:val="0"/>
        </w:rPr>
        <w:t>and acceptable use policies</w:t>
      </w:r>
    </w:p>
    <w:p w:rsidRPr="000225CF" w:rsidR="00BC334D" w:rsidP="58703772" w:rsidRDefault="00BC334D" w14:paraId="0388C34E" w14:textId="1CC7EB4D">
      <w:pPr>
        <w:pStyle w:val="ListParagraph"/>
        <w:numPr>
          <w:ilvl w:val="0"/>
          <w:numId w:val="10"/>
        </w:numPr>
        <w:rPr>
          <w:b w:val="0"/>
          <w:bCs w:val="0"/>
          <w:i w:val="0"/>
          <w:iCs w:val="0"/>
        </w:rPr>
      </w:pPr>
      <w:r w:rsidRPr="58703772" w:rsidR="5B9E5280">
        <w:rPr>
          <w:b w:val="0"/>
          <w:bCs w:val="0"/>
          <w:i w:val="0"/>
          <w:iCs w:val="0"/>
        </w:rPr>
        <w:t xml:space="preserve">Older </w:t>
      </w:r>
      <w:r w:rsidRPr="58703772" w:rsidR="00BC334D">
        <w:rPr>
          <w:b w:val="0"/>
          <w:bCs w:val="0"/>
          <w:i w:val="0"/>
          <w:iCs w:val="0"/>
        </w:rPr>
        <w:t>students / pupils have a g</w:t>
      </w:r>
      <w:r w:rsidRPr="58703772" w:rsidR="105C8B48">
        <w:rPr>
          <w:b w:val="0"/>
          <w:bCs w:val="0"/>
          <w:i w:val="0"/>
          <w:iCs w:val="0"/>
        </w:rPr>
        <w:t>rowing</w:t>
      </w:r>
      <w:r w:rsidRPr="58703772" w:rsidR="00BC334D">
        <w:rPr>
          <w:b w:val="0"/>
          <w:bCs w:val="0"/>
          <w:i w:val="0"/>
          <w:iCs w:val="0"/>
        </w:rPr>
        <w:t xml:space="preserve"> understanding of research skills and the need to avoid plagiarism </w:t>
      </w:r>
    </w:p>
    <w:p w:rsidRPr="000225CF" w:rsidR="00BC334D" w:rsidP="184B7508" w:rsidRDefault="00BC334D" w14:paraId="5C3420CD" w14:textId="2EEA241D">
      <w:pPr>
        <w:pStyle w:val="ListParagraph"/>
        <w:numPr>
          <w:ilvl w:val="0"/>
          <w:numId w:val="10"/>
        </w:numPr>
        <w:rPr>
          <w:b w:val="0"/>
          <w:bCs w:val="0"/>
          <w:i w:val="0"/>
          <w:iCs w:val="0"/>
        </w:rPr>
      </w:pPr>
      <w:r w:rsidRPr="184B7508" w:rsidR="00BC334D">
        <w:rPr>
          <w:b w:val="0"/>
          <w:bCs w:val="0"/>
          <w:i w:val="0"/>
          <w:iCs w:val="0"/>
        </w:rPr>
        <w:t xml:space="preserve">they </w:t>
      </w:r>
      <w:r w:rsidRPr="184B7508" w:rsidR="00BC334D">
        <w:rPr>
          <w:b w:val="0"/>
          <w:bCs w:val="0"/>
          <w:i w:val="0"/>
          <w:iCs w:val="0"/>
        </w:rPr>
        <w:t>monitor</w:t>
      </w:r>
      <w:r w:rsidRPr="184B7508" w:rsidR="00BC334D">
        <w:rPr>
          <w:b w:val="0"/>
          <w:bCs w:val="0"/>
          <w:i w:val="0"/>
          <w:iCs w:val="0"/>
        </w:rPr>
        <w:t xml:space="preserve"> the use of digital technologies, mobile devices, cameras etc in lessons and other school activities (where allowed) and implement current policies </w:t>
      </w:r>
      <w:r w:rsidRPr="184B7508" w:rsidR="78200254">
        <w:rPr>
          <w:b w:val="0"/>
          <w:bCs w:val="0"/>
          <w:i w:val="0"/>
          <w:iCs w:val="0"/>
        </w:rPr>
        <w:t>regarding</w:t>
      </w:r>
      <w:r w:rsidRPr="184B7508" w:rsidR="00BC334D">
        <w:rPr>
          <w:b w:val="0"/>
          <w:bCs w:val="0"/>
          <w:i w:val="0"/>
          <w:iCs w:val="0"/>
        </w:rPr>
        <w:t xml:space="preserve"> these devices</w:t>
      </w:r>
    </w:p>
    <w:p w:rsidRPr="00ED34ED" w:rsidR="00BC334D" w:rsidP="494C1641" w:rsidRDefault="00BC334D" w14:paraId="66578982" w14:textId="77777777">
      <w:pPr>
        <w:pStyle w:val="ListParagraph"/>
        <w:numPr>
          <w:ilvl w:val="0"/>
          <w:numId w:val="10"/>
        </w:numPr>
        <w:rPr>
          <w:b w:val="0"/>
          <w:bCs w:val="0"/>
          <w:i w:val="0"/>
          <w:iCs w:val="0"/>
        </w:rPr>
      </w:pPr>
      <w:r w:rsidRPr="184B7508" w:rsidR="00BC334D">
        <w:rPr>
          <w:b w:val="0"/>
          <w:bCs w:val="0"/>
          <w:i w:val="0"/>
          <w:iCs w:val="0"/>
        </w:rPr>
        <w:t>in lessons where internet use is pre-planned students / pupils should be guided to sites checked as suitable for their use and that processes are in place for dealing with any unsuitable material that is found in internet searches</w:t>
      </w:r>
    </w:p>
    <w:p w:rsidRPr="00455410" w:rsidR="00BC334D" w:rsidP="00455410" w:rsidRDefault="00BC334D" w14:paraId="509FF3CE" w14:textId="26596E0C">
      <w:pPr>
        <w:pStyle w:val="Heading2"/>
      </w:pPr>
      <w:bookmarkStart w:name="_Toc448745598" w:id="54"/>
      <w:bookmarkStart w:name="_Toc448745811" w:id="55"/>
      <w:bookmarkStart w:name="_Toc448754138" w:id="56"/>
      <w:r w:rsidR="6ADA068B">
        <w:rPr/>
        <w:t xml:space="preserve">The Wider Safeguarding </w:t>
      </w:r>
      <w:r w:rsidR="6ADA068B">
        <w:rPr/>
        <w:t>Group</w:t>
      </w:r>
      <w:bookmarkEnd w:id="54"/>
      <w:bookmarkEnd w:id="55"/>
      <w:bookmarkEnd w:id="56"/>
    </w:p>
    <w:p w:rsidRPr="000225CF" w:rsidR="00BC334D" w:rsidP="00455410" w:rsidRDefault="00BC334D" w14:paraId="6AC8CCBC" w14:textId="7A2D97BF">
      <w:pPr>
        <w:rPr>
          <w:lang w:val="en-US"/>
        </w:rPr>
      </w:pPr>
      <w:r w:rsidRPr="184B7508" w:rsidR="00BC334D">
        <w:rPr>
          <w:lang w:val="en-US"/>
        </w:rPr>
        <w:t xml:space="preserve">The </w:t>
      </w:r>
      <w:r w:rsidRPr="184B7508" w:rsidR="7FC2CB6E">
        <w:rPr>
          <w:lang w:val="en-US"/>
        </w:rPr>
        <w:t>Wider Safeguarding</w:t>
      </w:r>
      <w:r w:rsidRPr="184B7508" w:rsidR="00BC334D">
        <w:rPr>
          <w:lang w:val="en-US"/>
        </w:rPr>
        <w:t xml:space="preserve"> </w:t>
      </w:r>
      <w:r w:rsidRPr="184B7508" w:rsidR="00BC334D">
        <w:rPr>
          <w:lang w:val="en-US"/>
        </w:rPr>
        <w:t xml:space="preserve">Group </w:t>
      </w:r>
      <w:r w:rsidRPr="184B7508" w:rsidR="00BC334D">
        <w:rPr>
          <w:lang w:val="en-US"/>
        </w:rPr>
        <w:t>provides</w:t>
      </w:r>
      <w:r w:rsidRPr="184B7508" w:rsidR="00BC334D">
        <w:rPr>
          <w:lang w:val="en-US"/>
        </w:rPr>
        <w:t xml:space="preserve"> a consultative group that has wide representation from </w:t>
      </w:r>
      <w:r w:rsidRPr="184B7508" w:rsidR="1AFCBD3E">
        <w:rPr>
          <w:lang w:val="en-US"/>
        </w:rPr>
        <w:t>the academy</w:t>
      </w:r>
      <w:r w:rsidRPr="184B7508" w:rsidR="00BC334D">
        <w:rPr>
          <w:i w:val="1"/>
          <w:iCs w:val="1"/>
          <w:lang w:val="en-US"/>
        </w:rPr>
        <w:t xml:space="preserve"> </w:t>
      </w:r>
      <w:r w:rsidRPr="184B7508" w:rsidR="3E44FE2C">
        <w:rPr>
          <w:lang w:val="en-US"/>
        </w:rPr>
        <w:t xml:space="preserve">community and takes </w:t>
      </w:r>
      <w:r w:rsidRPr="184B7508" w:rsidR="00BC334D">
        <w:rPr>
          <w:lang w:val="en-US"/>
        </w:rPr>
        <w:t xml:space="preserve">responsibility for issues </w:t>
      </w:r>
      <w:r w:rsidRPr="184B7508" w:rsidR="00BC334D">
        <w:rPr>
          <w:lang w:val="en-US"/>
        </w:rPr>
        <w:t>regarding</w:t>
      </w:r>
      <w:r w:rsidRPr="184B7508" w:rsidR="00BC334D">
        <w:rPr>
          <w:lang w:val="en-US"/>
        </w:rPr>
        <w:t xml:space="preserve"> </w:t>
      </w:r>
      <w:r w:rsidRPr="184B7508" w:rsidR="00BC334D">
        <w:rPr>
          <w:lang w:val="en-US"/>
        </w:rPr>
        <w:t>online safety</w:t>
      </w:r>
      <w:r w:rsidRPr="184B7508" w:rsidR="00BC334D">
        <w:rPr>
          <w:lang w:val="en-US"/>
        </w:rPr>
        <w:t xml:space="preserve"> and </w:t>
      </w:r>
      <w:r w:rsidRPr="184B7508" w:rsidR="00BC334D">
        <w:rPr>
          <w:lang w:val="en-US"/>
        </w:rPr>
        <w:t>monitoring</w:t>
      </w:r>
      <w:r w:rsidRPr="184B7508" w:rsidR="00BC334D">
        <w:rPr>
          <w:lang w:val="en-US"/>
        </w:rPr>
        <w:t xml:space="preserve"> the </w:t>
      </w:r>
      <w:r w:rsidRPr="184B7508" w:rsidR="00BC334D">
        <w:rPr>
          <w:lang w:val="en-US"/>
        </w:rPr>
        <w:t>Online Safety</w:t>
      </w:r>
      <w:r w:rsidRPr="184B7508" w:rsidR="00BC334D">
        <w:rPr>
          <w:lang w:val="en-US"/>
        </w:rPr>
        <w:t xml:space="preserve"> </w:t>
      </w:r>
      <w:r w:rsidRPr="184B7508" w:rsidR="00BC334D">
        <w:rPr>
          <w:lang w:val="en-US"/>
        </w:rPr>
        <w:t>P</w:t>
      </w:r>
      <w:r w:rsidRPr="184B7508" w:rsidR="00BC334D">
        <w:rPr>
          <w:lang w:val="en-US"/>
        </w:rPr>
        <w:t>olicy including the impact of initiatives.</w:t>
      </w:r>
      <w:r w:rsidRPr="184B7508" w:rsidR="00BC334D">
        <w:rPr>
          <w:lang w:val="en-US"/>
        </w:rPr>
        <w:t xml:space="preserve"> The group will also </w:t>
      </w:r>
      <w:r w:rsidRPr="184B7508" w:rsidR="00BC334D">
        <w:rPr>
          <w:lang w:val="en-US"/>
        </w:rPr>
        <w:t>be responsible for</w:t>
      </w:r>
      <w:r w:rsidRPr="184B7508" w:rsidR="00BC334D">
        <w:rPr>
          <w:lang w:val="en-US"/>
        </w:rPr>
        <w:t xml:space="preserve"> regular reporting to the </w:t>
      </w:r>
      <w:r w:rsidRPr="184B7508" w:rsidR="08D15E56">
        <w:rPr>
          <w:lang w:val="en-US"/>
        </w:rPr>
        <w:t xml:space="preserve">Academy </w:t>
      </w:r>
      <w:r w:rsidRPr="184B7508" w:rsidR="08D15E56">
        <w:rPr>
          <w:lang w:val="en-US"/>
        </w:rPr>
        <w:t>Council.</w:t>
      </w:r>
    </w:p>
    <w:p w:rsidRPr="000225CF" w:rsidR="00BC334D" w:rsidP="00455410" w:rsidRDefault="00BC334D" w14:paraId="2CBED03B" w14:textId="712D298A">
      <w:r w:rsidR="00BC334D">
        <w:rPr/>
        <w:t xml:space="preserve">Members of the </w:t>
      </w:r>
      <w:r w:rsidR="2A031DDF">
        <w:rPr/>
        <w:t xml:space="preserve">Wider Safeguarding Group </w:t>
      </w:r>
      <w:r w:rsidR="00BC334D">
        <w:rPr/>
        <w:t xml:space="preserve">will </w:t>
      </w:r>
      <w:r w:rsidR="00BC334D">
        <w:rPr/>
        <w:t>assist</w:t>
      </w:r>
      <w:r w:rsidR="00BC334D">
        <w:rPr/>
        <w:t xml:space="preserve"> the </w:t>
      </w:r>
      <w:r w:rsidR="00BC334D">
        <w:rPr/>
        <w:t>Online Safety</w:t>
      </w:r>
      <w:r w:rsidR="00BC334D">
        <w:rPr/>
        <w:t xml:space="preserve"> Coordinator /</w:t>
      </w:r>
      <w:r w:rsidR="7BF4ED05">
        <w:rPr/>
        <w:t>DSL</w:t>
      </w:r>
      <w:r w:rsidR="00BC334D">
        <w:rPr/>
        <w:t xml:space="preserve"> </w:t>
      </w:r>
      <w:r w:rsidR="00BC334D">
        <w:rPr/>
        <w:t>with:</w:t>
      </w:r>
    </w:p>
    <w:p w:rsidRPr="000225CF" w:rsidR="00BC334D" w:rsidP="00DD51DE" w:rsidRDefault="00BC334D" w14:paraId="4842C1B8" w14:textId="77777777">
      <w:pPr>
        <w:pStyle w:val="ListParagraph"/>
        <w:numPr>
          <w:ilvl w:val="0"/>
          <w:numId w:val="12"/>
        </w:numPr>
      </w:pPr>
      <w:r w:rsidRPr="000225CF">
        <w:t xml:space="preserve">the production / review / monitoring of the school </w:t>
      </w:r>
      <w:r>
        <w:t>Online Safety P</w:t>
      </w:r>
      <w:r w:rsidRPr="000225CF">
        <w:t xml:space="preserve">olicy / documents. </w:t>
      </w:r>
    </w:p>
    <w:p w:rsidRPr="00455410" w:rsidR="00BC334D" w:rsidP="58703772" w:rsidRDefault="00BC334D" w14:paraId="45558321" w14:textId="77777777">
      <w:pPr>
        <w:pStyle w:val="ListParagraph"/>
        <w:numPr>
          <w:ilvl w:val="0"/>
          <w:numId w:val="12"/>
        </w:numPr>
        <w:rPr>
          <w:i w:val="1"/>
          <w:iCs w:val="1"/>
        </w:rPr>
      </w:pPr>
      <w:r w:rsidRPr="58703772" w:rsidR="00BC334D">
        <w:rPr>
          <w:i w:val="1"/>
          <w:iCs w:val="1"/>
        </w:rPr>
        <w:t>the production / review / monitoring of the school filtering policy (if the school chooses to have one) and requests for filtering changes.</w:t>
      </w:r>
    </w:p>
    <w:p w:rsidRPr="000225CF" w:rsidR="00BC334D" w:rsidP="00DD51DE" w:rsidRDefault="00BC334D" w14:paraId="02ADA92D" w14:textId="77777777">
      <w:pPr>
        <w:pStyle w:val="ListParagraph"/>
        <w:numPr>
          <w:ilvl w:val="0"/>
          <w:numId w:val="12"/>
        </w:numPr>
      </w:pPr>
      <w:r w:rsidRPr="000225CF">
        <w:t>mapping and</w:t>
      </w:r>
      <w:r w:rsidRPr="00455410">
        <w:rPr>
          <w:i/>
        </w:rPr>
        <w:t xml:space="preserve"> </w:t>
      </w:r>
      <w:r w:rsidRPr="000225CF">
        <w:t xml:space="preserve">reviewing the </w:t>
      </w:r>
      <w:r>
        <w:t>online safety</w:t>
      </w:r>
      <w:r w:rsidRPr="000225CF">
        <w:t xml:space="preserve"> curricular provision – ensuring relevance, breadth and progression</w:t>
      </w:r>
    </w:p>
    <w:p w:rsidRPr="000225CF" w:rsidR="00BC334D" w:rsidP="00DD51DE" w:rsidRDefault="00BC334D" w14:paraId="41D013CA" w14:textId="77777777">
      <w:pPr>
        <w:pStyle w:val="ListParagraph"/>
        <w:numPr>
          <w:ilvl w:val="0"/>
          <w:numId w:val="12"/>
        </w:numPr>
      </w:pPr>
      <w:r w:rsidRPr="000225CF">
        <w:t>monitoring network / internet / incident logs</w:t>
      </w:r>
    </w:p>
    <w:p w:rsidRPr="000225CF" w:rsidR="00BC334D" w:rsidP="00DD51DE" w:rsidRDefault="00BC334D" w14:paraId="7BB22821" w14:textId="316C9CBD">
      <w:pPr>
        <w:pStyle w:val="ListParagraph"/>
        <w:numPr>
          <w:ilvl w:val="0"/>
          <w:numId w:val="12"/>
        </w:numPr>
        <w:rPr/>
      </w:pPr>
      <w:r w:rsidR="00BC334D">
        <w:rPr/>
        <w:t xml:space="preserve">consulting stakeholders – including parents / carers and the  pupils about the </w:t>
      </w:r>
      <w:r w:rsidR="00BC334D">
        <w:rPr/>
        <w:t>online safety</w:t>
      </w:r>
      <w:r w:rsidR="00BC334D">
        <w:rPr/>
        <w:t xml:space="preserve"> provision</w:t>
      </w:r>
    </w:p>
    <w:p w:rsidRPr="00455410" w:rsidR="00BC334D" w:rsidP="184B7508" w:rsidRDefault="00BC334D" w14:paraId="65839561" w14:textId="77777777">
      <w:pPr>
        <w:pStyle w:val="ListParagraph"/>
        <w:numPr>
          <w:ilvl w:val="0"/>
          <w:numId w:val="12"/>
        </w:numPr>
        <w:rPr>
          <w:highlight w:val="yellow"/>
        </w:rPr>
      </w:pPr>
      <w:r w:rsidRPr="184B7508" w:rsidR="00BC334D">
        <w:rPr>
          <w:highlight w:val="yellow"/>
        </w:rPr>
        <w:t xml:space="preserve">monitoring improvement actions </w:t>
      </w:r>
      <w:r w:rsidRPr="184B7508" w:rsidR="00BC334D">
        <w:rPr>
          <w:highlight w:val="yellow"/>
        </w:rPr>
        <w:t>identified</w:t>
      </w:r>
      <w:r w:rsidRPr="184B7508" w:rsidR="00BC334D">
        <w:rPr>
          <w:highlight w:val="yellow"/>
        </w:rPr>
        <w:t xml:space="preserve"> through use of the </w:t>
      </w:r>
      <w:r w:rsidRPr="184B7508" w:rsidR="00BC334D">
        <w:rPr>
          <w:highlight w:val="yellow"/>
        </w:rPr>
        <w:t>360 degree</w:t>
      </w:r>
      <w:r w:rsidRPr="184B7508" w:rsidR="00BC334D">
        <w:rPr>
          <w:highlight w:val="yellow"/>
        </w:rPr>
        <w:t xml:space="preserve"> safe </w:t>
      </w:r>
      <w:r w:rsidRPr="184B7508" w:rsidR="00455410">
        <w:rPr>
          <w:highlight w:val="yellow"/>
        </w:rPr>
        <w:t>self-review</w:t>
      </w:r>
      <w:r w:rsidRPr="184B7508" w:rsidR="00BC334D">
        <w:rPr>
          <w:highlight w:val="yellow"/>
        </w:rPr>
        <w:t xml:space="preserve"> tool</w:t>
      </w:r>
    </w:p>
    <w:p w:rsidRPr="00455410" w:rsidR="00BC334D" w:rsidP="184B7508" w:rsidRDefault="00BC334D" w14:paraId="07635E72" w14:textId="77777777">
      <w:pPr>
        <w:rPr>
          <w:color w:val="003EA4"/>
          <w:highlight w:val="yellow"/>
        </w:rPr>
      </w:pPr>
      <w:r w:rsidRPr="184B7508" w:rsidR="00BC334D">
        <w:rPr>
          <w:color w:val="003EA4"/>
          <w:highlight w:val="yellow"/>
        </w:rPr>
        <w:t>(Schools / academies will need to decide the membership of the Online Safety Group. It is recommended that the group should include representation from students / pupils and parents / carers).</w:t>
      </w:r>
      <w:r w:rsidRPr="184B7508" w:rsidR="00BC334D">
        <w:rPr>
          <w:color w:val="003EA4"/>
        </w:rPr>
        <w:t xml:space="preserve"> </w:t>
      </w:r>
    </w:p>
    <w:p w:rsidRPr="00455410" w:rsidR="00BC334D" w:rsidP="58703772" w:rsidRDefault="00BC334D" w14:paraId="5830D335" w14:textId="77777777">
      <w:pPr>
        <w:rPr>
          <w:color w:val="003EA4"/>
        </w:rPr>
      </w:pPr>
      <w:r w:rsidRPr="58703772" w:rsidR="00BC334D">
        <w:rPr>
          <w:color w:val="003EA4"/>
        </w:rPr>
        <w:t>An Online Safety Group Terms of Reference</w:t>
      </w:r>
      <w:r w:rsidRPr="58703772" w:rsidR="00BC334D">
        <w:rPr>
          <w:color w:val="003EA4"/>
        </w:rPr>
        <w:t xml:space="preserve"> T</w:t>
      </w:r>
      <w:r w:rsidRPr="58703772" w:rsidR="00BC334D">
        <w:rPr>
          <w:color w:val="003EA4"/>
        </w:rPr>
        <w:t>emplate can be found in the a</w:t>
      </w:r>
      <w:r w:rsidRPr="58703772" w:rsidR="00BC334D">
        <w:rPr>
          <w:color w:val="003EA4"/>
        </w:rPr>
        <w:t>p</w:t>
      </w:r>
      <w:r w:rsidRPr="58703772" w:rsidR="00BC334D">
        <w:rPr>
          <w:color w:val="003EA4"/>
        </w:rPr>
        <w:t>pendices</w:t>
      </w:r>
    </w:p>
    <w:p w:rsidRPr="000225CF" w:rsidR="00BC334D" w:rsidP="00D87488" w:rsidRDefault="00016131" w14:paraId="5D6E93D8" w14:textId="2DB175CB">
      <w:pPr>
        <w:pStyle w:val="Heading2"/>
        <w:rPr>
          <w:color w:val="494949"/>
        </w:rPr>
      </w:pPr>
      <w:bookmarkStart w:name="_Toc448745599" w:id="57"/>
      <w:bookmarkStart w:name="_Toc448745812" w:id="58"/>
      <w:bookmarkStart w:name="_Toc448754139" w:id="59"/>
      <w:r w:rsidR="00016131">
        <w:rPr/>
        <w:t>P</w:t>
      </w:r>
      <w:r w:rsidR="00BC334D">
        <w:rPr/>
        <w:t>upils:</w:t>
      </w:r>
      <w:bookmarkEnd w:id="57"/>
      <w:bookmarkEnd w:id="58"/>
      <w:bookmarkEnd w:id="59"/>
    </w:p>
    <w:p w:rsidRPr="006E7B2F" w:rsidR="00BC334D" w:rsidP="184B7508" w:rsidRDefault="00BC334D" w14:paraId="388D75FE" w14:textId="55B81A32">
      <w:pPr>
        <w:pStyle w:val="ListParagraph"/>
        <w:numPr>
          <w:ilvl w:val="0"/>
          <w:numId w:val="13"/>
        </w:numPr>
        <w:rPr>
          <w:b w:val="0"/>
          <w:bCs w:val="0"/>
        </w:rPr>
      </w:pPr>
      <w:r w:rsidR="00BC334D">
        <w:rPr>
          <w:b w:val="0"/>
          <w:bCs w:val="0"/>
        </w:rPr>
        <w:t>are responsible for</w:t>
      </w:r>
      <w:r w:rsidR="00BC334D">
        <w:rPr>
          <w:b w:val="0"/>
          <w:bCs w:val="0"/>
        </w:rPr>
        <w:t xml:space="preserve"> using the </w:t>
      </w:r>
      <w:r w:rsidRPr="184B7508" w:rsidR="00BC334D">
        <w:rPr>
          <w:b w:val="0"/>
          <w:bCs w:val="0"/>
          <w:i w:val="0"/>
          <w:iCs w:val="0"/>
        </w:rPr>
        <w:t>academy</w:t>
      </w:r>
      <w:r w:rsidRPr="184B7508" w:rsidR="00BC334D">
        <w:rPr>
          <w:b w:val="0"/>
          <w:bCs w:val="0"/>
          <w:i w:val="0"/>
          <w:iCs w:val="0"/>
        </w:rPr>
        <w:t xml:space="preserve"> </w:t>
      </w:r>
      <w:r w:rsidR="00BC334D">
        <w:rPr>
          <w:b w:val="0"/>
          <w:bCs w:val="0"/>
        </w:rPr>
        <w:t xml:space="preserve">digital technology systems </w:t>
      </w:r>
      <w:r w:rsidR="00BC334D">
        <w:rPr>
          <w:b w:val="0"/>
          <w:bCs w:val="0"/>
        </w:rPr>
        <w:t>in accordance with</w:t>
      </w:r>
      <w:r w:rsidR="00BC334D">
        <w:rPr>
          <w:b w:val="0"/>
          <w:bCs w:val="0"/>
        </w:rPr>
        <w:t xml:space="preserve"> the Student / Pupil Acceptable Use Agreement </w:t>
      </w:r>
    </w:p>
    <w:p w:rsidRPr="000225CF" w:rsidR="00BC334D" w:rsidP="00DD51DE" w:rsidRDefault="00BC334D" w14:paraId="0C9561D0" w14:textId="767D8764">
      <w:pPr>
        <w:pStyle w:val="ListParagraph"/>
        <w:numPr>
          <w:ilvl w:val="0"/>
          <w:numId w:val="13"/>
        </w:numPr>
        <w:rPr/>
      </w:pPr>
      <w:r w:rsidR="4E610C0D">
        <w:rPr/>
        <w:t>Need to develop</w:t>
      </w:r>
      <w:r w:rsidR="6E0D658E">
        <w:rPr/>
        <w:t xml:space="preserve"> over the years an age-appropriate</w:t>
      </w:r>
      <w:r w:rsidR="4E610C0D">
        <w:rPr/>
        <w:t xml:space="preserve"> </w:t>
      </w:r>
      <w:r w:rsidR="00BC334D">
        <w:rPr/>
        <w:t xml:space="preserve">understanding of </w:t>
      </w:r>
      <w:r w:rsidR="00BC334D">
        <w:rPr/>
        <w:t>research skills and the need to avoid plagiarism and uphold copyright regulations</w:t>
      </w:r>
      <w:r w:rsidR="6E796CE8">
        <w:rPr/>
        <w:t xml:space="preserve"> </w:t>
      </w:r>
    </w:p>
    <w:p w:rsidRPr="000225CF" w:rsidR="00BC334D" w:rsidP="00DD51DE" w:rsidRDefault="00BC334D" w14:paraId="14DD8AA7" w14:textId="77777777">
      <w:pPr>
        <w:pStyle w:val="ListParagraph"/>
        <w:numPr>
          <w:ilvl w:val="0"/>
          <w:numId w:val="13"/>
        </w:numPr>
      </w:pPr>
      <w:r w:rsidRPr="000225CF">
        <w:t>need to understand the importance of reporting abuse, misuse or access to inappropriate materials and know how to do so</w:t>
      </w:r>
    </w:p>
    <w:p w:rsidRPr="000225CF" w:rsidR="00BC334D" w:rsidP="00DD51DE" w:rsidRDefault="00BC334D" w14:paraId="00687342" w14:textId="77777777">
      <w:pPr>
        <w:pStyle w:val="ListParagraph"/>
        <w:numPr>
          <w:ilvl w:val="0"/>
          <w:numId w:val="13"/>
        </w:numPr>
      </w:pPr>
      <w:r w:rsidRPr="000225CF">
        <w:t>will be expected to know and understand policies on the use of mobile devices and digital cameras. They should also know and understand policies on the taking / use of images and on cyber-bullying.</w:t>
      </w:r>
    </w:p>
    <w:p w:rsidRPr="000225CF" w:rsidR="00BC334D" w:rsidP="00DD51DE" w:rsidRDefault="00BC334D" w14:paraId="27790D48" w14:textId="3A808ABE">
      <w:pPr>
        <w:pStyle w:val="ListParagraph"/>
        <w:numPr>
          <w:ilvl w:val="0"/>
          <w:numId w:val="13"/>
        </w:numPr>
        <w:rPr/>
      </w:pPr>
      <w:r w:rsidR="00BC334D">
        <w:rPr/>
        <w:t xml:space="preserve">should understand the importance of adopting good </w:t>
      </w:r>
      <w:r w:rsidR="00BC334D">
        <w:rPr/>
        <w:t>online safety</w:t>
      </w:r>
      <w:r w:rsidR="00BC334D">
        <w:rPr/>
        <w:t xml:space="preserve"> practice when using digital technologies out of school and realise that the</w:t>
      </w:r>
      <w:r w:rsidRPr="184B7508" w:rsidR="00BC334D">
        <w:rPr>
          <w:i w:val="1"/>
          <w:iCs w:val="1"/>
        </w:rPr>
        <w:t xml:space="preserve"> </w:t>
      </w:r>
      <w:r w:rsidRPr="184B7508" w:rsidR="0D05F13F">
        <w:rPr>
          <w:i w:val="0"/>
          <w:iCs w:val="0"/>
        </w:rPr>
        <w:t>academy’s</w:t>
      </w:r>
      <w:r w:rsidRPr="184B7508" w:rsidR="0D05F13F">
        <w:rPr>
          <w:i w:val="1"/>
          <w:iCs w:val="1"/>
        </w:rPr>
        <w:t xml:space="preserve"> </w:t>
      </w:r>
      <w:r w:rsidRPr="184B7508" w:rsidR="0D05F13F">
        <w:rPr>
          <w:i w:val="0"/>
          <w:iCs w:val="0"/>
        </w:rPr>
        <w:t>Online</w:t>
      </w:r>
      <w:r w:rsidRPr="184B7508" w:rsidR="00BC334D">
        <w:rPr>
          <w:i w:val="0"/>
          <w:iCs w:val="0"/>
        </w:rPr>
        <w:t xml:space="preserve"> </w:t>
      </w:r>
      <w:r w:rsidR="00BC334D">
        <w:rPr/>
        <w:t>Safety</w:t>
      </w:r>
      <w:r w:rsidR="00BC334D">
        <w:rPr/>
        <w:t xml:space="preserve"> Policy covers their actions out of school, if related to their membership of the school</w:t>
      </w:r>
    </w:p>
    <w:p w:rsidRPr="000225CF" w:rsidR="00BC334D" w:rsidP="00D87488" w:rsidRDefault="00BC334D" w14:paraId="4410308D" w14:textId="77777777">
      <w:pPr>
        <w:pStyle w:val="Heading2"/>
      </w:pPr>
      <w:bookmarkStart w:name="_Toc448745600" w:id="60"/>
      <w:bookmarkStart w:name="_Toc448745813" w:id="61"/>
      <w:bookmarkStart w:name="_Toc448754140" w:id="62"/>
      <w:r w:rsidRPr="000225CF">
        <w:t>Parents / Carers</w:t>
      </w:r>
      <w:bookmarkEnd w:id="60"/>
      <w:bookmarkEnd w:id="61"/>
      <w:bookmarkEnd w:id="62"/>
      <w:r w:rsidRPr="000225CF">
        <w:t xml:space="preserve"> </w:t>
      </w:r>
    </w:p>
    <w:p w:rsidRPr="00045568" w:rsidR="00BC334D" w:rsidP="006E7B2F" w:rsidRDefault="00BC334D" w14:paraId="2B384210" w14:textId="6B3FE66F">
      <w:r w:rsidRPr="58703772" w:rsidR="00BC334D">
        <w:rPr>
          <w:i w:val="0"/>
          <w:iCs w:val="0"/>
        </w:rPr>
        <w:t xml:space="preserve">Parents / Carers play a crucial role in ensuring that their children understand the need to use the internet </w:t>
      </w:r>
      <w:r w:rsidRPr="58703772" w:rsidR="518D3AB2">
        <w:rPr>
          <w:i w:val="0"/>
          <w:iCs w:val="0"/>
        </w:rPr>
        <w:t>and</w:t>
      </w:r>
      <w:r w:rsidRPr="58703772" w:rsidR="00BC334D">
        <w:rPr>
          <w:i w:val="0"/>
          <w:iCs w:val="0"/>
        </w:rPr>
        <w:t xml:space="preserve"> mobile devices in </w:t>
      </w:r>
      <w:r w:rsidRPr="58703772" w:rsidR="00BC334D">
        <w:rPr>
          <w:i w:val="0"/>
          <w:iCs w:val="0"/>
        </w:rPr>
        <w:t>an appropriate way</w:t>
      </w:r>
      <w:r w:rsidRPr="58703772" w:rsidR="00BC334D">
        <w:rPr>
          <w:i w:val="0"/>
          <w:iCs w:val="0"/>
        </w:rPr>
        <w:t xml:space="preserve">. The </w:t>
      </w:r>
      <w:r w:rsidRPr="58703772" w:rsidR="231EAB81">
        <w:rPr>
          <w:i w:val="0"/>
          <w:iCs w:val="0"/>
        </w:rPr>
        <w:t>academy</w:t>
      </w:r>
      <w:r w:rsidRPr="58703772" w:rsidR="231EAB81">
        <w:rPr>
          <w:i w:val="0"/>
          <w:iCs w:val="0"/>
        </w:rPr>
        <w:t xml:space="preserve"> will</w:t>
      </w:r>
      <w:r w:rsidRPr="58703772" w:rsidR="00BC334D">
        <w:rPr>
          <w:i w:val="0"/>
          <w:iCs w:val="0"/>
        </w:rPr>
        <w:t xml:space="preserve"> take every opportunity to help parents understan</w:t>
      </w:r>
      <w:r w:rsidRPr="58703772" w:rsidR="00BC334D">
        <w:rPr>
          <w:i w:val="0"/>
          <w:iCs w:val="0"/>
        </w:rPr>
        <w:t xml:space="preserve">d these issues </w:t>
      </w:r>
      <w:r w:rsidRPr="58703772" w:rsidR="00BC334D">
        <w:rPr>
          <w:i w:val="0"/>
          <w:iCs w:val="0"/>
        </w:rPr>
        <w:t xml:space="preserve">through </w:t>
      </w:r>
      <w:r w:rsidRPr="58703772" w:rsidR="00BC334D">
        <w:rPr>
          <w:i w:val="0"/>
          <w:iCs w:val="0"/>
        </w:rPr>
        <w:t xml:space="preserve">parents’ evenings, newsletters, letters, website / Learning </w:t>
      </w:r>
      <w:r w:rsidRPr="58703772" w:rsidR="00BC334D">
        <w:rPr>
          <w:i w:val="0"/>
          <w:iCs w:val="0"/>
        </w:rPr>
        <w:t>Platform  and</w:t>
      </w:r>
      <w:r w:rsidRPr="58703772" w:rsidR="00BC334D">
        <w:rPr>
          <w:i w:val="0"/>
          <w:iCs w:val="0"/>
        </w:rPr>
        <w:t xml:space="preserve"> information about national / local online safety campaigns / literature</w:t>
      </w:r>
      <w:r w:rsidRPr="58703772" w:rsidR="00BC334D">
        <w:rPr>
          <w:i w:val="0"/>
          <w:iCs w:val="0"/>
        </w:rPr>
        <w:t>.</w:t>
      </w:r>
      <w:r w:rsidRPr="58703772" w:rsidR="00BC334D">
        <w:rPr>
          <w:i w:val="0"/>
          <w:iCs w:val="0"/>
        </w:rPr>
        <w:t xml:space="preserve">  </w:t>
      </w:r>
      <w:r w:rsidRPr="58703772" w:rsidR="00BC334D">
        <w:rPr>
          <w:i w:val="0"/>
          <w:iCs w:val="0"/>
        </w:rPr>
        <w:t>Paren</w:t>
      </w:r>
      <w:r w:rsidRPr="58703772" w:rsidR="00BC334D">
        <w:rPr>
          <w:i w:val="0"/>
          <w:iCs w:val="0"/>
        </w:rPr>
        <w:t>ts and carers will be encouraged to support the</w:t>
      </w:r>
      <w:r w:rsidRPr="58703772" w:rsidR="00BC334D">
        <w:rPr>
          <w:i w:val="0"/>
          <w:iCs w:val="0"/>
        </w:rPr>
        <w:t xml:space="preserve"> academ</w:t>
      </w:r>
      <w:r w:rsidRPr="58703772" w:rsidR="00BC334D">
        <w:rPr>
          <w:i w:val="1"/>
          <w:iCs w:val="1"/>
        </w:rPr>
        <w:t>y</w:t>
      </w:r>
      <w:r w:rsidR="00BC334D">
        <w:rPr/>
        <w:t xml:space="preserve"> in promoting good online safety practice and to follow guidelines on the </w:t>
      </w:r>
      <w:r w:rsidR="00BC334D">
        <w:rPr/>
        <w:t>appropriate use</w:t>
      </w:r>
      <w:r w:rsidR="00BC334D">
        <w:rPr/>
        <w:t xml:space="preserve"> of:</w:t>
      </w:r>
    </w:p>
    <w:p w:rsidRPr="00045568" w:rsidR="00BC334D" w:rsidP="00DD51DE" w:rsidRDefault="00BC334D" w14:paraId="13560015" w14:textId="77777777">
      <w:pPr>
        <w:pStyle w:val="ListParagraph"/>
        <w:numPr>
          <w:ilvl w:val="0"/>
          <w:numId w:val="14"/>
        </w:numPr>
      </w:pPr>
      <w:r w:rsidRPr="00045568">
        <w:t>digital and video images taken at school events</w:t>
      </w:r>
    </w:p>
    <w:p w:rsidRPr="00045568" w:rsidR="00BC334D" w:rsidP="00DD51DE" w:rsidRDefault="00BC334D" w14:paraId="1704D5F0" w14:textId="12DCC0CD">
      <w:pPr>
        <w:pStyle w:val="ListParagraph"/>
        <w:numPr>
          <w:ilvl w:val="0"/>
          <w:numId w:val="14"/>
        </w:numPr>
        <w:rPr/>
      </w:pPr>
      <w:r w:rsidR="00BC334D">
        <w:rPr/>
        <w:t xml:space="preserve">access to parents’ sections of the website / Learning </w:t>
      </w:r>
      <w:r w:rsidR="00BC334D">
        <w:rPr/>
        <w:t>Platform and</w:t>
      </w:r>
      <w:r w:rsidR="00BC334D">
        <w:rPr/>
        <w:t xml:space="preserve"> on-line student / pupil records</w:t>
      </w:r>
    </w:p>
    <w:p w:rsidRPr="00961D8A" w:rsidR="00BC334D" w:rsidP="00961D8A" w:rsidRDefault="00BC334D" w14:paraId="67A1A7EA" w14:textId="77777777">
      <w:pPr>
        <w:pStyle w:val="Heading1"/>
      </w:pPr>
      <w:bookmarkStart w:name="_Toc448745602" w:id="66"/>
      <w:bookmarkStart w:name="_Toc448745815" w:id="67"/>
      <w:bookmarkStart w:name="_Toc448746010" w:id="68"/>
      <w:bookmarkStart w:name="_Toc448754142" w:id="69"/>
      <w:bookmarkStart w:name="_Toc448756967" w:id="70"/>
      <w:r w:rsidRPr="000225CF">
        <w:t>Policy Statements</w:t>
      </w:r>
      <w:bookmarkEnd w:id="66"/>
      <w:bookmarkEnd w:id="67"/>
      <w:bookmarkEnd w:id="68"/>
      <w:bookmarkEnd w:id="69"/>
      <w:bookmarkEnd w:id="70"/>
    </w:p>
    <w:p w:rsidRPr="000225CF" w:rsidR="00BC334D" w:rsidP="00D87488" w:rsidRDefault="00016131" w14:paraId="553F7556" w14:textId="15F5F512">
      <w:pPr>
        <w:pStyle w:val="Heading2"/>
      </w:pPr>
      <w:bookmarkStart w:name="_Toc448745603" w:id="71"/>
      <w:bookmarkStart w:name="_Toc448745816" w:id="72"/>
      <w:bookmarkStart w:name="_Toc448754143" w:id="73"/>
      <w:r w:rsidR="00016131">
        <w:rPr/>
        <w:t>Education – P</w:t>
      </w:r>
      <w:r w:rsidR="00BC334D">
        <w:rPr/>
        <w:t>upils</w:t>
      </w:r>
      <w:bookmarkEnd w:id="71"/>
      <w:bookmarkEnd w:id="72"/>
      <w:bookmarkEnd w:id="73"/>
      <w:r w:rsidR="00BC334D">
        <w:rPr/>
        <w:t xml:space="preserve"> </w:t>
      </w:r>
    </w:p>
    <w:p w:rsidRPr="00C85202" w:rsidR="00BC334D" w:rsidP="00C85202" w:rsidRDefault="00BC334D" w14:paraId="31BD2BBA" w14:textId="50C6ABFC">
      <w:r w:rsidR="00BC334D">
        <w:rPr/>
        <w:t xml:space="preserve">Whilst regulation and technical solutions are </w:t>
      </w:r>
      <w:r w:rsidR="69A22E3A">
        <w:rPr/>
        <w:t>especially important</w:t>
      </w:r>
      <w:r w:rsidR="00BC334D">
        <w:rPr/>
        <w:t xml:space="preserve">, their use must be balanced by educating </w:t>
      </w:r>
      <w:r w:rsidRPr="184B7508" w:rsidR="00BC334D">
        <w:rPr>
          <w:i w:val="1"/>
          <w:iCs w:val="1"/>
        </w:rPr>
        <w:t xml:space="preserve"> pupils</w:t>
      </w:r>
      <w:r w:rsidR="00BC334D">
        <w:rPr/>
        <w:t xml:space="preserve"> to take a responsible approach</w:t>
      </w:r>
      <w:r w:rsidR="00BC334D">
        <w:rPr/>
        <w:t xml:space="preserve">.  </w:t>
      </w:r>
      <w:r w:rsidR="00BC334D">
        <w:rPr/>
        <w:t xml:space="preserve">The education of </w:t>
      </w:r>
      <w:r w:rsidRPr="184B7508" w:rsidR="00BC334D">
        <w:rPr>
          <w:i w:val="1"/>
          <w:iCs w:val="1"/>
        </w:rPr>
        <w:t>students / pupils</w:t>
      </w:r>
      <w:r w:rsidR="00BC334D">
        <w:rPr/>
        <w:t xml:space="preserve"> in </w:t>
      </w:r>
      <w:r w:rsidR="00BC334D">
        <w:rPr/>
        <w:t>online safety</w:t>
      </w:r>
      <w:r w:rsidR="00BC334D">
        <w:rPr/>
        <w:t xml:space="preserve"> is therefore an essential part of the school’s </w:t>
      </w:r>
      <w:r w:rsidR="00BC334D">
        <w:rPr/>
        <w:t>/ academy’s online safety</w:t>
      </w:r>
      <w:r w:rsidR="00BC334D">
        <w:rPr/>
        <w:t xml:space="preserve"> provision. Children and young people need the help and support of the school to recognise and avoid </w:t>
      </w:r>
      <w:r w:rsidR="00BC334D">
        <w:rPr/>
        <w:t>online safety</w:t>
      </w:r>
      <w:r w:rsidR="00BC334D">
        <w:rPr/>
        <w:t xml:space="preserve"> risks and build their resilience.</w:t>
      </w:r>
    </w:p>
    <w:p w:rsidRPr="000809FC" w:rsidR="00BC334D" w:rsidP="184B7508" w:rsidRDefault="00BC334D" w14:paraId="216889A3" w14:textId="2513DD00">
      <w:pPr>
        <w:pStyle w:val="ListParagraph"/>
        <w:numPr>
          <w:ilvl w:val="0"/>
          <w:numId w:val="15"/>
        </w:numPr>
        <w:rPr>
          <w:b w:val="1"/>
          <w:bCs w:val="1"/>
          <w:highlight w:val="yellow"/>
        </w:rPr>
      </w:pPr>
      <w:r w:rsidR="00BC334D">
        <w:rPr/>
        <w:t>Online safety</w:t>
      </w:r>
      <w:r w:rsidR="00BC334D">
        <w:rPr/>
        <w:t xml:space="preserve"> should be a focus in all areas of the curriculum and staff should reinforce </w:t>
      </w:r>
      <w:r w:rsidR="00BC334D">
        <w:rPr/>
        <w:t>online safety</w:t>
      </w:r>
      <w:r w:rsidR="00BC334D">
        <w:rPr/>
        <w:t xml:space="preserve"> messages across the curriculum. The </w:t>
      </w:r>
      <w:r w:rsidR="00BC334D">
        <w:rPr/>
        <w:t>online safety</w:t>
      </w:r>
      <w:r w:rsidRPr="58703772" w:rsidR="00BC334D">
        <w:rPr>
          <w:rFonts w:cs="Arial"/>
        </w:rPr>
        <w:t xml:space="preserve"> curriculum should be broad, relevant </w:t>
      </w:r>
      <w:r w:rsidR="00BC334D">
        <w:rPr/>
        <w:t xml:space="preserve">and provide progression, with opportunities for creative activities and </w:t>
      </w:r>
      <w:r w:rsidRPr="58703772" w:rsidR="00BC334D">
        <w:rPr>
          <w:rFonts w:cs="Arial"/>
        </w:rPr>
        <w:t>will be provided in the following ways:</w:t>
      </w:r>
      <w:r w:rsidRPr="58703772" w:rsidR="00BC334D">
        <w:rPr>
          <w:color w:val="C66D25"/>
        </w:rPr>
        <w:t xml:space="preserve"> </w:t>
      </w:r>
    </w:p>
    <w:p w:rsidRPr="000809FC" w:rsidR="00BC334D" w:rsidP="58703772" w:rsidRDefault="00BC334D" w14:paraId="0FEA8E8E" w14:textId="0B809789">
      <w:pPr>
        <w:pStyle w:val="ListParagraph"/>
        <w:numPr>
          <w:ilvl w:val="0"/>
          <w:numId w:val="15"/>
        </w:numPr>
        <w:rPr>
          <w:b w:val="0"/>
          <w:bCs w:val="0"/>
        </w:rPr>
      </w:pPr>
      <w:r w:rsidR="00BC334D">
        <w:rPr>
          <w:b w:val="0"/>
          <w:bCs w:val="0"/>
        </w:rPr>
        <w:t xml:space="preserve">A planned online safety curriculum should be provided as part </w:t>
      </w:r>
      <w:r w:rsidR="00BC334D">
        <w:rPr>
          <w:b w:val="0"/>
          <w:bCs w:val="0"/>
        </w:rPr>
        <w:t>of  Computing</w:t>
      </w:r>
      <w:r w:rsidR="00BC334D">
        <w:rPr>
          <w:b w:val="0"/>
          <w:bCs w:val="0"/>
        </w:rPr>
        <w:t xml:space="preserve"> / PHSE / other lessons and should be regularly revisited</w:t>
      </w:r>
      <w:r w:rsidR="00BC334D">
        <w:rPr>
          <w:b w:val="0"/>
          <w:bCs w:val="0"/>
        </w:rPr>
        <w:t xml:space="preserve"> </w:t>
      </w:r>
    </w:p>
    <w:p w:rsidRPr="000809FC" w:rsidR="00BC334D" w:rsidP="58703772" w:rsidRDefault="00BC334D" w14:paraId="11C3720E" w14:textId="77777777">
      <w:pPr>
        <w:pStyle w:val="ListParagraph"/>
        <w:numPr>
          <w:ilvl w:val="0"/>
          <w:numId w:val="15"/>
        </w:numPr>
        <w:rPr>
          <w:b w:val="0"/>
          <w:bCs w:val="0"/>
        </w:rPr>
      </w:pPr>
      <w:r w:rsidR="00BC334D">
        <w:rPr>
          <w:b w:val="0"/>
          <w:bCs w:val="0"/>
        </w:rPr>
        <w:t>Key online safety messages should be reinforced as part of a planned programme of assemblies and tutorial / pastoral activities</w:t>
      </w:r>
    </w:p>
    <w:p w:rsidRPr="000809FC" w:rsidR="00BC334D" w:rsidP="58703772" w:rsidRDefault="00BC334D" w14:paraId="6FCF03C2" w14:textId="77777777">
      <w:pPr>
        <w:pStyle w:val="ListParagraph"/>
        <w:numPr>
          <w:ilvl w:val="0"/>
          <w:numId w:val="15"/>
        </w:numPr>
        <w:rPr>
          <w:b w:val="0"/>
          <w:bCs w:val="0"/>
        </w:rPr>
      </w:pPr>
      <w:r w:rsidR="00BC334D">
        <w:rPr>
          <w:b w:val="0"/>
          <w:bCs w:val="0"/>
        </w:rPr>
        <w:t xml:space="preserve">Students / pupils should be taught in all lessons to be critically aware of the materials / content they access on-line and be guided to </w:t>
      </w:r>
      <w:r w:rsidR="00BC334D">
        <w:rPr>
          <w:b w:val="0"/>
          <w:bCs w:val="0"/>
        </w:rPr>
        <w:t>validate</w:t>
      </w:r>
      <w:r w:rsidR="00BC334D">
        <w:rPr>
          <w:b w:val="0"/>
          <w:bCs w:val="0"/>
        </w:rPr>
        <w:t xml:space="preserve"> the accuracy of information.</w:t>
      </w:r>
    </w:p>
    <w:p w:rsidRPr="000809FC" w:rsidR="00BC334D" w:rsidP="58703772" w:rsidRDefault="00BC334D" w14:paraId="3EE70EFE" w14:textId="45F597B1">
      <w:pPr>
        <w:pStyle w:val="ListParagraph"/>
        <w:numPr>
          <w:ilvl w:val="0"/>
          <w:numId w:val="15"/>
        </w:numPr>
        <w:rPr>
          <w:rFonts w:cs="Arial"/>
          <w:color w:val="466DB0"/>
        </w:rPr>
      </w:pPr>
      <w:r w:rsidRPr="58703772" w:rsidR="00BC334D">
        <w:rPr>
          <w:b w:val="0"/>
          <w:bCs w:val="0"/>
        </w:rPr>
        <w:t xml:space="preserve">Students </w:t>
      </w:r>
      <w:r w:rsidRPr="58703772" w:rsidR="00BC334D">
        <w:rPr>
          <w:b w:val="0"/>
          <w:bCs w:val="0"/>
          <w:spacing w:val="-2"/>
        </w:rPr>
        <w:t xml:space="preserve">/ pupils should be supported in building </w:t>
      </w:r>
      <w:r w:rsidRPr="58703772" w:rsidR="00BC334D">
        <w:rPr>
          <w:b w:val="0"/>
          <w:bCs w:val="0"/>
        </w:rPr>
        <w:t xml:space="preserve">resilience to radicalisation by </w:t>
      </w:r>
      <w:r w:rsidRPr="58703772" w:rsidR="00BC334D">
        <w:rPr>
          <w:b w:val="0"/>
          <w:bCs w:val="0"/>
        </w:rPr>
        <w:t>providing</w:t>
      </w:r>
      <w:r w:rsidRPr="58703772" w:rsidR="00BC334D">
        <w:rPr>
          <w:b w:val="0"/>
          <w:bCs w:val="0"/>
        </w:rPr>
        <w:t xml:space="preserve"> a safe environment for debating </w:t>
      </w:r>
      <w:r w:rsidRPr="58703772" w:rsidR="4A6C656C">
        <w:rPr>
          <w:b w:val="0"/>
          <w:bCs w:val="0"/>
        </w:rPr>
        <w:t xml:space="preserve">c</w:t>
      </w:r>
      <w:r w:rsidRPr="58703772" w:rsidR="00BC334D">
        <w:rPr>
          <w:b w:val="0"/>
          <w:bCs w:val="0"/>
        </w:rPr>
        <w:t xml:space="preserve">ontroversial issues and helping them </w:t>
      </w:r>
      <w:r w:rsidRPr="58703772" w:rsidR="637453C0">
        <w:rPr>
          <w:b w:val="0"/>
          <w:bCs w:val="0"/>
        </w:rPr>
        <w:t xml:space="preserve">t</w:t>
      </w:r>
      <w:r w:rsidRPr="58703772" w:rsidR="00BC334D">
        <w:rPr>
          <w:b w:val="0"/>
          <w:bCs w:val="0"/>
        </w:rPr>
        <w:t xml:space="preserve">o</w:t>
      </w:r>
      <w:r w:rsidRPr="58703772" w:rsidR="00BC334D">
        <w:rPr>
          <w:b w:val="0"/>
          <w:bCs w:val="0"/>
        </w:rPr>
        <w:t xml:space="preserve"> understand how they can influence and </w:t>
      </w:r>
      <w:r w:rsidRPr="58703772" w:rsidR="00BC334D">
        <w:rPr>
          <w:b w:val="0"/>
          <w:bCs w:val="0"/>
        </w:rPr>
        <w:t>participate</w:t>
      </w:r>
      <w:r w:rsidRPr="58703772" w:rsidR="00BC334D">
        <w:rPr>
          <w:b w:val="0"/>
          <w:bCs w:val="0"/>
        </w:rPr>
        <w:t xml:space="preserve"> in decision-</w:t>
      </w:r>
      <w:r w:rsidRPr="58703772" w:rsidR="00BC334D">
        <w:rPr>
          <w:b w:val="0"/>
          <w:bCs w:val="0"/>
        </w:rPr>
        <w:t>making.</w:t>
      </w:r>
      <w:r w:rsidRPr="00045568">
        <w:tab/>
      </w:r>
      <w:r w:rsidRPr="58703772" w:rsidR="000809FC">
        <w:rPr/>
        <w:t xml:space="preserve"> </w:t>
      </w:r>
      <w:r w:rsidRPr="58703772" w:rsidR="00BC334D">
        <w:rPr>
          <w:color w:val="003EA4"/>
        </w:rPr>
        <w:t>Nb</w:t>
      </w:r>
      <w:r w:rsidRPr="58703772" w:rsidR="000809FC">
        <w:rPr>
          <w:color w:val="003EA4"/>
        </w:rPr>
        <w:t xml:space="preserve">. </w:t>
      </w:r>
      <w:r w:rsidRPr="58703772" w:rsidR="000809FC">
        <w:rPr>
          <w:color w:val="003EA4"/>
        </w:rPr>
        <w:t>a</w:t>
      </w:r>
      <w:r w:rsidRPr="58703772" w:rsidR="00BC334D">
        <w:rPr>
          <w:color w:val="003EA4"/>
        </w:rPr>
        <w:t xml:space="preserve">dditional</w:t>
      </w:r>
      <w:r w:rsidRPr="58703772" w:rsidR="00BC334D">
        <w:rPr>
          <w:color w:val="003EA4"/>
        </w:rPr>
        <w:t xml:space="preserve"> duties for schools / academies </w:t>
      </w:r>
      <w:r w:rsidRPr="58703772" w:rsidR="00BC334D">
        <w:rPr>
          <w:rFonts w:cs="Arial"/>
          <w:color w:val="003EA4"/>
        </w:rPr>
        <w:t>under the Counter Terrorism and Securities Act 2015 which requires schools to ensure that children are safe from terrorist and extremist material on the internet.</w:t>
      </w:r>
    </w:p>
    <w:p w:rsidRPr="000809FC" w:rsidR="00BC334D" w:rsidP="58703772" w:rsidRDefault="00BC334D" w14:paraId="50C801BB" w14:textId="3B5F17AE">
      <w:pPr>
        <w:pStyle w:val="ListParagraph"/>
        <w:numPr>
          <w:ilvl w:val="0"/>
          <w:numId w:val="15"/>
        </w:numPr>
        <w:rPr>
          <w:i w:val="0"/>
          <w:iCs w:val="0"/>
        </w:rPr>
      </w:pPr>
      <w:r w:rsidRPr="58703772" w:rsidR="00BC334D">
        <w:rPr>
          <w:i w:val="0"/>
          <w:iCs w:val="0"/>
        </w:rPr>
        <w:t>Students / pupils should be helped to understand the need for the student / pupil A</w:t>
      </w:r>
      <w:r w:rsidRPr="58703772" w:rsidR="00BC334D">
        <w:rPr>
          <w:i w:val="0"/>
          <w:iCs w:val="0"/>
        </w:rPr>
        <w:t xml:space="preserve">cceptable Use </w:t>
      </w:r>
      <w:r w:rsidRPr="58703772" w:rsidR="00BC334D">
        <w:rPr>
          <w:i w:val="0"/>
          <w:iCs w:val="0"/>
        </w:rPr>
        <w:t>Agreement  a</w:t>
      </w:r>
      <w:r w:rsidRPr="58703772" w:rsidR="00BC334D">
        <w:rPr>
          <w:i w:val="0"/>
          <w:iCs w:val="0"/>
        </w:rPr>
        <w:t>nd</w:t>
      </w:r>
      <w:r w:rsidRPr="58703772" w:rsidR="00BC334D">
        <w:rPr>
          <w:i w:val="0"/>
          <w:iCs w:val="0"/>
        </w:rPr>
        <w:t xml:space="preserve"> encouraged to adopt safe and responsible use both within and </w:t>
      </w:r>
      <w:r w:rsidRPr="58703772" w:rsidR="00BC334D">
        <w:rPr>
          <w:i w:val="0"/>
          <w:iCs w:val="0"/>
        </w:rPr>
        <w:t>outside  academy</w:t>
      </w:r>
      <w:r w:rsidRPr="58703772" w:rsidR="00BC334D">
        <w:rPr>
          <w:i w:val="0"/>
          <w:iCs w:val="0"/>
        </w:rPr>
        <w:t>.</w:t>
      </w:r>
    </w:p>
    <w:p w:rsidRPr="000809FC" w:rsidR="00BC334D" w:rsidP="58703772" w:rsidRDefault="00BC334D" w14:paraId="5314F653" w14:textId="77777777">
      <w:pPr>
        <w:pStyle w:val="ListParagraph"/>
        <w:numPr>
          <w:ilvl w:val="0"/>
          <w:numId w:val="15"/>
        </w:numPr>
        <w:rPr>
          <w:i w:val="0"/>
          <w:iCs w:val="0"/>
        </w:rPr>
      </w:pPr>
      <w:r w:rsidRPr="58703772" w:rsidR="00BC334D">
        <w:rPr>
          <w:i w:val="0"/>
          <w:iCs w:val="0"/>
        </w:rPr>
        <w:t xml:space="preserve">Staff should act as good role models in their use of digital </w:t>
      </w:r>
      <w:r w:rsidRPr="58703772" w:rsidR="00BC334D">
        <w:rPr>
          <w:i w:val="0"/>
          <w:iCs w:val="0"/>
        </w:rPr>
        <w:t>technologies  the</w:t>
      </w:r>
      <w:r w:rsidRPr="58703772" w:rsidR="00BC334D">
        <w:rPr>
          <w:i w:val="0"/>
          <w:iCs w:val="0"/>
        </w:rPr>
        <w:t xml:space="preserve"> internet and mobile devices</w:t>
      </w:r>
    </w:p>
    <w:p w:rsidRPr="000809FC" w:rsidR="00BC334D" w:rsidP="58703772" w:rsidRDefault="00BC334D" w14:paraId="596E462E" w14:textId="77777777">
      <w:pPr>
        <w:pStyle w:val="ListParagraph"/>
        <w:numPr>
          <w:ilvl w:val="0"/>
          <w:numId w:val="15"/>
        </w:numPr>
        <w:rPr>
          <w:i w:val="1"/>
          <w:iCs w:val="1"/>
          <w:spacing w:val="-2"/>
        </w:rPr>
      </w:pPr>
      <w:r w:rsidRPr="58703772" w:rsidR="00BC334D">
        <w:rPr>
          <w:i w:val="0"/>
          <w:iCs w:val="0"/>
          <w:spacing w:val="-2"/>
        </w:rPr>
        <w:t xml:space="preserve">i</w:t>
      </w:r>
      <w:r w:rsidRPr="58703772" w:rsidR="00BC334D">
        <w:rPr>
          <w:i w:val="0"/>
          <w:iCs w:val="0"/>
          <w:spacing w:val="-2"/>
        </w:rPr>
        <w:t xml:space="preserve">n lessons where internet use is pre-planned, it is best practice that stude</w:t>
      </w:r>
      <w:r w:rsidRPr="58703772" w:rsidR="00BC334D">
        <w:rPr>
          <w:i w:val="0"/>
          <w:iCs w:val="0"/>
          <w:spacing w:val="-2"/>
        </w:rPr>
        <w:t xml:space="preserve">nts / pupils should be guided to sites checked as suitable for their use and that processes are in place for dealing with any unsuitable m</w:t>
      </w:r>
      <w:r w:rsidRPr="58703772" w:rsidR="00BC334D">
        <w:rPr>
          <w:i w:val="1"/>
          <w:iCs w:val="1"/>
          <w:spacing w:val="-2"/>
        </w:rPr>
        <w:t xml:space="preserve">aterial that is found in internet searches.</w:t>
      </w:r>
      <w:r w:rsidRPr="58703772" w:rsidR="00BC334D">
        <w:rPr>
          <w:i w:val="1"/>
          <w:iCs w:val="1"/>
          <w:spacing w:val="-2"/>
        </w:rPr>
        <w:t xml:space="preserve"> </w:t>
      </w:r>
    </w:p>
    <w:p w:rsidRPr="000809FC" w:rsidR="00BC334D" w:rsidP="58703772" w:rsidRDefault="00BC334D" w14:paraId="4C56E63C" w14:textId="77777777">
      <w:pPr>
        <w:pStyle w:val="ListParagraph"/>
        <w:numPr>
          <w:ilvl w:val="0"/>
          <w:numId w:val="15"/>
        </w:numPr>
        <w:rPr>
          <w:i w:val="0"/>
          <w:iCs w:val="0"/>
          <w:spacing w:val="-2"/>
        </w:rPr>
      </w:pPr>
      <w:r w:rsidRPr="58703772" w:rsidR="00BC334D">
        <w:rPr>
          <w:i w:val="0"/>
          <w:iCs w:val="0"/>
          <w:spacing w:val="-2"/>
        </w:rPr>
        <w:t xml:space="preserve">Where students / pupils are allowed to freely search the internet, staff should be vigilant in </w:t>
      </w:r>
      <w:r w:rsidRPr="58703772" w:rsidR="00BC334D">
        <w:rPr>
          <w:i w:val="0"/>
          <w:iCs w:val="0"/>
          <w:spacing w:val="-2"/>
        </w:rPr>
        <w:t xml:space="preserve">monitoring</w:t>
      </w:r>
      <w:r w:rsidRPr="58703772" w:rsidR="00BC334D">
        <w:rPr>
          <w:i w:val="0"/>
          <w:iCs w:val="0"/>
          <w:spacing w:val="-2"/>
        </w:rPr>
        <w:t xml:space="preserve"> the content of the websites the young people visit.</w:t>
      </w:r>
      <w:r w:rsidRPr="58703772" w:rsidR="00BC334D">
        <w:rPr>
          <w:i w:val="0"/>
          <w:iCs w:val="0"/>
          <w:spacing w:val="-2"/>
        </w:rPr>
        <w:t xml:space="preserve"> </w:t>
      </w:r>
    </w:p>
    <w:p w:rsidRPr="000809FC" w:rsidR="00BC334D" w:rsidP="58703772" w:rsidRDefault="00BC334D" w14:paraId="48D31745" w14:textId="77777777">
      <w:pPr>
        <w:pStyle w:val="ListParagraph"/>
        <w:numPr>
          <w:ilvl w:val="0"/>
          <w:numId w:val="15"/>
        </w:numPr>
        <w:rPr>
          <w:i w:val="0"/>
          <w:iCs w:val="0"/>
        </w:rPr>
      </w:pPr>
      <w:r w:rsidRPr="58703772" w:rsidR="00BC334D">
        <w:rPr>
          <w:i w:val="0"/>
          <w:iCs w:val="0"/>
          <w:spacing w:val="-2"/>
        </w:rPr>
        <w:t>It is accepted that from time to time, for good educational reasons, students may need to research topics (</w:t>
      </w:r>
      <w:r w:rsidRPr="58703772" w:rsidR="00BC334D">
        <w:rPr>
          <w:i w:val="0"/>
          <w:iCs w:val="0"/>
          <w:spacing w:val="-2"/>
        </w:rPr>
        <w:t>eg</w:t>
      </w:r>
      <w:r w:rsidRPr="58703772" w:rsidR="00BC334D">
        <w:rPr>
          <w:i w:val="0"/>
          <w:iCs w:val="0"/>
          <w:spacing w:val="-2"/>
        </w:rPr>
        <w:t xml:space="preserve"> racism, drugs, discrimination) that would normally result in internet searches being blocked. In such a situation, staff can </w:t>
      </w:r>
      <w:r w:rsidRPr="58703772" w:rsidR="00BC334D">
        <w:rPr>
          <w:i w:val="0"/>
          <w:iCs w:val="0"/>
          <w:spacing w:val="-2"/>
        </w:rPr>
        <w:t xml:space="preserve">request</w:t>
      </w:r>
      <w:r w:rsidRPr="58703772" w:rsidR="00BC334D">
        <w:rPr>
          <w:i w:val="0"/>
          <w:iCs w:val="0"/>
          <w:spacing w:val="-2"/>
        </w:rPr>
        <w:t xml:space="preserve"> that the Technical Staff (or other relevant designated person) can temporarily remove those sites from the filtered </w:t>
      </w:r>
      <w:r w:rsidRPr="58703772" w:rsidR="00BC334D">
        <w:rPr>
          <w:i w:val="0"/>
          <w:iCs w:val="0"/>
          <w:spacing w:val="-2"/>
        </w:rPr>
        <w:t xml:space="preserve">list  for</w:t>
      </w:r>
      <w:r w:rsidRPr="58703772" w:rsidR="00BC334D">
        <w:rPr>
          <w:i w:val="0"/>
          <w:iCs w:val="0"/>
          <w:spacing w:val="-2"/>
        </w:rPr>
        <w:t xml:space="preserve"> the period of </w:t>
      </w:r>
      <w:r w:rsidRPr="58703772" w:rsidR="00BC334D">
        <w:rPr>
          <w:i w:val="0"/>
          <w:iCs w:val="0"/>
          <w:spacing w:val="-2"/>
        </w:rPr>
        <w:t xml:space="preserve">study. Any request to do so, should be auditable, with </w:t>
      </w:r>
      <w:r w:rsidRPr="58703772" w:rsidR="00BC334D">
        <w:rPr>
          <w:i w:val="0"/>
          <w:iCs w:val="0"/>
          <w:spacing w:val="-2"/>
        </w:rPr>
        <w:t xml:space="preserve">clear reasons</w:t>
      </w:r>
      <w:r w:rsidRPr="58703772" w:rsidR="00BC334D">
        <w:rPr>
          <w:i w:val="0"/>
          <w:iCs w:val="0"/>
          <w:spacing w:val="-2"/>
        </w:rPr>
        <w:t xml:space="preserve"> for the need.</w:t>
      </w:r>
    </w:p>
    <w:p w:rsidRPr="00045568" w:rsidR="00BC334D" w:rsidP="00D87488" w:rsidRDefault="00016131" w14:paraId="2796AB18" w14:textId="77777777">
      <w:pPr>
        <w:pStyle w:val="Heading2"/>
      </w:pPr>
      <w:bookmarkStart w:name="_Toc448745604" w:id="74"/>
      <w:bookmarkStart w:name="_Toc448745817" w:id="75"/>
      <w:bookmarkStart w:name="_Toc448754144" w:id="76"/>
      <w:r>
        <w:t>Education – Parents / C</w:t>
      </w:r>
      <w:r w:rsidRPr="00045568" w:rsidR="00BC334D">
        <w:t>arers</w:t>
      </w:r>
      <w:bookmarkEnd w:id="74"/>
      <w:bookmarkEnd w:id="75"/>
      <w:bookmarkEnd w:id="76"/>
      <w:r w:rsidRPr="00045568" w:rsidR="00BC334D">
        <w:t xml:space="preserve"> </w:t>
      </w:r>
    </w:p>
    <w:p w:rsidRPr="001708FA" w:rsidR="00BC334D" w:rsidP="001708FA" w:rsidRDefault="00BC334D" w14:paraId="1CDE64FA" w14:textId="2F8A4CE4">
      <w:r w:rsidR="00BC334D">
        <w:rPr/>
        <w:t xml:space="preserve">Many parents and carers have only a limited understanding of online safety risks and issues, yet they play an essential role in the education of their children and in the monitoring </w:t>
      </w:r>
      <w:r w:rsidR="51946B10">
        <w:rPr/>
        <w:t>and r</w:t>
      </w:r>
      <w:r w:rsidR="00BC334D">
        <w:rPr/>
        <w:t xml:space="preserve">egulation of the children’s on-line behaviours. Parents </w:t>
      </w:r>
      <w:r w:rsidR="001708FA">
        <w:rPr/>
        <w:t>may underestimate</w:t>
      </w:r>
      <w:r w:rsidR="00BC334D">
        <w:rPr/>
        <w:t xml:space="preserve"> how often children and young people come across potentially harmful and inappropriate material on the internet and may b</w:t>
      </w:r>
      <w:r w:rsidR="001708FA">
        <w:rPr/>
        <w:t>e unsure about how to respond.</w:t>
      </w:r>
    </w:p>
    <w:p w:rsidRPr="00045568" w:rsidR="00BC334D" w:rsidP="58703772" w:rsidRDefault="00BC334D" w14:paraId="68A64CC9" w14:textId="68C1EF2C">
      <w:pPr>
        <w:rPr>
          <w:color w:val="003EA4"/>
        </w:rPr>
      </w:pPr>
      <w:r w:rsidR="00BC334D">
        <w:rPr/>
        <w:t xml:space="preserve">The  academy will therefore </w:t>
      </w:r>
      <w:r w:rsidR="00BC334D">
        <w:rPr/>
        <w:t>seek</w:t>
      </w:r>
      <w:r w:rsidR="00BC334D">
        <w:rPr/>
        <w:t xml:space="preserve"> to </w:t>
      </w:r>
      <w:r w:rsidR="00BC334D">
        <w:rPr/>
        <w:t>provide</w:t>
      </w:r>
      <w:r w:rsidR="00BC334D">
        <w:rPr/>
        <w:t xml:space="preserve"> information and awareness to parents and carers through:</w:t>
      </w:r>
      <w:r w:rsidRPr="58703772" w:rsidR="00BC334D">
        <w:rPr>
          <w:color w:val="003EA4"/>
        </w:rPr>
        <w:t xml:space="preserve"> </w:t>
      </w:r>
    </w:p>
    <w:p w:rsidRPr="000809FC" w:rsidR="00BC334D" w:rsidP="58703772" w:rsidRDefault="00BC334D" w14:paraId="2A6D33CD" w14:textId="77777777">
      <w:pPr>
        <w:pStyle w:val="ListParagraph"/>
        <w:numPr>
          <w:ilvl w:val="0"/>
          <w:numId w:val="16"/>
        </w:numPr>
        <w:rPr>
          <w:rFonts w:cs="Open Sans Light"/>
          <w:i w:val="1"/>
          <w:iCs w:val="1"/>
        </w:rPr>
      </w:pPr>
      <w:r w:rsidRPr="58703772" w:rsidR="00BC334D">
        <w:rPr>
          <w:rFonts w:cs="Open Sans Light"/>
          <w:i w:val="1"/>
          <w:iCs w:val="1"/>
        </w:rPr>
        <w:t>Curriculum activities</w:t>
      </w:r>
    </w:p>
    <w:p w:rsidRPr="000809FC" w:rsidR="00BC334D" w:rsidP="58703772" w:rsidRDefault="00BC334D" w14:paraId="0A7A23E7" w14:textId="7C63D7C7">
      <w:pPr>
        <w:pStyle w:val="ListParagraph"/>
        <w:numPr>
          <w:ilvl w:val="0"/>
          <w:numId w:val="16"/>
        </w:numPr>
        <w:rPr>
          <w:rFonts w:cs="Open Sans Light"/>
          <w:i w:val="1"/>
          <w:iCs w:val="1"/>
        </w:rPr>
      </w:pPr>
      <w:r w:rsidRPr="58703772" w:rsidR="00BC334D">
        <w:rPr>
          <w:rFonts w:cs="Open Sans Light"/>
          <w:i w:val="1"/>
          <w:iCs w:val="1"/>
        </w:rPr>
        <w:t xml:space="preserve"> Learning Platform</w:t>
      </w:r>
    </w:p>
    <w:p w:rsidRPr="000809FC" w:rsidR="00BC334D" w:rsidP="58703772" w:rsidRDefault="00BC334D" w14:paraId="186EE47D" w14:textId="77777777">
      <w:pPr>
        <w:pStyle w:val="ListParagraph"/>
        <w:numPr>
          <w:ilvl w:val="0"/>
          <w:numId w:val="16"/>
        </w:numPr>
        <w:rPr>
          <w:rFonts w:cs="Open Sans Light"/>
          <w:i w:val="1"/>
          <w:iCs w:val="1"/>
        </w:rPr>
      </w:pPr>
      <w:r w:rsidRPr="58703772" w:rsidR="00BC334D">
        <w:rPr>
          <w:rFonts w:cs="Open Sans Light"/>
          <w:i w:val="1"/>
          <w:iCs w:val="1"/>
        </w:rPr>
        <w:t>Parents / Carers evenings / sessions</w:t>
      </w:r>
    </w:p>
    <w:p w:rsidRPr="000809FC" w:rsidR="00BC334D" w:rsidP="58703772" w:rsidRDefault="00BC334D" w14:paraId="546BE128" w14:textId="77777777">
      <w:pPr>
        <w:pStyle w:val="ListParagraph"/>
        <w:numPr>
          <w:ilvl w:val="0"/>
          <w:numId w:val="16"/>
        </w:numPr>
        <w:rPr>
          <w:rFonts w:cs="Open Sans Light"/>
          <w:i w:val="1"/>
          <w:iCs w:val="1"/>
        </w:rPr>
      </w:pPr>
      <w:r w:rsidRPr="58703772" w:rsidR="00BC334D">
        <w:rPr>
          <w:rFonts w:cs="Open Sans Light"/>
          <w:i w:val="1"/>
          <w:iCs w:val="1"/>
        </w:rPr>
        <w:t xml:space="preserve">High profile events / campaigns </w:t>
      </w:r>
      <w:r w:rsidRPr="58703772" w:rsidR="00BC334D">
        <w:rPr>
          <w:rFonts w:cs="Open Sans Light"/>
          <w:i w:val="1"/>
          <w:iCs w:val="1"/>
        </w:rPr>
        <w:t>e</w:t>
      </w:r>
      <w:r w:rsidRPr="58703772" w:rsidR="00142DF5">
        <w:rPr>
          <w:rFonts w:cs="Open Sans Light"/>
          <w:i w:val="1"/>
          <w:iCs w:val="1"/>
        </w:rPr>
        <w:t>.</w:t>
      </w:r>
      <w:r w:rsidRPr="58703772" w:rsidR="00BC334D">
        <w:rPr>
          <w:rFonts w:cs="Open Sans Light"/>
          <w:i w:val="1"/>
          <w:iCs w:val="1"/>
        </w:rPr>
        <w:t>g</w:t>
      </w:r>
      <w:r w:rsidRPr="58703772" w:rsidR="00142DF5">
        <w:rPr>
          <w:rFonts w:cs="Open Sans Light"/>
          <w:i w:val="1"/>
          <w:iCs w:val="1"/>
        </w:rPr>
        <w:t>.</w:t>
      </w:r>
      <w:r w:rsidRPr="58703772" w:rsidR="00BC334D">
        <w:rPr>
          <w:rFonts w:cs="Open Sans Light"/>
          <w:i w:val="1"/>
          <w:iCs w:val="1"/>
        </w:rPr>
        <w:t xml:space="preserve"> Safer Internet Day</w:t>
      </w:r>
    </w:p>
    <w:p w:rsidRPr="000809FC" w:rsidR="00BC334D" w:rsidP="58703772" w:rsidRDefault="00BC334D" w14:paraId="4B8B37C9" w14:textId="77777777">
      <w:pPr>
        <w:pStyle w:val="ListParagraph"/>
        <w:numPr>
          <w:ilvl w:val="0"/>
          <w:numId w:val="16"/>
        </w:numPr>
        <w:rPr>
          <w:rFonts w:cs="Open Sans Light"/>
          <w:i w:val="0"/>
          <w:iCs w:val="0"/>
          <w:color w:val="466DB0"/>
        </w:rPr>
      </w:pPr>
      <w:r w:rsidRPr="58703772" w:rsidR="00BC334D">
        <w:rPr>
          <w:rFonts w:cs="Open Sans Light"/>
          <w:i w:val="0"/>
          <w:iCs w:val="0"/>
        </w:rPr>
        <w:t xml:space="preserve">Reference to the relevant web sites / publications </w:t>
      </w:r>
      <w:r w:rsidRPr="58703772" w:rsidR="00BC334D">
        <w:rPr>
          <w:rFonts w:cs="Open Sans Light"/>
          <w:i w:val="0"/>
          <w:iCs w:val="0"/>
        </w:rPr>
        <w:t>e</w:t>
      </w:r>
      <w:r w:rsidRPr="58703772" w:rsidR="00142DF5">
        <w:rPr>
          <w:rFonts w:cs="Open Sans Light"/>
          <w:i w:val="0"/>
          <w:iCs w:val="0"/>
        </w:rPr>
        <w:t>.</w:t>
      </w:r>
      <w:r w:rsidRPr="58703772" w:rsidR="00BC334D">
        <w:rPr>
          <w:rFonts w:cs="Open Sans Light"/>
          <w:i w:val="0"/>
          <w:iCs w:val="0"/>
        </w:rPr>
        <w:t>g</w:t>
      </w:r>
      <w:r w:rsidRPr="58703772" w:rsidR="00142DF5">
        <w:rPr>
          <w:rFonts w:cs="Open Sans Light"/>
          <w:i w:val="0"/>
          <w:iCs w:val="0"/>
        </w:rPr>
        <w:t>.</w:t>
      </w:r>
      <w:r w:rsidRPr="58703772" w:rsidR="00BC334D">
        <w:rPr>
          <w:rFonts w:cs="Open Sans Light"/>
          <w:i w:val="0"/>
          <w:iCs w:val="0"/>
        </w:rPr>
        <w:t xml:space="preserve"> </w:t>
      </w:r>
      <w:hyperlink r:id="Rd9dffe82c7044356">
        <w:r w:rsidRPr="58703772" w:rsidR="000809FC">
          <w:rPr>
            <w:rStyle w:val="Hyperlink"/>
            <w:rFonts w:cs="Open Sans Light"/>
            <w:i w:val="0"/>
            <w:iCs w:val="0"/>
          </w:rPr>
          <w:t>swgfl.org.uk</w:t>
        </w:r>
      </w:hyperlink>
      <w:r w:rsidRPr="58703772" w:rsidR="00BC334D">
        <w:rPr>
          <w:rFonts w:cs="Open Sans Light"/>
          <w:i w:val="0"/>
          <w:iCs w:val="0"/>
        </w:rPr>
        <w:t xml:space="preserve">     </w:t>
      </w:r>
      <w:hyperlink r:id="R299271221ccf4ba6">
        <w:r w:rsidRPr="58703772" w:rsidR="00BC334D">
          <w:rPr>
            <w:rStyle w:val="Hyperlink"/>
            <w:rFonts w:cs="Open Sans Light"/>
            <w:i w:val="0"/>
            <w:iCs w:val="0"/>
          </w:rPr>
          <w:t>www.saferinternet.org.uk/</w:t>
        </w:r>
      </w:hyperlink>
      <w:r w:rsidRPr="58703772" w:rsidR="00BC334D">
        <w:rPr>
          <w:rFonts w:cs="Open Sans Light"/>
          <w:i w:val="0"/>
          <w:iCs w:val="0"/>
          <w:color w:val="0000FF"/>
        </w:rPr>
        <w:t xml:space="preserve">   </w:t>
      </w:r>
      <w:r w:rsidRPr="58703772" w:rsidR="00BC334D">
        <w:rPr>
          <w:rFonts w:cs="Open Sans Light"/>
          <w:i w:val="0"/>
          <w:iCs w:val="0"/>
          <w:color w:val="0000FF"/>
          <w:u w:val="single"/>
        </w:rPr>
        <w:t xml:space="preserve"> </w:t>
      </w:r>
      <w:hyperlink r:id="R1d878e99ae594a15">
        <w:r w:rsidRPr="58703772" w:rsidR="00BC334D">
          <w:rPr>
            <w:rFonts w:cs="Open Sans Light"/>
            <w:i w:val="0"/>
            <w:iCs w:val="0"/>
            <w:color w:val="0000FF"/>
            <w:u w:val="single"/>
          </w:rPr>
          <w:t>http://www.childnet.com/parents-and-carers</w:t>
        </w:r>
      </w:hyperlink>
      <w:r w:rsidRPr="58703772" w:rsidR="00BC334D">
        <w:rPr>
          <w:rFonts w:cs="Open Sans Light"/>
          <w:i w:val="0"/>
          <w:iCs w:val="0"/>
          <w:sz w:val="24"/>
          <w:szCs w:val="24"/>
        </w:rPr>
        <w:t xml:space="preserve">   </w:t>
      </w:r>
      <w:r w:rsidRPr="58703772" w:rsidR="00BC334D">
        <w:rPr>
          <w:rFonts w:cs="Open Sans Light"/>
          <w:i w:val="0"/>
          <w:iCs w:val="0"/>
          <w:color w:val="003EA4"/>
        </w:rPr>
        <w:t>(</w:t>
      </w:r>
      <w:r w:rsidRPr="58703772" w:rsidR="00BC334D">
        <w:rPr>
          <w:rFonts w:cs="Open Sans Light"/>
          <w:i w:val="0"/>
          <w:iCs w:val="0"/>
          <w:color w:val="003EA4"/>
        </w:rPr>
        <w:t>see appendix for further links / resources</w:t>
      </w:r>
      <w:r w:rsidRPr="58703772" w:rsidR="00BC334D">
        <w:rPr>
          <w:rFonts w:cs="Open Sans Light"/>
          <w:i w:val="0"/>
          <w:iCs w:val="0"/>
          <w:color w:val="003EA4"/>
        </w:rPr>
        <w:t>)</w:t>
      </w:r>
    </w:p>
    <w:p w:rsidRPr="000225CF" w:rsidR="00BC334D" w:rsidP="184B7508" w:rsidRDefault="00BC334D" w14:paraId="1C715998" w14:textId="77777777">
      <w:pPr>
        <w:pStyle w:val="Heading2"/>
        <w:rPr>
          <w:highlight w:val="yellow"/>
        </w:rPr>
      </w:pPr>
      <w:bookmarkStart w:name="_Toc448745605" w:id="77"/>
      <w:bookmarkStart w:name="_Toc448745818" w:id="78"/>
      <w:bookmarkStart w:name="_Toc448754145" w:id="79"/>
      <w:r w:rsidRPr="184B7508" w:rsidR="00BC334D">
        <w:rPr>
          <w:highlight w:val="yellow"/>
        </w:rPr>
        <w:t>Education – The Wider Community</w:t>
      </w:r>
      <w:bookmarkEnd w:id="77"/>
      <w:bookmarkEnd w:id="78"/>
      <w:bookmarkEnd w:id="79"/>
      <w:r w:rsidR="00BC334D">
        <w:rPr/>
        <w:t xml:space="preserve"> </w:t>
      </w:r>
    </w:p>
    <w:p w:rsidRPr="000225CF" w:rsidR="00BC334D" w:rsidP="184B7508" w:rsidRDefault="00BC334D" w14:paraId="44346941" w14:textId="5BD972F4">
      <w:pPr>
        <w:rPr>
          <w:highlight w:val="yellow"/>
        </w:rPr>
      </w:pPr>
      <w:r w:rsidRPr="184B7508" w:rsidR="00BC334D">
        <w:rPr>
          <w:highlight w:val="yellow"/>
        </w:rPr>
        <w:t xml:space="preserve">The  academy will </w:t>
      </w:r>
      <w:r w:rsidRPr="184B7508" w:rsidR="00BC334D">
        <w:rPr>
          <w:highlight w:val="yellow"/>
        </w:rPr>
        <w:t>provide</w:t>
      </w:r>
      <w:r w:rsidRPr="184B7508" w:rsidR="00BC334D">
        <w:rPr>
          <w:highlight w:val="yellow"/>
        </w:rPr>
        <w:t xml:space="preserve"> opportunities for local community groups / members of the community to gain from the school’s / academy’s </w:t>
      </w:r>
      <w:r w:rsidRPr="184B7508" w:rsidR="00BC334D">
        <w:rPr>
          <w:highlight w:val="yellow"/>
        </w:rPr>
        <w:t>online safety</w:t>
      </w:r>
      <w:r w:rsidRPr="184B7508" w:rsidR="00BC334D">
        <w:rPr>
          <w:highlight w:val="yellow"/>
        </w:rPr>
        <w:t xml:space="preserve"> knowledge and experience. This may be offered through the following:</w:t>
      </w:r>
    </w:p>
    <w:p w:rsidRPr="000809FC" w:rsidR="00BC334D" w:rsidP="184B7508" w:rsidRDefault="00BC334D" w14:paraId="44ADC97F" w14:textId="77777777">
      <w:pPr>
        <w:pStyle w:val="ListParagraph"/>
        <w:numPr>
          <w:ilvl w:val="0"/>
          <w:numId w:val="17"/>
        </w:numPr>
        <w:rPr>
          <w:rFonts w:cs="Open Sans Light"/>
          <w:i w:val="1"/>
          <w:iCs w:val="1"/>
          <w:highlight w:val="yellow"/>
        </w:rPr>
      </w:pPr>
      <w:r w:rsidRPr="184B7508" w:rsidR="00BC334D">
        <w:rPr>
          <w:rFonts w:cs="Open Sans Light"/>
          <w:i w:val="1"/>
          <w:iCs w:val="1"/>
          <w:highlight w:val="yellow"/>
        </w:rPr>
        <w:t>Providing</w:t>
      </w:r>
      <w:r w:rsidRPr="184B7508" w:rsidR="00BC334D">
        <w:rPr>
          <w:rFonts w:cs="Open Sans Light"/>
          <w:i w:val="1"/>
          <w:iCs w:val="1"/>
          <w:highlight w:val="yellow"/>
        </w:rPr>
        <w:t xml:space="preserve"> family learning courses in use of new digital technologies, digital </w:t>
      </w:r>
      <w:r w:rsidRPr="184B7508" w:rsidR="00BC334D">
        <w:rPr>
          <w:rFonts w:cs="Open Sans Light"/>
          <w:i w:val="1"/>
          <w:iCs w:val="1"/>
          <w:highlight w:val="yellow"/>
        </w:rPr>
        <w:t>literacy</w:t>
      </w:r>
      <w:r w:rsidRPr="184B7508" w:rsidR="00BC334D">
        <w:rPr>
          <w:rFonts w:cs="Open Sans Light"/>
          <w:i w:val="1"/>
          <w:iCs w:val="1"/>
          <w:highlight w:val="yellow"/>
        </w:rPr>
        <w:t xml:space="preserve"> and online safety</w:t>
      </w:r>
    </w:p>
    <w:p w:rsidRPr="000809FC" w:rsidR="00BC334D" w:rsidP="184B7508" w:rsidRDefault="00BC334D" w14:paraId="434C1E0D" w14:textId="77777777">
      <w:pPr>
        <w:pStyle w:val="ListParagraph"/>
        <w:numPr>
          <w:ilvl w:val="0"/>
          <w:numId w:val="17"/>
        </w:numPr>
        <w:rPr>
          <w:rFonts w:cs="Open Sans Light"/>
          <w:i w:val="1"/>
          <w:iCs w:val="1"/>
          <w:highlight w:val="yellow"/>
        </w:rPr>
      </w:pPr>
      <w:r w:rsidRPr="184B7508" w:rsidR="00BC334D">
        <w:rPr>
          <w:rFonts w:cs="Open Sans Light"/>
          <w:i w:val="1"/>
          <w:iCs w:val="1"/>
          <w:highlight w:val="yellow"/>
        </w:rPr>
        <w:t>Online safety messages targeted towards grandparents and other relatives as well as parents.</w:t>
      </w:r>
      <w:r w:rsidRPr="184B7508" w:rsidR="00BC334D">
        <w:rPr>
          <w:rFonts w:cs="Open Sans Light"/>
          <w:i w:val="1"/>
          <w:iCs w:val="1"/>
        </w:rPr>
        <w:t xml:space="preserve"> </w:t>
      </w:r>
    </w:p>
    <w:p w:rsidRPr="000809FC" w:rsidR="00BC334D" w:rsidP="184B7508" w:rsidRDefault="00BC334D" w14:paraId="5A41A1D7" w14:textId="1D2FFB2E">
      <w:pPr>
        <w:pStyle w:val="ListParagraph"/>
        <w:numPr>
          <w:ilvl w:val="0"/>
          <w:numId w:val="17"/>
        </w:numPr>
        <w:rPr>
          <w:rFonts w:cs="Open Sans Light"/>
          <w:i w:val="1"/>
          <w:iCs w:val="1"/>
          <w:highlight w:val="yellow"/>
        </w:rPr>
      </w:pPr>
      <w:r w:rsidRPr="184B7508" w:rsidR="00BC334D">
        <w:rPr>
          <w:rFonts w:cs="Open Sans Light"/>
          <w:i w:val="1"/>
          <w:iCs w:val="1"/>
          <w:highlight w:val="yellow"/>
        </w:rPr>
        <w:t xml:space="preserve">The  academy website will </w:t>
      </w:r>
      <w:r w:rsidRPr="184B7508" w:rsidR="00BC334D">
        <w:rPr>
          <w:rFonts w:cs="Open Sans Light"/>
          <w:i w:val="1"/>
          <w:iCs w:val="1"/>
          <w:highlight w:val="yellow"/>
        </w:rPr>
        <w:t>provide</w:t>
      </w:r>
      <w:r w:rsidRPr="184B7508" w:rsidR="00BC334D">
        <w:rPr>
          <w:rFonts w:cs="Open Sans Light"/>
          <w:i w:val="1"/>
          <w:iCs w:val="1"/>
          <w:highlight w:val="yellow"/>
        </w:rPr>
        <w:t xml:space="preserve"> online safety information for the wider community</w:t>
      </w:r>
    </w:p>
    <w:p w:rsidRPr="000809FC" w:rsidR="00BC334D" w:rsidP="184B7508" w:rsidRDefault="00BC334D" w14:paraId="647F2990" w14:textId="77777777">
      <w:pPr>
        <w:pStyle w:val="ListParagraph"/>
        <w:numPr>
          <w:ilvl w:val="0"/>
          <w:numId w:val="17"/>
        </w:numPr>
        <w:rPr>
          <w:rFonts w:cs="Open Sans Light"/>
          <w:i w:val="1"/>
          <w:iCs w:val="1"/>
          <w:highlight w:val="yellow"/>
        </w:rPr>
      </w:pPr>
      <w:r w:rsidRPr="184B7508" w:rsidR="00BC334D">
        <w:rPr>
          <w:rFonts w:cs="Open Sans Light"/>
          <w:i w:val="1"/>
          <w:iCs w:val="1"/>
          <w:highlight w:val="yellow"/>
        </w:rPr>
        <w:t>Supporting community groups e</w:t>
      </w:r>
      <w:r w:rsidRPr="184B7508" w:rsidR="000809FC">
        <w:rPr>
          <w:rFonts w:cs="Open Sans Light"/>
          <w:i w:val="1"/>
          <w:iCs w:val="1"/>
          <w:highlight w:val="yellow"/>
        </w:rPr>
        <w:t>.</w:t>
      </w:r>
      <w:r w:rsidRPr="184B7508" w:rsidR="00BC334D">
        <w:rPr>
          <w:rFonts w:cs="Open Sans Light"/>
          <w:i w:val="1"/>
          <w:iCs w:val="1"/>
          <w:highlight w:val="yellow"/>
        </w:rPr>
        <w:t>g</w:t>
      </w:r>
      <w:r w:rsidRPr="184B7508" w:rsidR="000809FC">
        <w:rPr>
          <w:rFonts w:cs="Open Sans Light"/>
          <w:i w:val="1"/>
          <w:iCs w:val="1"/>
          <w:highlight w:val="yellow"/>
        </w:rPr>
        <w:t>.</w:t>
      </w:r>
      <w:r w:rsidRPr="184B7508" w:rsidR="00BC334D">
        <w:rPr>
          <w:rFonts w:cs="Open Sans Light"/>
          <w:i w:val="1"/>
          <w:iCs w:val="1"/>
          <w:highlight w:val="yellow"/>
        </w:rPr>
        <w:t xml:space="preserve"> Early Years Settings, </w:t>
      </w:r>
      <w:r w:rsidRPr="184B7508" w:rsidR="00BC334D">
        <w:rPr>
          <w:rFonts w:cs="Open Sans Light"/>
          <w:i w:val="1"/>
          <w:iCs w:val="1"/>
          <w:highlight w:val="yellow"/>
        </w:rPr>
        <w:t>Childminders,  youth</w:t>
      </w:r>
      <w:r w:rsidRPr="184B7508" w:rsidR="00BC334D">
        <w:rPr>
          <w:rFonts w:cs="Open Sans Light"/>
          <w:i w:val="1"/>
          <w:iCs w:val="1"/>
          <w:highlight w:val="yellow"/>
        </w:rPr>
        <w:t xml:space="preserve"> / sports / voluntary groups to enhance their Online Safety provision </w:t>
      </w:r>
      <w:r w:rsidRPr="184B7508" w:rsidR="00BC334D">
        <w:rPr>
          <w:rFonts w:cs="Open Sans Light"/>
          <w:i w:val="1"/>
          <w:iCs w:val="1"/>
          <w:color w:val="003EA4"/>
          <w:highlight w:val="yellow"/>
        </w:rPr>
        <w:t>(</w:t>
      </w:r>
      <w:r w:rsidRPr="184B7508" w:rsidR="00BC334D">
        <w:rPr>
          <w:rFonts w:cs="Open Sans Light"/>
          <w:i w:val="1"/>
          <w:iCs w:val="1"/>
          <w:color w:val="003EA4"/>
          <w:highlight w:val="yellow"/>
        </w:rPr>
        <w:t>possibly supporting</w:t>
      </w:r>
      <w:r w:rsidRPr="184B7508" w:rsidR="00BC334D">
        <w:rPr>
          <w:rFonts w:cs="Open Sans Light"/>
          <w:i w:val="1"/>
          <w:iCs w:val="1"/>
          <w:color w:val="003EA4"/>
          <w:highlight w:val="yellow"/>
        </w:rPr>
        <w:t xml:space="preserve"> the group in the use of Online Compass, an online safety </w:t>
      </w:r>
      <w:r w:rsidRPr="184B7508" w:rsidR="000809FC">
        <w:rPr>
          <w:rFonts w:cs="Open Sans Light"/>
          <w:i w:val="1"/>
          <w:iCs w:val="1"/>
          <w:color w:val="003EA4"/>
          <w:highlight w:val="yellow"/>
        </w:rPr>
        <w:t>self-review</w:t>
      </w:r>
      <w:r w:rsidRPr="184B7508" w:rsidR="00BC334D">
        <w:rPr>
          <w:rFonts w:cs="Open Sans Light"/>
          <w:i w:val="1"/>
          <w:iCs w:val="1"/>
          <w:color w:val="003EA4"/>
          <w:highlight w:val="yellow"/>
        </w:rPr>
        <w:t xml:space="preserve"> tool -</w:t>
      </w:r>
      <w:r w:rsidRPr="184B7508" w:rsidR="00BC334D">
        <w:rPr>
          <w:rFonts w:cs="Open Sans Light"/>
          <w:i w:val="1"/>
          <w:iCs w:val="1"/>
          <w:color w:val="C66D25"/>
          <w:highlight w:val="yellow"/>
        </w:rPr>
        <w:t xml:space="preserve"> </w:t>
      </w:r>
      <w:hyperlink r:id="Rbb01971fe8ee4488">
        <w:r w:rsidRPr="184B7508" w:rsidR="00BC334D">
          <w:rPr>
            <w:rStyle w:val="Hyperlink"/>
            <w:rFonts w:cs="Open Sans Light"/>
            <w:i w:val="1"/>
            <w:iCs w:val="1"/>
            <w:highlight w:val="yellow"/>
          </w:rPr>
          <w:t>www.onlinecompass.org.uk</w:t>
        </w:r>
      </w:hyperlink>
      <w:r w:rsidRPr="184B7508" w:rsidR="00BC334D">
        <w:rPr>
          <w:rFonts w:cs="Open Sans Light"/>
          <w:i w:val="1"/>
          <w:iCs w:val="1"/>
          <w:color w:val="C66D25"/>
          <w:highlight w:val="yellow"/>
        </w:rPr>
        <w:t>)</w:t>
      </w:r>
    </w:p>
    <w:p w:rsidRPr="000225CF" w:rsidR="00BC334D" w:rsidP="00D87488" w:rsidRDefault="00BC334D" w14:paraId="55B06EBD" w14:textId="77777777">
      <w:pPr>
        <w:pStyle w:val="Heading2"/>
      </w:pPr>
      <w:bookmarkStart w:name="_Toc448745606" w:id="80"/>
      <w:bookmarkStart w:name="_Toc448745819" w:id="81"/>
      <w:bookmarkStart w:name="_Toc448754146" w:id="82"/>
      <w:r w:rsidRPr="000225CF">
        <w:t>Education &amp; Training – Staff / Volunteers</w:t>
      </w:r>
      <w:bookmarkEnd w:id="80"/>
      <w:bookmarkEnd w:id="81"/>
      <w:bookmarkEnd w:id="82"/>
    </w:p>
    <w:p w:rsidRPr="008B27BE" w:rsidR="00BC334D" w:rsidP="008B27BE" w:rsidRDefault="00BC334D" w14:paraId="4A0BEA6D" w14:textId="77777777">
      <w:r w:rsidRPr="008B27BE">
        <w:t xml:space="preserve">It is essential that all staff receive online safety training and understand their responsibilities, as outlined in this policy. Training will be offered as follows: </w:t>
      </w:r>
      <w:r w:rsidRPr="008B27BE">
        <w:rPr>
          <w:color w:val="003EA4"/>
        </w:rPr>
        <w:t>(select / delete as appropriate)</w:t>
      </w:r>
    </w:p>
    <w:p w:rsidRPr="00045568" w:rsidR="00BC334D" w:rsidP="184B7508" w:rsidRDefault="00BC334D" w14:paraId="408B89E4" w14:textId="50C32496">
      <w:pPr>
        <w:pStyle w:val="ListParagraph"/>
        <w:numPr>
          <w:ilvl w:val="0"/>
          <w:numId w:val="18"/>
        </w:numPr>
        <w:rPr>
          <w:rFonts w:ascii="Open Sans Light" w:hAnsi="Open Sans Light" w:eastAsia="Calibri" w:cs=""/>
          <w:b w:val="0"/>
          <w:bCs w:val="0"/>
        </w:rPr>
      </w:pPr>
      <w:r w:rsidR="00BC334D">
        <w:rPr>
          <w:b w:val="0"/>
          <w:bCs w:val="0"/>
        </w:rPr>
        <w:t>A planned programme of formal online safety training will be made available to staff. This will be regularly updated and reinforced. An audit of the online safety training needs of all staff will be carried out regularly</w:t>
      </w:r>
      <w:r w:rsidR="00BC334D">
        <w:rPr>
          <w:b w:val="0"/>
          <w:bCs w:val="0"/>
        </w:rPr>
        <w:t>.</w:t>
      </w:r>
      <w:r w:rsidR="00BC334D">
        <w:rPr>
          <w:b w:val="0"/>
          <w:bCs w:val="0"/>
        </w:rPr>
        <w:t xml:space="preserve"> </w:t>
      </w:r>
    </w:p>
    <w:p w:rsidRPr="00045568" w:rsidR="00BC334D" w:rsidP="184B7508" w:rsidRDefault="00BC334D" w14:paraId="7A9A94AF" w14:textId="3DF72155">
      <w:pPr>
        <w:pStyle w:val="ListParagraph"/>
        <w:numPr>
          <w:ilvl w:val="0"/>
          <w:numId w:val="18"/>
        </w:numPr>
        <w:rPr>
          <w:rFonts w:cs="Open Sans Light"/>
          <w:b w:val="0"/>
          <w:bCs w:val="0"/>
        </w:rPr>
      </w:pPr>
      <w:r w:rsidR="00BC334D">
        <w:rPr>
          <w:b w:val="0"/>
          <w:bCs w:val="0"/>
        </w:rPr>
        <w:t xml:space="preserve">All </w:t>
      </w:r>
      <w:r w:rsidR="00BC334D">
        <w:rPr>
          <w:b w:val="0"/>
          <w:bCs w:val="0"/>
        </w:rPr>
        <w:t>new staff</w:t>
      </w:r>
      <w:r w:rsidR="00BC334D">
        <w:rPr>
          <w:b w:val="0"/>
          <w:bCs w:val="0"/>
        </w:rPr>
        <w:t xml:space="preserve"> receive online safety training as part of their induction programme, ensuring that they fully understand the academy Online Safety Policy and </w:t>
      </w:r>
      <w:r w:rsidR="00BC334D">
        <w:rPr>
          <w:b w:val="0"/>
          <w:bCs w:val="0"/>
        </w:rPr>
        <w:t>Acceptable Use Agre</w:t>
      </w:r>
      <w:r w:rsidR="00BC334D">
        <w:rPr>
          <w:b w:val="0"/>
          <w:bCs w:val="0"/>
        </w:rPr>
        <w:t>ements.</w:t>
      </w:r>
      <w:r w:rsidR="00BC334D">
        <w:rPr>
          <w:b w:val="0"/>
          <w:bCs w:val="0"/>
        </w:rPr>
        <w:t xml:space="preserve"> </w:t>
      </w:r>
    </w:p>
    <w:p w:rsidRPr="008B27BE" w:rsidR="00BC334D" w:rsidP="58703772" w:rsidRDefault="00BC334D" w14:paraId="70C92904" w14:textId="77777777">
      <w:pPr>
        <w:pStyle w:val="ListParagraph"/>
        <w:numPr>
          <w:ilvl w:val="0"/>
          <w:numId w:val="18"/>
        </w:numPr>
        <w:rPr>
          <w:i w:val="0"/>
          <w:iCs w:val="0"/>
        </w:rPr>
      </w:pPr>
      <w:r w:rsidRPr="58703772" w:rsidR="00BC334D">
        <w:rPr>
          <w:i w:val="0"/>
          <w:iCs w:val="0"/>
        </w:rPr>
        <w:t xml:space="preserve">It is expected that some staff will </w:t>
      </w:r>
      <w:r w:rsidRPr="58703772" w:rsidR="00BC334D">
        <w:rPr>
          <w:i w:val="0"/>
          <w:iCs w:val="0"/>
        </w:rPr>
        <w:t>identify</w:t>
      </w:r>
      <w:r w:rsidRPr="58703772" w:rsidR="00BC334D">
        <w:rPr>
          <w:i w:val="0"/>
          <w:iCs w:val="0"/>
        </w:rPr>
        <w:t xml:space="preserve"> online safety as a training need within the performance management process.</w:t>
      </w:r>
      <w:r w:rsidRPr="58703772" w:rsidR="00BC334D">
        <w:rPr>
          <w:i w:val="0"/>
          <w:iCs w:val="0"/>
        </w:rPr>
        <w:t xml:space="preserve"> </w:t>
      </w:r>
    </w:p>
    <w:p w:rsidRPr="008B27BE" w:rsidR="00BC334D" w:rsidP="58703772" w:rsidRDefault="00BC334D" w14:paraId="54F89A38" w14:textId="77777777">
      <w:pPr>
        <w:pStyle w:val="ListParagraph"/>
        <w:numPr>
          <w:ilvl w:val="0"/>
          <w:numId w:val="18"/>
        </w:numPr>
        <w:rPr>
          <w:i w:val="0"/>
          <w:iCs w:val="0"/>
        </w:rPr>
      </w:pPr>
      <w:r w:rsidRPr="58703772" w:rsidR="00BC334D">
        <w:rPr>
          <w:i w:val="0"/>
          <w:iCs w:val="0"/>
        </w:rPr>
        <w:t>The Online Safety Coordinator / Officer (or other nominated person) will receive regular updates through attendance at external training events (</w:t>
      </w:r>
      <w:r w:rsidRPr="58703772" w:rsidR="00BC334D">
        <w:rPr>
          <w:i w:val="0"/>
          <w:iCs w:val="0"/>
        </w:rPr>
        <w:t>eg</w:t>
      </w:r>
      <w:r w:rsidRPr="58703772" w:rsidR="00BC334D">
        <w:rPr>
          <w:i w:val="0"/>
          <w:iCs w:val="0"/>
        </w:rPr>
        <w:t xml:space="preserve"> from </w:t>
      </w:r>
      <w:r w:rsidRPr="58703772" w:rsidR="00BC334D">
        <w:rPr>
          <w:i w:val="0"/>
          <w:iCs w:val="0"/>
        </w:rPr>
        <w:t>SWGfL</w:t>
      </w:r>
      <w:r w:rsidRPr="58703772" w:rsidR="00BC334D">
        <w:rPr>
          <w:i w:val="0"/>
          <w:iCs w:val="0"/>
        </w:rPr>
        <w:t xml:space="preserve"> / LA / other relevant organisations) and by reviewing guidance documents released by relevant organisations.</w:t>
      </w:r>
    </w:p>
    <w:p w:rsidRPr="008B27BE" w:rsidR="00BC334D" w:rsidP="58703772" w:rsidRDefault="00BC334D" w14:paraId="465ED808" w14:textId="77777777">
      <w:pPr>
        <w:pStyle w:val="ListParagraph"/>
        <w:numPr>
          <w:ilvl w:val="0"/>
          <w:numId w:val="18"/>
        </w:numPr>
        <w:rPr>
          <w:i w:val="0"/>
          <w:iCs w:val="0"/>
        </w:rPr>
      </w:pPr>
      <w:r w:rsidRPr="58703772" w:rsidR="00BC334D">
        <w:rPr>
          <w:i w:val="0"/>
          <w:iCs w:val="0"/>
        </w:rPr>
        <w:t>This Online Safety Policy and its updates will be presented to and discussed by staff in staff / team meetings / INSET days.</w:t>
      </w:r>
    </w:p>
    <w:p w:rsidRPr="000225CF" w:rsidR="00BC334D" w:rsidP="58703772" w:rsidRDefault="00BC334D" w14:paraId="5740F442" w14:textId="2996B79B">
      <w:pPr>
        <w:pStyle w:val="ListParagraph"/>
        <w:numPr>
          <w:ilvl w:val="0"/>
          <w:numId w:val="18"/>
        </w:numPr>
        <w:rPr>
          <w:i w:val="1"/>
          <w:iCs w:val="1"/>
        </w:rPr>
      </w:pPr>
      <w:r w:rsidRPr="58703772" w:rsidR="00BC334D">
        <w:rPr>
          <w:i w:val="0"/>
          <w:iCs w:val="0"/>
        </w:rPr>
        <w:t xml:space="preserve">The Online Safety Coordinator / Officer (or other nominated person) will </w:t>
      </w:r>
      <w:r w:rsidRPr="58703772" w:rsidR="00BC334D">
        <w:rPr>
          <w:i w:val="0"/>
          <w:iCs w:val="0"/>
        </w:rPr>
        <w:t>provide</w:t>
      </w:r>
      <w:r w:rsidRPr="58703772" w:rsidR="00BC334D">
        <w:rPr>
          <w:i w:val="0"/>
          <w:iCs w:val="0"/>
        </w:rPr>
        <w:t xml:space="preserve"> advice / guidance / training to individuals as required</w:t>
      </w:r>
      <w:r w:rsidRPr="58703772" w:rsidR="00BC334D">
        <w:rPr>
          <w:i w:val="0"/>
          <w:iCs w:val="0"/>
        </w:rPr>
        <w:t>.</w:t>
      </w:r>
      <w:r w:rsidRPr="58703772" w:rsidR="00BC334D">
        <w:rPr>
          <w:i w:val="0"/>
          <w:iCs w:val="0"/>
        </w:rPr>
        <w:t xml:space="preserve"> </w:t>
      </w:r>
      <w:r w:rsidRPr="58703772" w:rsidR="00BC334D">
        <w:rPr>
          <w:i w:val="1"/>
          <w:iCs w:val="1"/>
        </w:rPr>
        <w:t xml:space="preserve"> </w:t>
      </w:r>
    </w:p>
    <w:p w:rsidRPr="00142DF5" w:rsidR="00BC334D" w:rsidP="184B7508" w:rsidRDefault="00BC334D" w14:paraId="58D05F21" w14:textId="3370ADB0">
      <w:pPr>
        <w:rPr>
          <w:rFonts w:ascii="Open Sans Light" w:hAnsi="Open Sans Light" w:eastAsia="Calibri" w:cs=""/>
          <w:color w:val="466DB0"/>
        </w:rPr>
      </w:pPr>
      <w:r w:rsidRPr="184B7508" w:rsidR="00BC334D">
        <w:rPr>
          <w:b w:val="1"/>
          <w:bCs w:val="1"/>
        </w:rPr>
        <w:t xml:space="preserve">Governors / Directors should take part in </w:t>
      </w:r>
      <w:r w:rsidRPr="184B7508" w:rsidR="00BC334D">
        <w:rPr>
          <w:b w:val="1"/>
          <w:bCs w:val="1"/>
        </w:rPr>
        <w:t>online safety</w:t>
      </w:r>
      <w:r w:rsidRPr="184B7508" w:rsidR="00BC334D">
        <w:rPr>
          <w:b w:val="1"/>
          <w:bCs w:val="1"/>
        </w:rPr>
        <w:t xml:space="preserve"> training / awareness sessions</w:t>
      </w:r>
      <w:r w:rsidR="00BC334D">
        <w:rPr/>
        <w:t xml:space="preserve">, with particular importance for </w:t>
      </w:r>
      <w:r w:rsidR="1947E329">
        <w:rPr/>
        <w:t xml:space="preserve">the safeguarding lead governor. </w:t>
      </w:r>
      <w:r w:rsidR="00BC334D">
        <w:rPr/>
        <w:t xml:space="preserve">  </w:t>
      </w:r>
    </w:p>
    <w:p w:rsidRPr="007F7341" w:rsidR="00BC334D" w:rsidP="184B7508" w:rsidRDefault="00BC334D" w14:paraId="7EF02B4D" w14:textId="637CA85C">
      <w:pPr>
        <w:pStyle w:val="Normal"/>
        <w:ind w:left="0"/>
        <w:rPr>
          <w:rFonts w:ascii="Open Sans Light" w:hAnsi="Open Sans Light" w:eastAsia="Calibri" w:cs=""/>
          <w:color w:val="003EA4"/>
        </w:rPr>
      </w:pPr>
      <w:r w:rsidR="00BC334D">
        <w:rPr/>
        <w:t xml:space="preserve">The academy </w:t>
      </w:r>
      <w:r w:rsidR="102B1728">
        <w:rPr/>
        <w:t>is</w:t>
      </w:r>
      <w:r w:rsidR="00BC334D">
        <w:rPr/>
        <w:t xml:space="preserve"> </w:t>
      </w:r>
      <w:r w:rsidR="00BC334D">
        <w:rPr/>
        <w:t>responsible for</w:t>
      </w:r>
      <w:r w:rsidR="00BC334D">
        <w:rPr/>
        <w:t xml:space="preserve"> ensuring that the  academy infrastructure / network is as safe and secure as is </w:t>
      </w:r>
      <w:r w:rsidR="00BC334D">
        <w:rPr/>
        <w:t>reasonably possible</w:t>
      </w:r>
      <w:r w:rsidR="00BC334D">
        <w:rPr/>
        <w:t xml:space="preserve"> and that policies and procedures approved within this policy are implemented. It will also need to ensure that the relevant people named in the above sections will be effective in carrying out their online safety responsibilities:</w:t>
      </w:r>
    </w:p>
    <w:p w:rsidRPr="007F7341" w:rsidR="00BC334D" w:rsidP="184B7508" w:rsidRDefault="00BC334D" w14:paraId="2A806BFA" w14:textId="064B31B3">
      <w:pPr>
        <w:pStyle w:val="ListParagraph"/>
        <w:numPr>
          <w:ilvl w:val="0"/>
          <w:numId w:val="21"/>
        </w:numPr>
        <w:rPr>
          <w:color w:val="003EA4"/>
        </w:rPr>
      </w:pPr>
      <w:r w:rsidRPr="184B7508" w:rsidR="00BC334D">
        <w:rPr>
          <w:b w:val="1"/>
          <w:bCs w:val="1"/>
        </w:rPr>
        <w:t xml:space="preserve"> Academy technical systems will be managed in ways that ensure that the  academy meets technical </w:t>
      </w:r>
      <w:r w:rsidRPr="184B7508" w:rsidR="5B18F6FF">
        <w:rPr>
          <w:b w:val="1"/>
          <w:bCs w:val="1"/>
        </w:rPr>
        <w:t>requirements recommended by DBAT.</w:t>
      </w:r>
    </w:p>
    <w:p w:rsidRPr="007F7341" w:rsidR="00BC334D" w:rsidP="184B7508" w:rsidRDefault="00BC334D" w14:paraId="70628071" w14:textId="0F331268">
      <w:pPr>
        <w:pStyle w:val="ListParagraph"/>
        <w:numPr>
          <w:ilvl w:val="0"/>
          <w:numId w:val="21"/>
        </w:numPr>
        <w:rPr>
          <w:b w:val="1"/>
          <w:bCs w:val="1"/>
        </w:rPr>
      </w:pPr>
      <w:r w:rsidRPr="184B7508" w:rsidR="00BC334D">
        <w:rPr>
          <w:b w:val="1"/>
          <w:bCs w:val="1"/>
        </w:rPr>
        <w:t>There will be regular reviews and audits of the safety and security of a</w:t>
      </w:r>
      <w:r w:rsidRPr="184B7508" w:rsidR="00BC334D">
        <w:rPr>
          <w:b w:val="1"/>
          <w:bCs w:val="1"/>
        </w:rPr>
        <w:t xml:space="preserve">cademy  technical </w:t>
      </w:r>
      <w:r w:rsidRPr="184B7508" w:rsidR="00BC334D">
        <w:rPr>
          <w:b w:val="1"/>
          <w:bCs w:val="1"/>
        </w:rPr>
        <w:t>systems</w:t>
      </w:r>
    </w:p>
    <w:p w:rsidRPr="007F7341" w:rsidR="00BC334D" w:rsidP="00DD51DE" w:rsidRDefault="00BC334D" w14:paraId="06307AF1" w14:textId="77777777">
      <w:pPr>
        <w:pStyle w:val="ListParagraph"/>
        <w:numPr>
          <w:ilvl w:val="0"/>
          <w:numId w:val="21"/>
        </w:numPr>
        <w:rPr>
          <w:b/>
        </w:rPr>
      </w:pPr>
      <w:r w:rsidRPr="007F7341">
        <w:rPr>
          <w:b/>
        </w:rPr>
        <w:t>Servers, wireless systems and cabling must be securely located and physical access restricted</w:t>
      </w:r>
    </w:p>
    <w:p w:rsidRPr="007F7341" w:rsidR="00BC334D" w:rsidP="58703772" w:rsidRDefault="00BC334D" w14:paraId="3E6C7C6C" w14:textId="0E4D79FA">
      <w:pPr>
        <w:pStyle w:val="ListParagraph"/>
        <w:numPr>
          <w:ilvl w:val="0"/>
          <w:numId w:val="21"/>
        </w:numPr>
        <w:rPr>
          <w:i w:val="1"/>
          <w:iCs w:val="1"/>
        </w:rPr>
      </w:pPr>
      <w:r w:rsidRPr="58703772" w:rsidR="00BC334D">
        <w:rPr>
          <w:b w:val="1"/>
          <w:bCs w:val="1"/>
        </w:rPr>
        <w:t xml:space="preserve">All users will have clearly defined access rights </w:t>
      </w:r>
      <w:r w:rsidRPr="58703772" w:rsidR="39A9FA58">
        <w:rPr>
          <w:b w:val="1"/>
          <w:bCs w:val="1"/>
        </w:rPr>
        <w:t>to academy</w:t>
      </w:r>
      <w:r w:rsidRPr="58703772" w:rsidR="00BC334D">
        <w:rPr>
          <w:b w:val="1"/>
          <w:bCs w:val="1"/>
        </w:rPr>
        <w:t xml:space="preserve"> technical systems and devices.</w:t>
      </w:r>
      <w:r w:rsidR="00BC334D">
        <w:rPr/>
        <w:t xml:space="preserve"> </w:t>
      </w:r>
    </w:p>
    <w:p w:rsidRPr="007F7341" w:rsidR="00BC334D" w:rsidP="184B7508" w:rsidRDefault="00BC334D" w14:paraId="3B7BBE2A" w14:textId="57C1C8D8">
      <w:pPr>
        <w:pStyle w:val="ListParagraph"/>
        <w:numPr>
          <w:ilvl w:val="0"/>
          <w:numId w:val="21"/>
        </w:numPr>
        <w:rPr>
          <w:color w:val="003EA4"/>
          <w:highlight w:val="yellow"/>
        </w:rPr>
      </w:pPr>
      <w:r w:rsidRPr="184B7508" w:rsidR="00BC334D">
        <w:rPr>
          <w:b w:val="1"/>
          <w:bCs w:val="1"/>
          <w:highlight w:val="yellow"/>
        </w:rPr>
        <w:t>All users</w:t>
      </w:r>
      <w:r w:rsidRPr="184B7508" w:rsidR="007F7341">
        <w:rPr>
          <w:b w:val="1"/>
          <w:bCs w:val="1"/>
          <w:highlight w:val="yellow"/>
        </w:rPr>
        <w:t xml:space="preserve"> </w:t>
      </w:r>
      <w:r w:rsidRPr="184B7508" w:rsidR="00BC334D">
        <w:rPr>
          <w:color w:val="003EA4"/>
          <w:highlight w:val="yellow"/>
        </w:rPr>
        <w:t>(</w:t>
      </w:r>
      <w:r w:rsidRPr="184B7508" w:rsidR="00BC334D">
        <w:rPr>
          <w:color w:val="003EA4"/>
          <w:highlight w:val="yellow"/>
        </w:rPr>
        <w:t>Yr</w:t>
      </w:r>
      <w:r w:rsidRPr="184B7508" w:rsidR="00BC334D">
        <w:rPr>
          <w:color w:val="003EA4"/>
          <w:highlight w:val="yellow"/>
        </w:rPr>
        <w:t xml:space="preserve"> 6 at least) </w:t>
      </w:r>
      <w:r w:rsidRPr="184B7508" w:rsidR="00BC334D">
        <w:rPr>
          <w:b w:val="1"/>
          <w:bCs w:val="1"/>
          <w:highlight w:val="yellow"/>
        </w:rPr>
        <w:t>will be provided with a username and secure password by</w:t>
      </w:r>
      <w:r w:rsidRPr="184B7508" w:rsidR="00BC334D">
        <w:rPr>
          <w:highlight w:val="yellow"/>
        </w:rPr>
        <w:t xml:space="preserve"> </w:t>
      </w:r>
      <w:r w:rsidRPr="184B7508" w:rsidR="00BC334D">
        <w:rPr>
          <w:color w:val="003EA4"/>
          <w:highlight w:val="yellow"/>
        </w:rPr>
        <w:t>(insert name or title)</w:t>
      </w:r>
      <w:r w:rsidRPr="184B7508" w:rsidR="00BC334D">
        <w:rPr>
          <w:i w:val="1"/>
          <w:iCs w:val="1"/>
          <w:color w:val="003EA4"/>
          <w:highlight w:val="yellow"/>
        </w:rPr>
        <w:t xml:space="preserve"> </w:t>
      </w:r>
      <w:r w:rsidRPr="184B7508" w:rsidR="00BC334D">
        <w:rPr>
          <w:i w:val="1"/>
          <w:iCs w:val="1"/>
          <w:highlight w:val="yellow"/>
        </w:rPr>
        <w:t xml:space="preserve">who will keep an </w:t>
      </w:r>
      <w:r w:rsidRPr="184B7508" w:rsidR="00BC334D">
        <w:rPr>
          <w:i w:val="1"/>
          <w:iCs w:val="1"/>
          <w:highlight w:val="yellow"/>
        </w:rPr>
        <w:t>up to date</w:t>
      </w:r>
      <w:r w:rsidRPr="184B7508" w:rsidR="00BC334D">
        <w:rPr>
          <w:i w:val="1"/>
          <w:iCs w:val="1"/>
          <w:highlight w:val="yellow"/>
        </w:rPr>
        <w:t xml:space="preserve"> record of users and their usernames. </w:t>
      </w:r>
      <w:r w:rsidRPr="184B7508" w:rsidR="00BC334D">
        <w:rPr>
          <w:b w:val="1"/>
          <w:bCs w:val="1"/>
          <w:highlight w:val="yellow"/>
        </w:rPr>
        <w:t xml:space="preserve">Users </w:t>
      </w:r>
      <w:r w:rsidRPr="184B7508" w:rsidR="00BC334D">
        <w:rPr>
          <w:b w:val="1"/>
          <w:bCs w:val="1"/>
          <w:highlight w:val="yellow"/>
        </w:rPr>
        <w:t>are responsible for</w:t>
      </w:r>
      <w:r w:rsidRPr="184B7508" w:rsidR="00BC334D">
        <w:rPr>
          <w:b w:val="1"/>
          <w:bCs w:val="1"/>
          <w:highlight w:val="yellow"/>
        </w:rPr>
        <w:t xml:space="preserve"> the security of their username and password</w:t>
      </w:r>
      <w:r w:rsidRPr="184B7508" w:rsidR="00BC334D">
        <w:rPr>
          <w:highlight w:val="yellow"/>
        </w:rPr>
        <w:t xml:space="preserve"> </w:t>
      </w:r>
      <w:r w:rsidRPr="184B7508" w:rsidR="00BC334D">
        <w:rPr>
          <w:i w:val="1"/>
          <w:iCs w:val="1"/>
          <w:highlight w:val="yellow"/>
        </w:rPr>
        <w:t xml:space="preserve">and will be </w:t>
      </w:r>
      <w:r w:rsidRPr="184B7508" w:rsidR="00BC334D">
        <w:rPr>
          <w:i w:val="1"/>
          <w:iCs w:val="1"/>
          <w:highlight w:val="yellow"/>
        </w:rPr>
        <w:t>required</w:t>
      </w:r>
      <w:r w:rsidRPr="184B7508" w:rsidR="00BC334D">
        <w:rPr>
          <w:i w:val="1"/>
          <w:iCs w:val="1"/>
          <w:highlight w:val="yellow"/>
        </w:rPr>
        <w:t xml:space="preserve"> to change their password every </w:t>
      </w:r>
      <w:r w:rsidRPr="184B7508" w:rsidR="00BC334D">
        <w:rPr>
          <w:i w:val="1"/>
          <w:iCs w:val="1"/>
          <w:color w:val="003EA4"/>
          <w:highlight w:val="yellow"/>
        </w:rPr>
        <w:t xml:space="preserve">(insert period). </w:t>
      </w:r>
      <w:r w:rsidRPr="184B7508" w:rsidR="00BC334D">
        <w:rPr>
          <w:color w:val="003EA4"/>
          <w:highlight w:val="yellow"/>
        </w:rPr>
        <w:t xml:space="preserve">(Schools / Academies may choose to use group or class log-ons and passwords for </w:t>
      </w:r>
      <w:r w:rsidRPr="184B7508" w:rsidR="00BC334D">
        <w:rPr>
          <w:color w:val="003EA4"/>
          <w:highlight w:val="yellow"/>
        </w:rPr>
        <w:t>KS1</w:t>
      </w:r>
      <w:r w:rsidRPr="184B7508" w:rsidR="00BC334D">
        <w:rPr>
          <w:color w:val="003EA4"/>
          <w:highlight w:val="yellow"/>
        </w:rPr>
        <w:t xml:space="preserve"> and below, but need to be aware of the associated risks – see appendix)</w:t>
      </w:r>
      <w:r w:rsidRPr="184B7508" w:rsidR="00BC334D">
        <w:rPr>
          <w:color w:val="003EA4"/>
        </w:rPr>
        <w:t xml:space="preserve">  </w:t>
      </w:r>
    </w:p>
    <w:p w:rsidRPr="000225CF" w:rsidR="00BC334D" w:rsidP="184B7508" w:rsidRDefault="00BC334D" w14:paraId="3D1F39CF" w14:textId="09F81ED9">
      <w:pPr>
        <w:pStyle w:val="ListParagraph"/>
        <w:numPr>
          <w:ilvl w:val="0"/>
          <w:numId w:val="20"/>
        </w:numPr>
        <w:rPr>
          <w:highlight w:val="yellow"/>
        </w:rPr>
      </w:pPr>
      <w:r w:rsidRPr="184B7508" w:rsidR="00BC334D">
        <w:rPr>
          <w:highlight w:val="yellow"/>
        </w:rPr>
        <w:t xml:space="preserve">The “master / administrator” passwords for the  academy ICT system, used by the Network Manager (or </w:t>
      </w:r>
      <w:r w:rsidRPr="184B7508" w:rsidR="00BC334D">
        <w:rPr>
          <w:highlight w:val="yellow"/>
        </w:rPr>
        <w:t>other</w:t>
      </w:r>
      <w:r w:rsidRPr="184B7508" w:rsidR="00BC334D">
        <w:rPr>
          <w:highlight w:val="yellow"/>
        </w:rPr>
        <w:t xml:space="preserve"> person) must also be available to the </w:t>
      </w:r>
      <w:r w:rsidRPr="184B7508" w:rsidR="00BC334D">
        <w:rPr>
          <w:i w:val="1"/>
          <w:iCs w:val="1"/>
          <w:highlight w:val="yellow"/>
        </w:rPr>
        <w:t>Headteacher / Principal</w:t>
      </w:r>
      <w:r w:rsidRPr="184B7508" w:rsidR="00BC334D">
        <w:rPr>
          <w:highlight w:val="yellow"/>
        </w:rPr>
        <w:t xml:space="preserve"> or other nominated senior leader and kept in a secure place (</w:t>
      </w:r>
      <w:r w:rsidRPr="184B7508" w:rsidR="00BC334D">
        <w:rPr>
          <w:highlight w:val="yellow"/>
        </w:rPr>
        <w:t>eg</w:t>
      </w:r>
      <w:r w:rsidRPr="184B7508" w:rsidR="00BC334D">
        <w:rPr>
          <w:highlight w:val="yellow"/>
        </w:rPr>
        <w:t xml:space="preserve"> </w:t>
      </w:r>
      <w:r w:rsidRPr="184B7508" w:rsidR="00BC334D">
        <w:rPr>
          <w:highlight w:val="yellow"/>
        </w:rPr>
        <w:t xml:space="preserve"> academy </w:t>
      </w:r>
      <w:r w:rsidRPr="184B7508" w:rsidR="00BC334D">
        <w:rPr>
          <w:highlight w:val="yellow"/>
        </w:rPr>
        <w:t>safe)</w:t>
      </w:r>
    </w:p>
    <w:p w:rsidRPr="00410AAF" w:rsidR="00BC334D" w:rsidP="184B7508" w:rsidRDefault="00BC334D" w14:paraId="027AC834" w14:textId="77777777">
      <w:pPr>
        <w:pStyle w:val="ListParagraph"/>
        <w:numPr>
          <w:ilvl w:val="0"/>
          <w:numId w:val="20"/>
        </w:numPr>
        <w:rPr>
          <w:i w:val="1"/>
          <w:iCs w:val="1"/>
          <w:color w:val="003EA4"/>
          <w:highlight w:val="yellow"/>
        </w:rPr>
      </w:pPr>
      <w:r w:rsidRPr="184B7508" w:rsidR="00BC334D">
        <w:rPr>
          <w:color w:val="466DB0"/>
          <w:highlight w:val="yellow"/>
        </w:rPr>
        <w:t xml:space="preserve">(Insert name or role) </w:t>
      </w:r>
      <w:r w:rsidRPr="184B7508" w:rsidR="00BC334D">
        <w:rPr>
          <w:highlight w:val="yellow"/>
        </w:rPr>
        <w:t>is responsible for</w:t>
      </w:r>
      <w:r w:rsidRPr="184B7508" w:rsidR="00BC334D">
        <w:rPr>
          <w:highlight w:val="yellow"/>
        </w:rPr>
        <w:t xml:space="preserve"> ensuring that software licence logs are </w:t>
      </w:r>
      <w:r w:rsidRPr="184B7508" w:rsidR="00BC334D">
        <w:rPr>
          <w:highlight w:val="yellow"/>
        </w:rPr>
        <w:t>accurate</w:t>
      </w:r>
      <w:r w:rsidRPr="184B7508" w:rsidR="00BC334D">
        <w:rPr>
          <w:highlight w:val="yellow"/>
        </w:rPr>
        <w:t xml:space="preserve"> and up to date and that regular checks are made to reconcile the number of licences </w:t>
      </w:r>
      <w:r w:rsidRPr="184B7508" w:rsidR="00BC334D">
        <w:rPr>
          <w:highlight w:val="yellow"/>
        </w:rPr>
        <w:t>purchased</w:t>
      </w:r>
      <w:r w:rsidRPr="184B7508" w:rsidR="00BC334D">
        <w:rPr>
          <w:highlight w:val="yellow"/>
        </w:rPr>
        <w:t xml:space="preserve"> against the number of software installations </w:t>
      </w:r>
      <w:r w:rsidRPr="184B7508" w:rsidR="00BC334D">
        <w:rPr>
          <w:color w:val="003EA4"/>
          <w:highlight w:val="yellow"/>
        </w:rPr>
        <w:t>(Inadequate licencing could cause the school to breach the Copyright Act which could result in fines or unexpected licensing costs)</w:t>
      </w:r>
      <w:r w:rsidRPr="184B7508" w:rsidR="00BC334D">
        <w:rPr>
          <w:color w:val="003EA4"/>
        </w:rPr>
        <w:t xml:space="preserve"> </w:t>
      </w:r>
    </w:p>
    <w:p w:rsidRPr="00410AAF" w:rsidR="00BC334D" w:rsidP="58703772" w:rsidRDefault="00BC334D" w14:paraId="478FDB73" w14:textId="27DE5953">
      <w:pPr>
        <w:pStyle w:val="ListParagraph"/>
        <w:numPr>
          <w:ilvl w:val="0"/>
          <w:numId w:val="20"/>
        </w:numPr>
        <w:rPr>
          <w:color w:val="003EA4"/>
        </w:rPr>
      </w:pPr>
      <w:r w:rsidRPr="58703772" w:rsidR="00BC334D">
        <w:rPr>
          <w:b w:val="1"/>
          <w:bCs w:val="1"/>
        </w:rPr>
        <w:t>Internet access is filtered for all users.</w:t>
      </w:r>
      <w:r w:rsidR="00BC334D">
        <w:rPr/>
        <w:t xml:space="preserve"> Illegal content (child sexual abuse images) is filtered by the broadband or filtering provider by actively employing the Internet Watch Foundation CAIC list</w:t>
      </w:r>
      <w:r w:rsidR="00BC334D">
        <w:rPr/>
        <w:t xml:space="preserve">.  </w:t>
      </w:r>
      <w:r w:rsidR="00BC334D">
        <w:rPr/>
        <w:t xml:space="preserve">Content lists are regularly </w:t>
      </w:r>
      <w:r w:rsidR="00BC334D">
        <w:rPr/>
        <w:t>updated</w:t>
      </w:r>
      <w:r w:rsidR="00BC334D">
        <w:rPr/>
        <w:t xml:space="preserve"> and internet use is logged and regularly </w:t>
      </w:r>
      <w:r w:rsidR="00BC334D">
        <w:rPr/>
        <w:t>monitored</w:t>
      </w:r>
      <w:r w:rsidR="00BC334D">
        <w:rPr/>
        <w:t>.</w:t>
      </w:r>
      <w:r w:rsidRPr="58703772" w:rsidR="00BC334D">
        <w:rPr>
          <w:color w:val="003EA4"/>
        </w:rPr>
        <w:t xml:space="preserve"> </w:t>
      </w:r>
      <w:r w:rsidR="00BC334D">
        <w:rPr/>
        <w:t>There is a clear process in place to deal with requests for filtering changes</w:t>
      </w:r>
      <w:r w:rsidRPr="58703772" w:rsidR="00BC334D">
        <w:rPr>
          <w:color w:val="466DB0"/>
        </w:rPr>
        <w:t xml:space="preserve"> </w:t>
      </w:r>
      <w:r w:rsidRPr="58703772" w:rsidR="00BC334D">
        <w:rPr>
          <w:color w:val="003EA4"/>
        </w:rPr>
        <w:t>(see appendix for more details)</w:t>
      </w:r>
    </w:p>
    <w:p w:rsidRPr="00410AAF" w:rsidR="00BC334D" w:rsidP="58703772" w:rsidRDefault="00BC334D" w14:paraId="7C4D0303" w14:textId="77777777">
      <w:pPr>
        <w:pStyle w:val="ListParagraph"/>
        <w:numPr>
          <w:ilvl w:val="0"/>
          <w:numId w:val="20"/>
        </w:numPr>
        <w:rPr>
          <w:color w:val="494949"/>
        </w:rPr>
      </w:pPr>
      <w:r w:rsidRPr="58703772" w:rsidR="00BC334D">
        <w:rPr>
          <w:rFonts w:cs="Arial"/>
          <w:b w:val="1"/>
          <w:bCs w:val="1"/>
          <w:color w:val="494949"/>
        </w:rPr>
        <w:t xml:space="preserve">Internet filtering should </w:t>
      </w:r>
      <w:r w:rsidRPr="58703772" w:rsidR="00BC334D">
        <w:rPr>
          <w:b w:val="1"/>
          <w:bCs w:val="1"/>
          <w:color w:val="494949"/>
        </w:rPr>
        <w:t xml:space="preserve">ensure that children are safe from terrorist and extremist material when accessing the internet. </w:t>
      </w:r>
      <w:r w:rsidRPr="58703772" w:rsidR="00410AAF">
        <w:rPr>
          <w:color w:val="003EA4"/>
        </w:rPr>
        <w:t xml:space="preserve">Nb. </w:t>
      </w:r>
      <w:r w:rsidRPr="58703772" w:rsidR="00BC334D">
        <w:rPr>
          <w:color w:val="003EA4"/>
        </w:rPr>
        <w:t>additional</w:t>
      </w:r>
      <w:r w:rsidRPr="58703772" w:rsidR="00BC334D">
        <w:rPr>
          <w:color w:val="003EA4"/>
        </w:rPr>
        <w:t xml:space="preserve"> duties for schools / academies </w:t>
      </w:r>
      <w:r w:rsidRPr="58703772" w:rsidR="00BC334D">
        <w:rPr>
          <w:rFonts w:cs="Arial"/>
          <w:color w:val="003EA4"/>
        </w:rPr>
        <w:t xml:space="preserve">under the Counter Terrorism and Securities Act 2015 which requires schools / academies to </w:t>
      </w:r>
      <w:r w:rsidRPr="58703772" w:rsidR="00BC334D">
        <w:rPr>
          <w:rFonts w:cs="Arial"/>
          <w:color w:val="003EA4"/>
        </w:rPr>
        <w:t>ensure that children are safe from terrorist and extremist material on the internet. (see appendix for information on “appropriate filtering”).</w:t>
      </w:r>
    </w:p>
    <w:p w:rsidRPr="00410AAF" w:rsidR="00BC334D" w:rsidP="58703772" w:rsidRDefault="00BC334D" w14:paraId="16BBD41A" w14:textId="022C4AEA">
      <w:pPr>
        <w:pStyle w:val="ListParagraph"/>
        <w:numPr>
          <w:ilvl w:val="0"/>
          <w:numId w:val="20"/>
        </w:numPr>
        <w:rPr>
          <w:i w:val="0"/>
          <w:iCs w:val="0"/>
          <w:color w:val="003EA4"/>
          <w:highlight w:val="yellow"/>
        </w:rPr>
      </w:pPr>
      <w:r w:rsidRPr="58703772" w:rsidR="00BC334D">
        <w:rPr>
          <w:i w:val="0"/>
          <w:iCs w:val="0"/>
          <w:highlight w:val="yellow"/>
        </w:rPr>
        <w:t>The  academy</w:t>
      </w:r>
      <w:r w:rsidRPr="58703772" w:rsidR="00BC334D">
        <w:rPr>
          <w:i w:val="0"/>
          <w:iCs w:val="0"/>
          <w:highlight w:val="yellow"/>
        </w:rPr>
        <w:t xml:space="preserve"> has </w:t>
      </w:r>
      <w:r w:rsidRPr="58703772" w:rsidR="00BC334D">
        <w:rPr>
          <w:i w:val="0"/>
          <w:iCs w:val="0"/>
          <w:highlight w:val="yellow"/>
        </w:rPr>
        <w:t>provided</w:t>
      </w:r>
      <w:r w:rsidRPr="58703772" w:rsidR="00BC334D">
        <w:rPr>
          <w:i w:val="0"/>
          <w:iCs w:val="0"/>
          <w:highlight w:val="yellow"/>
        </w:rPr>
        <w:t xml:space="preserve"> enhanced / differentiated user-level </w:t>
      </w:r>
      <w:r w:rsidRPr="58703772" w:rsidR="00BC334D">
        <w:rPr>
          <w:i w:val="0"/>
          <w:iCs w:val="0"/>
          <w:color w:val="003EA4"/>
          <w:highlight w:val="yellow"/>
        </w:rPr>
        <w:t xml:space="preserve">filtering </w:t>
      </w:r>
      <w:r w:rsidRPr="58703772" w:rsidR="00BC334D">
        <w:rPr>
          <w:i w:val="0"/>
          <w:iCs w:val="0"/>
          <w:color w:val="003EA4"/>
          <w:highlight w:val="yellow"/>
        </w:rPr>
        <w:t xml:space="preserve">(allowing different filtering levels for different ages / stages and </w:t>
      </w:r>
      <w:r w:rsidRPr="58703772" w:rsidR="00BC334D">
        <w:rPr>
          <w:i w:val="0"/>
          <w:iCs w:val="0"/>
          <w:color w:val="003EA4"/>
          <w:highlight w:val="yellow"/>
        </w:rPr>
        <w:t>different groups</w:t>
      </w:r>
      <w:r w:rsidRPr="58703772" w:rsidR="00BC334D">
        <w:rPr>
          <w:i w:val="0"/>
          <w:iCs w:val="0"/>
          <w:color w:val="003EA4"/>
          <w:highlight w:val="yellow"/>
        </w:rPr>
        <w:t xml:space="preserve"> of users – staff / pupils / students etc)</w:t>
      </w:r>
    </w:p>
    <w:p w:rsidRPr="00EA3A83" w:rsidR="00BC334D" w:rsidP="184B7508" w:rsidRDefault="00BC334D" w14:paraId="2C6545FA" w14:textId="5768F4FB">
      <w:pPr>
        <w:pStyle w:val="ListParagraph"/>
        <w:numPr>
          <w:ilvl w:val="0"/>
          <w:numId w:val="20"/>
        </w:numPr>
        <w:rPr>
          <w:color w:val="494949"/>
          <w:highlight w:val="yellow"/>
        </w:rPr>
      </w:pPr>
      <w:r w:rsidRPr="58703772" w:rsidR="00BC334D">
        <w:rPr>
          <w:i w:val="0"/>
          <w:iCs w:val="0"/>
          <w:highlight w:val="yellow"/>
        </w:rPr>
        <w:t xml:space="preserve"> academy technical staff regularly </w:t>
      </w:r>
      <w:r w:rsidRPr="58703772" w:rsidR="00BC334D">
        <w:rPr>
          <w:i w:val="0"/>
          <w:iCs w:val="0"/>
          <w:highlight w:val="yellow"/>
        </w:rPr>
        <w:t>monitor</w:t>
      </w:r>
      <w:r w:rsidRPr="58703772" w:rsidR="00BC334D">
        <w:rPr>
          <w:i w:val="0"/>
          <w:iCs w:val="0"/>
          <w:highlight w:val="yellow"/>
        </w:rPr>
        <w:t xml:space="preserve"> and record the activity of users on the school technical systems and users are made aware of this in the Acceptable Use Agreement. </w:t>
      </w:r>
    </w:p>
    <w:p w:rsidRPr="00EA3A83" w:rsidR="00BC334D" w:rsidP="184B7508" w:rsidRDefault="00BC334D" w14:paraId="1D50F696" w14:textId="0F26FEA9">
      <w:pPr>
        <w:pStyle w:val="ListParagraph"/>
        <w:numPr>
          <w:ilvl w:val="0"/>
          <w:numId w:val="20"/>
        </w:numPr>
        <w:rPr>
          <w:color w:val="494949"/>
          <w:highlight w:val="yellow"/>
        </w:rPr>
      </w:pPr>
      <w:r w:rsidRPr="58703772" w:rsidR="00BC334D">
        <w:rPr>
          <w:i w:val="0"/>
          <w:iCs w:val="0"/>
          <w:highlight w:val="yellow"/>
        </w:rPr>
        <w:t>An appropriate system</w:t>
      </w:r>
      <w:r w:rsidRPr="58703772" w:rsidR="00BC334D">
        <w:rPr>
          <w:i w:val="0"/>
          <w:iCs w:val="0"/>
          <w:highlight w:val="yellow"/>
        </w:rPr>
        <w:t xml:space="preserve"> is in plac</w:t>
      </w:r>
      <w:r w:rsidRPr="58703772" w:rsidR="00BC334D">
        <w:rPr>
          <w:i w:val="0"/>
          <w:iCs w:val="0"/>
          <w:highlight w:val="yellow"/>
        </w:rPr>
        <w:t>e</w:t>
      </w:r>
      <w:r w:rsidRPr="58703772" w:rsidR="00BC334D">
        <w:rPr>
          <w:rFonts w:cs="Open Sans Light"/>
          <w:i w:val="0"/>
          <w:iCs w:val="0"/>
          <w:highlight w:val="yellow"/>
        </w:rPr>
        <w:t xml:space="preserve"> </w:t>
      </w:r>
      <w:r w:rsidRPr="58703772" w:rsidR="00BC334D">
        <w:rPr>
          <w:rStyle w:val="Blue-Arial10-optionaltext-templatesChar"/>
          <w:rFonts w:ascii="Open Sans Light" w:hAnsi="Open Sans Light" w:cs="Open Sans Light"/>
          <w:i w:val="0"/>
          <w:iCs w:val="0"/>
          <w:color w:val="003EA4"/>
          <w:sz w:val="22"/>
          <w:szCs w:val="22"/>
          <w:highlight w:val="yellow"/>
        </w:rPr>
        <w:t>(to be described)</w:t>
      </w:r>
      <w:r w:rsidRPr="58703772" w:rsidR="00BC334D">
        <w:rPr>
          <w:rFonts w:cs="Open Sans Light"/>
          <w:i w:val="0"/>
          <w:iCs w:val="0"/>
          <w:color w:val="003EA4"/>
          <w:highlight w:val="yellow"/>
        </w:rPr>
        <w:t xml:space="preserve"> </w:t>
      </w:r>
      <w:r w:rsidRPr="58703772" w:rsidR="00BC334D">
        <w:rPr>
          <w:i w:val="0"/>
          <w:iCs w:val="0"/>
          <w:highlight w:val="yellow"/>
        </w:rPr>
        <w:t>for users to report any actual / potential technical incident / security breach</w:t>
      </w:r>
      <w:r w:rsidRPr="58703772" w:rsidR="00D12874">
        <w:rPr>
          <w:i w:val="0"/>
          <w:iCs w:val="0"/>
          <w:highlight w:val="yellow"/>
        </w:rPr>
        <w:t xml:space="preserve"> </w:t>
      </w:r>
      <w:r w:rsidRPr="58703772" w:rsidR="00BC334D">
        <w:rPr>
          <w:i w:val="0"/>
          <w:iCs w:val="0"/>
          <w:highlight w:val="yellow"/>
        </w:rPr>
        <w:t>to the relevant person, as agreed)</w:t>
      </w:r>
      <w:r w:rsidRPr="58703772" w:rsidR="00BC334D">
        <w:rPr>
          <w:i w:val="1"/>
          <w:iCs w:val="1"/>
          <w:highlight w:val="yellow"/>
        </w:rPr>
        <w:t>.</w:t>
      </w:r>
      <w:r w:rsidRPr="58703772" w:rsidR="00BC334D">
        <w:rPr>
          <w:i w:val="1"/>
          <w:iCs w:val="1"/>
        </w:rPr>
        <w:t xml:space="preserve"> </w:t>
      </w:r>
    </w:p>
    <w:p w:rsidRPr="000225CF" w:rsidR="00BC334D" w:rsidP="184B7508" w:rsidRDefault="00BC334D" w14:paraId="5DFD5505" w14:textId="77777777">
      <w:pPr>
        <w:pStyle w:val="ListParagraph"/>
        <w:numPr>
          <w:ilvl w:val="0"/>
          <w:numId w:val="20"/>
        </w:numPr>
        <w:rPr>
          <w:highlight w:val="yellow"/>
        </w:rPr>
      </w:pPr>
      <w:r w:rsidRPr="184B7508" w:rsidR="00BC334D">
        <w:rPr>
          <w:highlight w:val="yellow"/>
        </w:rPr>
        <w:t xml:space="preserve">Appropriate security measures are in </w:t>
      </w:r>
      <w:r w:rsidRPr="184B7508" w:rsidR="00BC334D">
        <w:rPr>
          <w:rFonts w:cs="Open Sans Light"/>
          <w:highlight w:val="yellow"/>
        </w:rPr>
        <w:t xml:space="preserve">place </w:t>
      </w:r>
      <w:r w:rsidRPr="184B7508" w:rsidR="00BC334D">
        <w:rPr>
          <w:rStyle w:val="Blue-Arial10-optionaltext-templatesChar"/>
          <w:rFonts w:ascii="Open Sans Light" w:hAnsi="Open Sans Light" w:cs="Open Sans Light"/>
          <w:color w:val="003EA4"/>
          <w:sz w:val="22"/>
          <w:szCs w:val="22"/>
          <w:highlight w:val="yellow"/>
        </w:rPr>
        <w:t xml:space="preserve">(schools / academies may wish to </w:t>
      </w:r>
      <w:r w:rsidRPr="184B7508" w:rsidR="00BC334D">
        <w:rPr>
          <w:rStyle w:val="Blue-Arial10-optionaltext-templatesChar"/>
          <w:rFonts w:ascii="Open Sans Light" w:hAnsi="Open Sans Light" w:cs="Open Sans Light"/>
          <w:color w:val="003EA4"/>
          <w:sz w:val="22"/>
          <w:szCs w:val="22"/>
          <w:highlight w:val="yellow"/>
        </w:rPr>
        <w:t>provide</w:t>
      </w:r>
      <w:r w:rsidRPr="184B7508" w:rsidR="00BC334D">
        <w:rPr>
          <w:rStyle w:val="Blue-Arial10-optionaltext-templatesChar"/>
          <w:rFonts w:ascii="Open Sans Light" w:hAnsi="Open Sans Light" w:cs="Open Sans Light"/>
          <w:color w:val="003EA4"/>
          <w:sz w:val="22"/>
          <w:szCs w:val="22"/>
          <w:highlight w:val="yellow"/>
        </w:rPr>
        <w:t xml:space="preserve"> more detail)</w:t>
      </w:r>
      <w:r w:rsidRPr="184B7508" w:rsidR="00BC334D">
        <w:rPr>
          <w:rFonts w:cs="Open Sans Light"/>
          <w:highlight w:val="yellow"/>
        </w:rPr>
        <w:t xml:space="preserve"> </w:t>
      </w:r>
      <w:r w:rsidRPr="184B7508" w:rsidR="00BC334D">
        <w:rPr>
          <w:highlight w:val="yellow"/>
        </w:rPr>
        <w:t>to protect the servers, firewalls, routers, wireless systems</w:t>
      </w:r>
      <w:r w:rsidRPr="184B7508" w:rsidR="00D12874">
        <w:rPr>
          <w:highlight w:val="yellow"/>
        </w:rPr>
        <w:t xml:space="preserve">, </w:t>
      </w:r>
      <w:r w:rsidRPr="184B7508" w:rsidR="00D12874">
        <w:rPr>
          <w:highlight w:val="yellow"/>
        </w:rPr>
        <w:t>work</w:t>
      </w:r>
      <w:r w:rsidRPr="184B7508" w:rsidR="00BC334D">
        <w:rPr>
          <w:highlight w:val="yellow"/>
        </w:rPr>
        <w:t xml:space="preserve"> stations</w:t>
      </w:r>
      <w:r w:rsidRPr="184B7508" w:rsidR="00BC334D">
        <w:rPr>
          <w:highlight w:val="yellow"/>
        </w:rPr>
        <w:t xml:space="preserve">, mobile devices etc from accidental or malicious attempts which might threaten the security of the school systems and data. These are tested regularly. The school infrastructure and individual workstations are protected by </w:t>
      </w:r>
      <w:r w:rsidRPr="184B7508" w:rsidR="00BC334D">
        <w:rPr>
          <w:highlight w:val="yellow"/>
        </w:rPr>
        <w:t>up to date</w:t>
      </w:r>
      <w:r w:rsidRPr="184B7508" w:rsidR="00BC334D">
        <w:rPr>
          <w:highlight w:val="yellow"/>
        </w:rPr>
        <w:t xml:space="preserve"> virus software.</w:t>
      </w:r>
    </w:p>
    <w:p w:rsidRPr="000225CF" w:rsidR="00BC334D" w:rsidP="184B7508" w:rsidRDefault="00BC334D" w14:paraId="1B126548" w14:textId="77777777">
      <w:pPr>
        <w:pStyle w:val="ListParagraph"/>
        <w:numPr>
          <w:ilvl w:val="0"/>
          <w:numId w:val="20"/>
        </w:numPr>
        <w:rPr>
          <w:highlight w:val="yellow"/>
        </w:rPr>
      </w:pPr>
      <w:r w:rsidRPr="184B7508" w:rsidR="00BC334D">
        <w:rPr>
          <w:highlight w:val="yellow"/>
        </w:rPr>
        <w:t xml:space="preserve">An agreed policy is in place </w:t>
      </w:r>
      <w:r w:rsidRPr="184B7508" w:rsidR="00BC334D">
        <w:rPr>
          <w:color w:val="003EA4"/>
          <w:highlight w:val="yellow"/>
        </w:rPr>
        <w:t xml:space="preserve">(to be described) </w:t>
      </w:r>
      <w:r w:rsidRPr="184B7508" w:rsidR="00BC334D">
        <w:rPr>
          <w:highlight w:val="yellow"/>
        </w:rPr>
        <w:t>for the provision of temporary access of “guests” (</w:t>
      </w:r>
      <w:r w:rsidRPr="184B7508" w:rsidR="00BC334D">
        <w:rPr>
          <w:highlight w:val="yellow"/>
        </w:rPr>
        <w:t>eg</w:t>
      </w:r>
      <w:r w:rsidRPr="184B7508" w:rsidR="00BC334D">
        <w:rPr>
          <w:highlight w:val="yellow"/>
        </w:rPr>
        <w:t xml:space="preserve"> trainee teachers, supply teachers, visitors) onto the school systems.</w:t>
      </w:r>
    </w:p>
    <w:p w:rsidRPr="00D12874" w:rsidR="00BC334D" w:rsidP="58703772" w:rsidRDefault="00BC334D" w14:paraId="1A61D940" w14:textId="77777777">
      <w:pPr>
        <w:pStyle w:val="ListParagraph"/>
        <w:numPr>
          <w:ilvl w:val="0"/>
          <w:numId w:val="20"/>
        </w:numPr>
        <w:rPr>
          <w:i w:val="0"/>
          <w:iCs w:val="0"/>
          <w:color w:val="466DB0"/>
          <w:highlight w:val="yellow"/>
        </w:rPr>
      </w:pPr>
      <w:r w:rsidRPr="58703772" w:rsidR="00BC334D">
        <w:rPr>
          <w:i w:val="0"/>
          <w:iCs w:val="0"/>
          <w:highlight w:val="yellow"/>
        </w:rPr>
        <w:t>An agreed policy is in place</w:t>
      </w:r>
      <w:r w:rsidRPr="58703772" w:rsidR="00BC334D">
        <w:rPr>
          <w:i w:val="0"/>
          <w:iCs w:val="0"/>
          <w:highlight w:val="yellow"/>
        </w:rPr>
        <w:t xml:space="preserve"> </w:t>
      </w:r>
      <w:r w:rsidRPr="58703772" w:rsidR="00BC334D">
        <w:rPr>
          <w:i w:val="0"/>
          <w:iCs w:val="0"/>
          <w:color w:val="003EA4"/>
          <w:highlight w:val="yellow"/>
        </w:rPr>
        <w:t xml:space="preserve">(to be described) </w:t>
      </w:r>
      <w:r w:rsidRPr="58703772" w:rsidR="00BC334D">
        <w:rPr>
          <w:i w:val="0"/>
          <w:iCs w:val="0"/>
          <w:highlight w:val="yellow"/>
        </w:rPr>
        <w:t>regarding</w:t>
      </w:r>
      <w:r w:rsidRPr="58703772" w:rsidR="00BC334D">
        <w:rPr>
          <w:i w:val="0"/>
          <w:iCs w:val="0"/>
          <w:highlight w:val="yellow"/>
        </w:rPr>
        <w:t xml:space="preserve"> the extent of personal use that users (staff / students / pupils / community users) and their family members are allowed on school devices that may be used out of school.</w:t>
      </w:r>
      <w:r w:rsidRPr="58703772" w:rsidR="00BC334D">
        <w:rPr>
          <w:i w:val="0"/>
          <w:iCs w:val="0"/>
        </w:rPr>
        <w:t xml:space="preserve"> </w:t>
      </w:r>
    </w:p>
    <w:p w:rsidRPr="000225CF" w:rsidR="00BC334D" w:rsidP="58703772" w:rsidRDefault="00BC334D" w14:paraId="5B862769" w14:textId="77777777">
      <w:pPr>
        <w:pStyle w:val="ListParagraph"/>
        <w:numPr>
          <w:ilvl w:val="0"/>
          <w:numId w:val="20"/>
        </w:numPr>
        <w:rPr>
          <w:i w:val="0"/>
          <w:iCs w:val="0"/>
          <w:highlight w:val="yellow"/>
        </w:rPr>
      </w:pPr>
      <w:r w:rsidRPr="58703772" w:rsidR="00BC334D">
        <w:rPr>
          <w:i w:val="0"/>
          <w:iCs w:val="0"/>
          <w:highlight w:val="yellow"/>
        </w:rPr>
        <w:t>An agreed policy is in place</w:t>
      </w:r>
      <w:r w:rsidRPr="58703772" w:rsidR="00BC334D">
        <w:rPr>
          <w:i w:val="0"/>
          <w:iCs w:val="0"/>
          <w:highlight w:val="yellow"/>
        </w:rPr>
        <w:t xml:space="preserve"> </w:t>
      </w:r>
      <w:r w:rsidRPr="58703772" w:rsidR="00BC334D">
        <w:rPr>
          <w:i w:val="0"/>
          <w:iCs w:val="0"/>
          <w:color w:val="003EA4"/>
          <w:highlight w:val="yellow"/>
        </w:rPr>
        <w:t xml:space="preserve">(to be described) </w:t>
      </w:r>
      <w:r w:rsidRPr="58703772" w:rsidR="00BC334D">
        <w:rPr>
          <w:i w:val="0"/>
          <w:iCs w:val="0"/>
          <w:highlight w:val="yellow"/>
        </w:rPr>
        <w:t>that allows s</w:t>
      </w:r>
      <w:r w:rsidRPr="58703772" w:rsidR="00BC334D">
        <w:rPr>
          <w:i w:val="0"/>
          <w:iCs w:val="0"/>
          <w:highlight w:val="yellow"/>
        </w:rPr>
        <w:t>taf</w:t>
      </w:r>
      <w:r w:rsidRPr="58703772" w:rsidR="00BC334D">
        <w:rPr>
          <w:i w:val="0"/>
          <w:iCs w:val="0"/>
          <w:highlight w:val="yellow"/>
        </w:rPr>
        <w:t xml:space="preserve">f to / forbids staff from downloading executable files </w:t>
      </w:r>
      <w:r w:rsidRPr="58703772" w:rsidR="00BC334D">
        <w:rPr>
          <w:i w:val="0"/>
          <w:iCs w:val="0"/>
          <w:highlight w:val="yellow"/>
        </w:rPr>
        <w:t>and  installing</w:t>
      </w:r>
      <w:r w:rsidRPr="58703772" w:rsidR="00BC334D">
        <w:rPr>
          <w:i w:val="0"/>
          <w:iCs w:val="0"/>
          <w:highlight w:val="yellow"/>
        </w:rPr>
        <w:t xml:space="preserve"> programmes on school devices.</w:t>
      </w:r>
      <w:r w:rsidRPr="58703772" w:rsidR="00BC334D">
        <w:rPr>
          <w:i w:val="0"/>
          <w:iCs w:val="0"/>
        </w:rPr>
        <w:t xml:space="preserve"> </w:t>
      </w:r>
    </w:p>
    <w:p w:rsidRPr="00D12874" w:rsidR="00BC334D" w:rsidP="58703772" w:rsidRDefault="00BC334D" w14:paraId="530B8605" w14:textId="77777777">
      <w:pPr>
        <w:rPr>
          <w:i w:val="0"/>
          <w:iCs w:val="0"/>
          <w:color w:val="003EA4"/>
          <w:highlight w:val="yellow"/>
        </w:rPr>
      </w:pPr>
      <w:r w:rsidRPr="58703772" w:rsidR="00BC334D">
        <w:rPr>
          <w:highlight w:val="yellow"/>
        </w:rPr>
        <w:t>•</w:t>
      </w:r>
      <w:r>
        <w:tab/>
      </w:r>
      <w:r w:rsidRPr="58703772" w:rsidR="00BC334D">
        <w:rPr>
          <w:i w:val="0"/>
          <w:iCs w:val="0"/>
          <w:highlight w:val="yellow"/>
        </w:rPr>
        <w:t>An agreed policy is in place</w:t>
      </w:r>
      <w:r w:rsidRPr="58703772" w:rsidR="00BC334D">
        <w:rPr>
          <w:i w:val="0"/>
          <w:iCs w:val="0"/>
          <w:highlight w:val="yellow"/>
        </w:rPr>
        <w:t xml:space="preserve"> </w:t>
      </w:r>
      <w:r w:rsidRPr="58703772" w:rsidR="00BC334D">
        <w:rPr>
          <w:i w:val="0"/>
          <w:iCs w:val="0"/>
          <w:color w:val="003EA4"/>
          <w:highlight w:val="yellow"/>
        </w:rPr>
        <w:t xml:space="preserve">(to be described) </w:t>
      </w:r>
      <w:r w:rsidRPr="58703772" w:rsidR="00BC334D">
        <w:rPr>
          <w:i w:val="0"/>
          <w:iCs w:val="0"/>
          <w:highlight w:val="yellow"/>
        </w:rPr>
        <w:t>regarding</w:t>
      </w:r>
      <w:r w:rsidRPr="58703772" w:rsidR="00BC334D">
        <w:rPr>
          <w:i w:val="0"/>
          <w:iCs w:val="0"/>
          <w:highlight w:val="yellow"/>
        </w:rPr>
        <w:t xml:space="preserve"> the use of removable media (</w:t>
      </w:r>
      <w:r w:rsidRPr="58703772" w:rsidR="00BC334D">
        <w:rPr>
          <w:i w:val="0"/>
          <w:iCs w:val="0"/>
          <w:highlight w:val="yellow"/>
        </w:rPr>
        <w:t>eg</w:t>
      </w:r>
      <w:r w:rsidRPr="58703772" w:rsidR="00BC334D">
        <w:rPr>
          <w:i w:val="0"/>
          <w:iCs w:val="0"/>
          <w:highlight w:val="yellow"/>
        </w:rPr>
        <w:t xml:space="preserve"> memory sticks / CDs / DVDs) by users on </w:t>
      </w:r>
      <w:r w:rsidRPr="58703772" w:rsidR="00D12874">
        <w:rPr>
          <w:i w:val="0"/>
          <w:iCs w:val="0"/>
          <w:highlight w:val="yellow"/>
        </w:rPr>
        <w:t>school devices</w:t>
      </w:r>
      <w:r w:rsidRPr="58703772" w:rsidR="00BC334D">
        <w:rPr>
          <w:i w:val="0"/>
          <w:iCs w:val="0"/>
          <w:highlight w:val="yellow"/>
        </w:rPr>
        <w:t xml:space="preserve">. </w:t>
      </w:r>
      <w:r w:rsidRPr="58703772" w:rsidR="00BC334D">
        <w:rPr>
          <w:b w:val="1"/>
          <w:bCs w:val="1"/>
          <w:i w:val="0"/>
          <w:iCs w:val="0"/>
          <w:highlight w:val="yellow"/>
        </w:rPr>
        <w:t>Personal data cannot be sent over the internet or taken off the school site un</w:t>
      </w:r>
      <w:r w:rsidRPr="58703772" w:rsidR="00BC334D">
        <w:rPr>
          <w:b w:val="1"/>
          <w:bCs w:val="1"/>
          <w:i w:val="0"/>
          <w:iCs w:val="0"/>
          <w:highlight w:val="yellow"/>
        </w:rPr>
        <w:t>less safely encrypted or otherwise secured</w:t>
      </w:r>
      <w:r w:rsidRPr="58703772" w:rsidR="00BC334D">
        <w:rPr>
          <w:i w:val="0"/>
          <w:iCs w:val="0"/>
          <w:highlight w:val="yellow"/>
        </w:rPr>
        <w:t>.</w:t>
      </w:r>
      <w:r w:rsidRPr="58703772" w:rsidR="00BC334D">
        <w:rPr>
          <w:i w:val="0"/>
          <w:iCs w:val="0"/>
          <w:highlight w:val="yellow"/>
        </w:rPr>
        <w:t xml:space="preserve"> </w:t>
      </w:r>
      <w:r w:rsidRPr="58703772" w:rsidR="00BC334D">
        <w:rPr>
          <w:i w:val="0"/>
          <w:iCs w:val="0"/>
          <w:color w:val="003EA4"/>
          <w:highlight w:val="yellow"/>
        </w:rPr>
        <w:t>(see School Personal Data Policy Template in the appendix for further detail)</w:t>
      </w:r>
      <w:r w:rsidRPr="58703772" w:rsidR="00BC334D">
        <w:rPr>
          <w:i w:val="0"/>
          <w:iCs w:val="0"/>
          <w:color w:val="003EA4"/>
        </w:rPr>
        <w:t xml:space="preserve"> </w:t>
      </w:r>
    </w:p>
    <w:p w:rsidRPr="00045568" w:rsidR="00BC334D" w:rsidP="58703772" w:rsidRDefault="00BC334D" w14:paraId="1840F1B6" w14:textId="77777777">
      <w:pPr>
        <w:pStyle w:val="Heading2"/>
        <w:rPr>
          <w:rFonts w:eastAsia="ヒラギノ角ゴ Pro W3"/>
          <w:lang w:val="en-US"/>
        </w:rPr>
      </w:pPr>
      <w:bookmarkStart w:name="_Toc448745609" w:id="89"/>
      <w:bookmarkStart w:name="_Toc448745822" w:id="90"/>
      <w:bookmarkStart w:name="_Toc448754149" w:id="91"/>
      <w:r w:rsidRPr="58703772" w:rsidR="00BC334D">
        <w:rPr>
          <w:rFonts w:eastAsia="ヒラギノ角ゴ Pro W3"/>
          <w:lang w:val="en-US"/>
        </w:rPr>
        <w:t>Mobile Technologies (including BYOD/BYOT)</w:t>
      </w:r>
      <w:bookmarkEnd w:id="89"/>
      <w:bookmarkEnd w:id="90"/>
      <w:bookmarkEnd w:id="91"/>
    </w:p>
    <w:p w:rsidRPr="005E13E1" w:rsidR="00BC334D" w:rsidP="58703772" w:rsidRDefault="00BC334D" w14:paraId="21A304E5" w14:textId="505CD97E">
      <w:pPr>
        <w:rPr>
          <w:lang w:val="en-US"/>
        </w:rPr>
      </w:pPr>
      <w:r w:rsidRPr="58703772" w:rsidR="00BC334D">
        <w:rPr>
          <w:lang w:val="en-US"/>
        </w:rPr>
        <w:t>Mobile technology devices may be school owned/</w:t>
      </w:r>
      <w:r w:rsidRPr="58703772" w:rsidR="00BC334D">
        <w:rPr>
          <w:lang w:val="en-US"/>
        </w:rPr>
        <w:t>provided</w:t>
      </w:r>
      <w:r w:rsidRPr="58703772" w:rsidR="00BC334D">
        <w:rPr>
          <w:lang w:val="en-US"/>
        </w:rPr>
        <w:t xml:space="preserve"> or personally owned and might </w:t>
      </w:r>
      <w:r w:rsidRPr="58703772" w:rsidR="00BC334D">
        <w:rPr>
          <w:lang w:val="en-US"/>
        </w:rPr>
        <w:t>include:</w:t>
      </w:r>
      <w:r w:rsidRPr="58703772" w:rsidR="00BC334D">
        <w:rPr>
          <w:lang w:val="en-US"/>
        </w:rPr>
        <w:t xml:space="preserve"> smartphone, tablet, notebook / </w:t>
      </w:r>
      <w:r w:rsidRPr="58703772" w:rsidR="00BC334D">
        <w:rPr>
          <w:lang w:val="en-US"/>
        </w:rPr>
        <w:t>laptop</w:t>
      </w:r>
      <w:r w:rsidRPr="58703772" w:rsidR="00BC334D">
        <w:rPr>
          <w:lang w:val="en-US"/>
        </w:rPr>
        <w:t xml:space="preserve"> or other technology that usually has the capability of </w:t>
      </w:r>
      <w:r w:rsidRPr="58703772" w:rsidR="00BC334D">
        <w:rPr>
          <w:lang w:val="en-US"/>
        </w:rPr>
        <w:t>utilising</w:t>
      </w:r>
      <w:r w:rsidRPr="58703772" w:rsidR="00BC334D">
        <w:rPr>
          <w:lang w:val="en-US"/>
        </w:rPr>
        <w:t xml:space="preserve"> the school’s wireless network. The device then has access to the wider internet which may inclu</w:t>
      </w:r>
      <w:r w:rsidRPr="58703772" w:rsidR="00BC334D">
        <w:rPr>
          <w:lang w:val="en-US"/>
        </w:rPr>
        <w:t>de</w:t>
      </w:r>
      <w:r w:rsidRPr="58703772" w:rsidR="00BC334D">
        <w:rPr>
          <w:lang w:val="en-US"/>
        </w:rPr>
        <w:t xml:space="preserve"> </w:t>
      </w:r>
      <w:r w:rsidRPr="58703772" w:rsidR="00BC334D">
        <w:rPr>
          <w:lang w:val="en-US"/>
        </w:rPr>
        <w:t>the</w:t>
      </w:r>
      <w:r w:rsidRPr="58703772" w:rsidR="00BC334D">
        <w:rPr>
          <w:lang w:val="en-US"/>
        </w:rPr>
        <w:t xml:space="preserve"> school’s learning platform and other </w:t>
      </w:r>
      <w:r w:rsidRPr="58703772" w:rsidR="2606D6D7">
        <w:rPr>
          <w:lang w:val="en-US"/>
        </w:rPr>
        <w:t>cloud-based</w:t>
      </w:r>
      <w:r w:rsidRPr="58703772" w:rsidR="00BC334D">
        <w:rPr>
          <w:lang w:val="en-US"/>
        </w:rPr>
        <w:t xml:space="preserve"> services </w:t>
      </w:r>
      <w:r w:rsidRPr="58703772" w:rsidR="005E13E1">
        <w:rPr>
          <w:lang w:val="en-US"/>
        </w:rPr>
        <w:t>such as email and data storage.</w:t>
      </w:r>
    </w:p>
    <w:p w:rsidRPr="005E13E1" w:rsidR="00BC334D" w:rsidP="58703772" w:rsidRDefault="00BC334D" w14:paraId="7EF23A7C" w14:textId="2487AE25">
      <w:pPr>
        <w:rPr>
          <w:lang w:val="en-US"/>
        </w:rPr>
      </w:pPr>
      <w:r w:rsidRPr="58703772" w:rsidR="00BC334D">
        <w:rPr>
          <w:lang w:val="en-US"/>
        </w:rPr>
        <w:t xml:space="preserve">All users should understand that the primary purpose of the </w:t>
      </w:r>
      <w:r w:rsidRPr="58703772" w:rsidR="00BC334D">
        <w:rPr>
          <w:lang w:val="en-US"/>
        </w:rPr>
        <w:t>use</w:t>
      </w:r>
      <w:r w:rsidRPr="58703772" w:rsidR="00BC334D">
        <w:rPr>
          <w:lang w:val="en-US"/>
        </w:rPr>
        <w:t xml:space="preserve"> mobile / personal devices in a school context is educational</w:t>
      </w:r>
      <w:r w:rsidRPr="58703772" w:rsidR="00BC334D">
        <w:rPr>
          <w:lang w:val="en-US"/>
        </w:rPr>
        <w:t xml:space="preserve">. </w:t>
      </w:r>
      <w:r w:rsidRPr="58703772" w:rsidR="00BC334D">
        <w:rPr>
          <w:lang w:val="en-US"/>
        </w:rPr>
        <w:t xml:space="preserve">The mobile technologies policy should be consistent with and inter-related to other relevant school polices including but not limited to the Safeguarding Policy, </w:t>
      </w:r>
      <w:r w:rsidRPr="58703772" w:rsidR="00BC334D">
        <w:rPr>
          <w:lang w:val="en-US"/>
        </w:rPr>
        <w:t>Behaviour</w:t>
      </w:r>
      <w:r w:rsidRPr="58703772" w:rsidR="00BC334D">
        <w:rPr>
          <w:lang w:val="en-US"/>
        </w:rPr>
        <w:t xml:space="preserve"> Policy, Bullying Policy, Acceptable Use Policy, and policies around theft or malicious damage. Teaching about the safe and </w:t>
      </w:r>
      <w:r w:rsidRPr="58703772" w:rsidR="00BC334D">
        <w:rPr>
          <w:lang w:val="en-US"/>
        </w:rPr>
        <w:t>appropriate use</w:t>
      </w:r>
      <w:r w:rsidRPr="58703772" w:rsidR="00BC334D">
        <w:rPr>
          <w:lang w:val="en-US"/>
        </w:rPr>
        <w:t xml:space="preserve"> of mobile technologies should be an integral part of the school’s Online Safety education </w:t>
      </w:r>
      <w:r w:rsidRPr="58703772" w:rsidR="00BC334D">
        <w:rPr>
          <w:lang w:val="en-US"/>
        </w:rPr>
        <w:t>programme</w:t>
      </w:r>
      <w:r w:rsidRPr="58703772" w:rsidR="00BC334D">
        <w:rPr>
          <w:lang w:val="en-US"/>
        </w:rPr>
        <w:t>.</w:t>
      </w:r>
    </w:p>
    <w:p w:rsidRPr="005E13E1" w:rsidR="00BC334D" w:rsidP="58703772" w:rsidRDefault="00BC334D" w14:paraId="44360C76" w14:textId="77777777">
      <w:pPr>
        <w:rPr>
          <w:color w:val="003EA4"/>
        </w:rPr>
      </w:pPr>
      <w:r w:rsidRPr="58703772" w:rsidR="00BC334D">
        <w:rPr>
          <w:color w:val="003EA4"/>
        </w:rPr>
        <w:t xml:space="preserve">In preparing a mobile technologies policy the school should consider </w:t>
      </w:r>
      <w:r w:rsidRPr="58703772" w:rsidR="00BC334D">
        <w:rPr>
          <w:color w:val="003EA4"/>
        </w:rPr>
        <w:t>possible issues</w:t>
      </w:r>
      <w:r w:rsidRPr="58703772" w:rsidR="00BC334D">
        <w:rPr>
          <w:color w:val="003EA4"/>
        </w:rPr>
        <w:t xml:space="preserve"> and risks. These may </w:t>
      </w:r>
      <w:r w:rsidRPr="58703772" w:rsidR="00BC334D">
        <w:rPr>
          <w:color w:val="003EA4"/>
        </w:rPr>
        <w:t>include:</w:t>
      </w:r>
      <w:r w:rsidRPr="58703772" w:rsidR="00BC334D">
        <w:rPr>
          <w:color w:val="003EA4"/>
        </w:rPr>
        <w:t xml:space="preserve"> security risks in allowing connections to your school network, filtering of personal devices, breakages and insurance, access to devices for all students, avoiding poten</w:t>
      </w:r>
      <w:r w:rsidRPr="58703772" w:rsidR="00BC334D">
        <w:rPr>
          <w:color w:val="003EA4"/>
        </w:rPr>
        <w:t xml:space="preserve">tial </w:t>
      </w:r>
      <w:r w:rsidRPr="58703772" w:rsidR="00BC334D">
        <w:rPr>
          <w:color w:val="003EA4"/>
        </w:rPr>
        <w:t xml:space="preserve">classroom distraction, network connection speeds, types of devices, charging facilities, total cost of ownership. </w:t>
      </w:r>
      <w:r w:rsidRPr="58703772" w:rsidR="00BC334D">
        <w:rPr>
          <w:rFonts w:cs="Mangal"/>
          <w:color w:val="003EA4"/>
        </w:rPr>
        <w:t>A range of mobile technology implementations is possible</w:t>
      </w:r>
    </w:p>
    <w:p w:rsidRPr="005E13E1" w:rsidR="00BC334D" w:rsidP="184B7508" w:rsidRDefault="00BC334D" w14:paraId="1C558CB9" w14:textId="77777777">
      <w:pPr>
        <w:rPr>
          <w:color w:val="003EA4"/>
          <w:highlight w:val="yellow"/>
          <w:lang w:val="en-US"/>
        </w:rPr>
      </w:pPr>
      <w:r w:rsidRPr="184B7508" w:rsidR="00BC334D">
        <w:rPr>
          <w:color w:val="003EA4"/>
          <w:highlight w:val="yellow"/>
          <w:lang w:val="en-US"/>
        </w:rPr>
        <w:t xml:space="preserve">For further reading, please refer to “Bring your own device: a guide for schools” by Alberta Education available at: </w:t>
      </w:r>
      <w:hyperlink r:id="R372bd987a04442a8">
        <w:r w:rsidRPr="184B7508" w:rsidR="00BC334D">
          <w:rPr>
            <w:color w:val="003EA4"/>
            <w:highlight w:val="yellow"/>
            <w:u w:val="single"/>
            <w:lang w:val="en-US"/>
          </w:rPr>
          <w:t>http://education.alberta.ca/admin/technology/research.aspx</w:t>
        </w:r>
      </w:hyperlink>
      <w:r w:rsidRPr="184B7508" w:rsidR="00BC334D">
        <w:rPr>
          <w:color w:val="003EA4"/>
          <w:highlight w:val="yellow"/>
          <w:lang w:val="en-US"/>
        </w:rPr>
        <w:t xml:space="preserve"> and to the </w:t>
      </w:r>
      <w:r w:rsidRPr="184B7508" w:rsidR="00BC334D">
        <w:rPr>
          <w:color w:val="003EA4"/>
          <w:highlight w:val="yellow"/>
          <w:lang w:val="en-US"/>
        </w:rPr>
        <w:t>“ NEN</w:t>
      </w:r>
      <w:r w:rsidRPr="184B7508" w:rsidR="00BC334D">
        <w:rPr>
          <w:color w:val="003EA4"/>
          <w:highlight w:val="yellow"/>
          <w:lang w:val="en-US"/>
        </w:rPr>
        <w:t xml:space="preserve"> Technical Strategy Guidance Note 5 – Bring your own device” - </w:t>
      </w:r>
      <w:hyperlink r:id="Rd65a20adfc544629">
        <w:r w:rsidRPr="184B7508" w:rsidR="00BC334D">
          <w:rPr>
            <w:color w:val="003EA4"/>
            <w:highlight w:val="yellow"/>
            <w:u w:val="single"/>
            <w:lang w:val="en-US"/>
          </w:rPr>
          <w:t>http://www.nen.gov.uk/bring-your-own-device-byod/</w:t>
        </w:r>
      </w:hyperlink>
    </w:p>
    <w:p w:rsidRPr="005E13E1" w:rsidR="00BC334D" w:rsidP="184B7508" w:rsidRDefault="00BC334D" w14:paraId="60E0EE84" w14:textId="77777777">
      <w:pPr>
        <w:rPr>
          <w:rFonts w:cs="Mangal"/>
          <w:color w:val="003EA4"/>
          <w:highlight w:val="yellow"/>
          <w:lang w:val="en-US"/>
        </w:rPr>
      </w:pPr>
      <w:r w:rsidRPr="184B7508" w:rsidR="00BC334D">
        <w:rPr>
          <w:color w:val="003EA4"/>
          <w:highlight w:val="yellow"/>
          <w:lang w:val="en-US"/>
        </w:rPr>
        <w:t xml:space="preserve">A more detailed Mobile Technologies Template Policy can be found in the appendix. The school may however choose to include these aspects of their policy in a comprehensive Acceptable Use Agreement, rather than in a separate Mobile Technologies Policy. It is suggested that the school should in this overall policy document outline the main points </w:t>
      </w:r>
      <w:r w:rsidRPr="184B7508" w:rsidR="00BC334D">
        <w:rPr>
          <w:color w:val="003EA4"/>
          <w:highlight w:val="yellow"/>
          <w:lang w:val="en-US"/>
        </w:rPr>
        <w:t>from</w:t>
      </w:r>
      <w:r w:rsidRPr="184B7508" w:rsidR="00BC334D">
        <w:rPr>
          <w:color w:val="003EA4"/>
          <w:highlight w:val="yellow"/>
          <w:lang w:val="en-US"/>
        </w:rPr>
        <w:t xml:space="preserve"> their agreed policy. A checklist of points to be considered </w:t>
      </w:r>
      <w:r w:rsidRPr="184B7508" w:rsidR="00BC334D">
        <w:rPr>
          <w:color w:val="003EA4"/>
          <w:highlight w:val="yellow"/>
          <w:lang w:val="en-US"/>
        </w:rPr>
        <w:t>in</w:t>
      </w:r>
      <w:r w:rsidRPr="184B7508" w:rsidR="00BC334D">
        <w:rPr>
          <w:color w:val="003EA4"/>
          <w:highlight w:val="yellow"/>
          <w:lang w:val="en-US"/>
        </w:rPr>
        <w:t xml:space="preserve"> included below.</w:t>
      </w:r>
      <w:r w:rsidRPr="184B7508" w:rsidR="00BC334D">
        <w:rPr>
          <w:color w:val="003EA4"/>
          <w:lang w:val="en-US"/>
        </w:rPr>
        <w:t xml:space="preserve"> </w:t>
      </w:r>
    </w:p>
    <w:p w:rsidRPr="005E13E1" w:rsidR="00BC334D" w:rsidP="184B7508" w:rsidRDefault="00BC334D" w14:paraId="6504A869" w14:textId="21C343C7">
      <w:pPr>
        <w:pStyle w:val="ListParagraph"/>
        <w:numPr>
          <w:ilvl w:val="0"/>
          <w:numId w:val="22"/>
        </w:numPr>
        <w:rPr>
          <w:b w:val="1"/>
          <w:bCs w:val="1"/>
          <w:lang w:val="en-US"/>
        </w:rPr>
      </w:pPr>
      <w:r w:rsidRPr="184B7508" w:rsidR="00BC334D">
        <w:rPr>
          <w:b w:val="1"/>
          <w:bCs w:val="1"/>
          <w:lang w:val="en-US"/>
        </w:rPr>
        <w:t xml:space="preserve">The </w:t>
      </w:r>
      <w:r w:rsidRPr="184B7508" w:rsidR="744F571B">
        <w:rPr>
          <w:b w:val="1"/>
          <w:bCs w:val="1"/>
          <w:lang w:val="en-US"/>
        </w:rPr>
        <w:t>academy</w:t>
      </w:r>
      <w:r w:rsidRPr="184B7508" w:rsidR="00BC334D">
        <w:rPr>
          <w:b w:val="1"/>
          <w:bCs w:val="1"/>
          <w:lang w:val="en-US"/>
        </w:rPr>
        <w:t xml:space="preserve"> Acceptable Use Agreements for staff, pupils/students and parents/</w:t>
      </w:r>
      <w:r w:rsidRPr="184B7508" w:rsidR="00BC334D">
        <w:rPr>
          <w:b w:val="1"/>
          <w:bCs w:val="1"/>
          <w:lang w:val="en-US"/>
        </w:rPr>
        <w:t>carers</w:t>
      </w:r>
      <w:r w:rsidRPr="184B7508" w:rsidR="00BC334D">
        <w:rPr>
          <w:b w:val="1"/>
          <w:bCs w:val="1"/>
          <w:lang w:val="en-US"/>
        </w:rPr>
        <w:t xml:space="preserve"> will </w:t>
      </w:r>
      <w:r w:rsidRPr="184B7508" w:rsidR="00BC334D">
        <w:rPr>
          <w:b w:val="1"/>
          <w:bCs w:val="1"/>
          <w:lang w:val="en-US"/>
        </w:rPr>
        <w:t>give consideration to</w:t>
      </w:r>
      <w:r w:rsidRPr="184B7508" w:rsidR="00BC334D">
        <w:rPr>
          <w:b w:val="1"/>
          <w:bCs w:val="1"/>
          <w:lang w:val="en-US"/>
        </w:rPr>
        <w:t xml:space="preserve"> the use of mobile technologies</w:t>
      </w:r>
    </w:p>
    <w:p w:rsidRPr="00E75330" w:rsidR="00E75330" w:rsidP="184B7508" w:rsidRDefault="00BC334D" w14:paraId="4A699841" w14:textId="191B3FD3">
      <w:pPr>
        <w:pStyle w:val="ListParagraph"/>
        <w:numPr>
          <w:ilvl w:val="0"/>
          <w:numId w:val="22"/>
        </w:numPr>
        <w:rPr>
          <w:b w:val="1"/>
          <w:bCs w:val="1"/>
        </w:rPr>
      </w:pPr>
      <w:r w:rsidRPr="184B7508" w:rsidR="00BC334D">
        <w:rPr>
          <w:b w:val="1"/>
          <w:bCs w:val="1"/>
          <w:highlight w:val="yellow"/>
        </w:rPr>
        <w:t xml:space="preserve">The </w:t>
      </w:r>
      <w:r w:rsidRPr="184B7508" w:rsidR="3D4CEBB6">
        <w:rPr>
          <w:b w:val="1"/>
          <w:bCs w:val="1"/>
          <w:highlight w:val="yellow"/>
        </w:rPr>
        <w:t xml:space="preserve">academy </w:t>
      </w:r>
      <w:r w:rsidRPr="184B7508" w:rsidR="00BC334D">
        <w:rPr>
          <w:b w:val="1"/>
          <w:bCs w:val="1"/>
          <w:highlight w:val="yellow"/>
        </w:rPr>
        <w:t>allows:</w:t>
      </w:r>
      <w:r w:rsidRPr="184B7508" w:rsidR="00BC334D">
        <w:rPr>
          <w:b w:val="1"/>
          <w:bCs w:val="1"/>
        </w:rPr>
        <w:t xml:space="preserve"> </w:t>
      </w:r>
    </w:p>
    <w:tbl>
      <w:tblPr>
        <w:tblStyle w:val="TableGrid"/>
        <w:tblW w:w="0" w:type="auto"/>
        <w:tblLayout w:type="fixed"/>
        <w:tblLook w:val="04A0" w:firstRow="1" w:lastRow="0" w:firstColumn="1" w:lastColumn="0" w:noHBand="0" w:noVBand="1"/>
      </w:tblPr>
      <w:tblGrid>
        <w:gridCol w:w="2093"/>
        <w:gridCol w:w="1276"/>
        <w:gridCol w:w="1559"/>
        <w:gridCol w:w="1276"/>
        <w:gridCol w:w="992"/>
        <w:gridCol w:w="992"/>
        <w:gridCol w:w="1054"/>
      </w:tblGrid>
      <w:tr w:rsidRPr="00045568" w:rsidR="009E2100" w:rsidTr="001708FA" w14:paraId="6FDBD671" w14:textId="77777777">
        <w:tc>
          <w:tcPr>
            <w:tcW w:w="2093" w:type="dxa"/>
          </w:tcPr>
          <w:p w:rsidRPr="00FC30EF" w:rsidR="00BC334D" w:rsidP="00FC30EF" w:rsidRDefault="00BC334D" w14:paraId="62486C05" w14:textId="77777777">
            <w:pPr>
              <w:spacing w:after="0"/>
              <w:rPr>
                <w:sz w:val="20"/>
              </w:rPr>
            </w:pPr>
          </w:p>
        </w:tc>
        <w:tc>
          <w:tcPr>
            <w:tcW w:w="4111" w:type="dxa"/>
            <w:gridSpan w:val="3"/>
          </w:tcPr>
          <w:p w:rsidRPr="009E2100" w:rsidR="00BC334D" w:rsidP="009E2100" w:rsidRDefault="00BC334D" w14:paraId="25CC65B3" w14:textId="77777777">
            <w:pPr>
              <w:spacing w:after="0"/>
              <w:jc w:val="center"/>
              <w:rPr>
                <w:rFonts w:ascii="Gotham Medium" w:hAnsi="Gotham Medium"/>
                <w:sz w:val="20"/>
              </w:rPr>
            </w:pPr>
            <w:r w:rsidRPr="009E2100">
              <w:rPr>
                <w:rFonts w:ascii="Gotham Medium" w:hAnsi="Gotham Medium"/>
                <w:sz w:val="20"/>
              </w:rPr>
              <w:t>School Devices</w:t>
            </w:r>
          </w:p>
        </w:tc>
        <w:tc>
          <w:tcPr>
            <w:tcW w:w="3038" w:type="dxa"/>
            <w:gridSpan w:val="3"/>
          </w:tcPr>
          <w:p w:rsidRPr="009E2100" w:rsidR="00BC334D" w:rsidP="009E2100" w:rsidRDefault="00BC334D" w14:paraId="09BDB028" w14:textId="77777777">
            <w:pPr>
              <w:spacing w:after="0"/>
              <w:jc w:val="center"/>
              <w:rPr>
                <w:rFonts w:ascii="Gotham Medium" w:hAnsi="Gotham Medium"/>
                <w:sz w:val="20"/>
              </w:rPr>
            </w:pPr>
            <w:r w:rsidRPr="009E2100">
              <w:rPr>
                <w:rFonts w:ascii="Gotham Medium" w:hAnsi="Gotham Medium"/>
                <w:sz w:val="20"/>
              </w:rPr>
              <w:t>Personal Devices</w:t>
            </w:r>
          </w:p>
        </w:tc>
      </w:tr>
      <w:tr w:rsidRPr="00045568" w:rsidR="00E75330" w:rsidTr="001708FA" w14:paraId="3F7A7996" w14:textId="77777777">
        <w:tc>
          <w:tcPr>
            <w:tcW w:w="2093" w:type="dxa"/>
          </w:tcPr>
          <w:p w:rsidRPr="00FC30EF" w:rsidR="00BC334D" w:rsidP="00FC30EF" w:rsidRDefault="00BC334D" w14:paraId="4101652C" w14:textId="77777777">
            <w:pPr>
              <w:spacing w:after="0"/>
              <w:rPr>
                <w:sz w:val="20"/>
              </w:rPr>
            </w:pPr>
          </w:p>
        </w:tc>
        <w:tc>
          <w:tcPr>
            <w:tcW w:w="1276" w:type="dxa"/>
          </w:tcPr>
          <w:p w:rsidRPr="009E2100" w:rsidR="00BC334D" w:rsidP="00C85202" w:rsidRDefault="00BC334D" w14:paraId="60B700A0" w14:textId="77777777">
            <w:pPr>
              <w:spacing w:after="0"/>
              <w:jc w:val="center"/>
              <w:rPr>
                <w:b/>
                <w:sz w:val="20"/>
              </w:rPr>
            </w:pPr>
            <w:r w:rsidRPr="009E2100">
              <w:rPr>
                <w:b/>
                <w:sz w:val="20"/>
              </w:rPr>
              <w:t xml:space="preserve">School owned </w:t>
            </w:r>
            <w:r w:rsidR="00E75330">
              <w:rPr>
                <w:b/>
                <w:sz w:val="20"/>
              </w:rPr>
              <w:t>for</w:t>
            </w:r>
            <w:r w:rsidRPr="009E2100">
              <w:rPr>
                <w:b/>
                <w:sz w:val="20"/>
              </w:rPr>
              <w:t xml:space="preserve"> single user</w:t>
            </w:r>
          </w:p>
        </w:tc>
        <w:tc>
          <w:tcPr>
            <w:tcW w:w="1559" w:type="dxa"/>
          </w:tcPr>
          <w:p w:rsidRPr="009E2100" w:rsidR="00BC334D" w:rsidP="00C85202" w:rsidRDefault="00BC334D" w14:paraId="7E787C12" w14:textId="77777777">
            <w:pPr>
              <w:spacing w:after="0"/>
              <w:jc w:val="center"/>
              <w:rPr>
                <w:b/>
                <w:sz w:val="20"/>
              </w:rPr>
            </w:pPr>
            <w:r w:rsidRPr="009E2100">
              <w:rPr>
                <w:b/>
                <w:sz w:val="20"/>
              </w:rPr>
              <w:t>School owned for multiple users</w:t>
            </w:r>
          </w:p>
        </w:tc>
        <w:tc>
          <w:tcPr>
            <w:tcW w:w="1276" w:type="dxa"/>
          </w:tcPr>
          <w:p w:rsidRPr="009E2100" w:rsidR="00BC334D" w:rsidP="00C85202" w:rsidRDefault="00BC334D" w14:paraId="7AD14AD1" w14:textId="77777777">
            <w:pPr>
              <w:spacing w:after="0"/>
              <w:jc w:val="center"/>
              <w:rPr>
                <w:b/>
                <w:sz w:val="20"/>
              </w:rPr>
            </w:pPr>
            <w:r w:rsidRPr="009E2100">
              <w:rPr>
                <w:b/>
                <w:sz w:val="20"/>
              </w:rPr>
              <w:t>Authorised device</w:t>
            </w:r>
            <w:r w:rsidRPr="009E2100" w:rsidR="00FC30EF">
              <w:rPr>
                <w:b/>
                <w:sz w:val="20"/>
                <w:vertAlign w:val="superscript"/>
              </w:rPr>
              <w:footnoteReference w:id="2"/>
            </w:r>
          </w:p>
        </w:tc>
        <w:tc>
          <w:tcPr>
            <w:tcW w:w="992" w:type="dxa"/>
          </w:tcPr>
          <w:p w:rsidRPr="009E2100" w:rsidR="00BC334D" w:rsidP="00C85202" w:rsidRDefault="00BC334D" w14:paraId="5CEA6B61" w14:textId="77777777">
            <w:pPr>
              <w:spacing w:after="0"/>
              <w:jc w:val="center"/>
              <w:rPr>
                <w:b/>
                <w:sz w:val="20"/>
              </w:rPr>
            </w:pPr>
            <w:r w:rsidRPr="009E2100">
              <w:rPr>
                <w:b/>
                <w:sz w:val="20"/>
              </w:rPr>
              <w:t>Student owned</w:t>
            </w:r>
          </w:p>
        </w:tc>
        <w:tc>
          <w:tcPr>
            <w:tcW w:w="992" w:type="dxa"/>
          </w:tcPr>
          <w:p w:rsidRPr="009E2100" w:rsidR="00BC334D" w:rsidP="00C85202" w:rsidRDefault="00BC334D" w14:paraId="729929C9" w14:textId="77777777">
            <w:pPr>
              <w:spacing w:after="0"/>
              <w:jc w:val="center"/>
              <w:rPr>
                <w:b/>
                <w:sz w:val="20"/>
              </w:rPr>
            </w:pPr>
            <w:r w:rsidRPr="009E2100">
              <w:rPr>
                <w:b/>
                <w:sz w:val="20"/>
              </w:rPr>
              <w:t>Staff owned</w:t>
            </w:r>
          </w:p>
        </w:tc>
        <w:tc>
          <w:tcPr>
            <w:tcW w:w="1054" w:type="dxa"/>
          </w:tcPr>
          <w:p w:rsidRPr="009E2100" w:rsidR="00BC334D" w:rsidP="00C85202" w:rsidRDefault="00BC334D" w14:paraId="6EF17E9D" w14:textId="77777777">
            <w:pPr>
              <w:spacing w:after="0"/>
              <w:jc w:val="center"/>
              <w:rPr>
                <w:b/>
                <w:sz w:val="20"/>
              </w:rPr>
            </w:pPr>
            <w:r w:rsidRPr="009E2100">
              <w:rPr>
                <w:b/>
                <w:sz w:val="20"/>
              </w:rPr>
              <w:t>Visitor owned</w:t>
            </w:r>
          </w:p>
        </w:tc>
      </w:tr>
      <w:tr w:rsidRPr="00045568" w:rsidR="009E2100" w:rsidTr="001708FA" w14:paraId="5DF88BF9" w14:textId="77777777">
        <w:trPr>
          <w:trHeight w:val="736"/>
        </w:trPr>
        <w:tc>
          <w:tcPr>
            <w:tcW w:w="2093" w:type="dxa"/>
          </w:tcPr>
          <w:p w:rsidRPr="009E2100" w:rsidR="00BC334D" w:rsidP="00C85202" w:rsidRDefault="00BC334D" w14:paraId="2CC2C4F1" w14:textId="77777777">
            <w:pPr>
              <w:spacing w:after="0"/>
              <w:jc w:val="left"/>
              <w:rPr>
                <w:rFonts w:ascii="Gotham Medium" w:hAnsi="Gotham Medium"/>
                <w:sz w:val="20"/>
              </w:rPr>
            </w:pPr>
            <w:r w:rsidRPr="009E2100">
              <w:rPr>
                <w:rFonts w:ascii="Gotham Medium" w:hAnsi="Gotham Medium"/>
                <w:sz w:val="20"/>
              </w:rPr>
              <w:t>Allowed in school</w:t>
            </w:r>
          </w:p>
        </w:tc>
        <w:tc>
          <w:tcPr>
            <w:tcW w:w="1276" w:type="dxa"/>
          </w:tcPr>
          <w:p w:rsidRPr="00C85202" w:rsidR="00BC334D" w:rsidP="00C85202" w:rsidRDefault="00BC334D" w14:paraId="5B7FDD25" w14:textId="77777777">
            <w:pPr>
              <w:spacing w:after="0"/>
              <w:jc w:val="center"/>
              <w:rPr>
                <w:i/>
                <w:sz w:val="20"/>
              </w:rPr>
            </w:pPr>
            <w:r w:rsidRPr="00C85202">
              <w:rPr>
                <w:i/>
                <w:sz w:val="20"/>
              </w:rPr>
              <w:t>Yes</w:t>
            </w:r>
          </w:p>
        </w:tc>
        <w:tc>
          <w:tcPr>
            <w:tcW w:w="1559" w:type="dxa"/>
          </w:tcPr>
          <w:p w:rsidRPr="00C85202" w:rsidR="00BC334D" w:rsidP="00C85202" w:rsidRDefault="00BC334D" w14:paraId="55239733" w14:textId="77777777">
            <w:pPr>
              <w:spacing w:after="0"/>
              <w:jc w:val="center"/>
              <w:rPr>
                <w:i/>
                <w:sz w:val="20"/>
              </w:rPr>
            </w:pPr>
            <w:r w:rsidRPr="00C85202">
              <w:rPr>
                <w:i/>
                <w:sz w:val="20"/>
              </w:rPr>
              <w:t>Yes</w:t>
            </w:r>
          </w:p>
        </w:tc>
        <w:tc>
          <w:tcPr>
            <w:tcW w:w="1276" w:type="dxa"/>
          </w:tcPr>
          <w:p w:rsidRPr="00C85202" w:rsidR="00BC334D" w:rsidP="00C85202" w:rsidRDefault="00BC334D" w14:paraId="55764F03" w14:textId="77777777">
            <w:pPr>
              <w:spacing w:after="0"/>
              <w:jc w:val="center"/>
              <w:rPr>
                <w:i/>
                <w:sz w:val="20"/>
              </w:rPr>
            </w:pPr>
            <w:r w:rsidRPr="00C85202">
              <w:rPr>
                <w:i/>
                <w:sz w:val="20"/>
              </w:rPr>
              <w:t>Yes</w:t>
            </w:r>
          </w:p>
        </w:tc>
        <w:tc>
          <w:tcPr>
            <w:tcW w:w="992" w:type="dxa"/>
          </w:tcPr>
          <w:p w:rsidRPr="00C85202" w:rsidR="00BC334D" w:rsidP="00C85202" w:rsidRDefault="009E2100" w14:paraId="2FE437C0" w14:textId="77777777">
            <w:pPr>
              <w:spacing w:after="0"/>
              <w:jc w:val="center"/>
              <w:rPr>
                <w:i/>
                <w:sz w:val="20"/>
              </w:rPr>
            </w:pPr>
            <w:r w:rsidRPr="00C85202">
              <w:rPr>
                <w:i/>
                <w:sz w:val="20"/>
              </w:rPr>
              <w:t>Yes/No</w:t>
            </w:r>
            <w:bookmarkStart w:name="_Ref448214453" w:id="92"/>
            <w:r w:rsidRPr="00C85202">
              <w:rPr>
                <w:rStyle w:val="FootnoteReference"/>
                <w:i/>
                <w:sz w:val="20"/>
              </w:rPr>
              <w:footnoteReference w:id="3"/>
            </w:r>
            <w:bookmarkEnd w:id="92"/>
          </w:p>
        </w:tc>
        <w:tc>
          <w:tcPr>
            <w:tcW w:w="992" w:type="dxa"/>
          </w:tcPr>
          <w:p w:rsidRPr="00C85202" w:rsidR="00BC334D" w:rsidP="00C85202" w:rsidRDefault="009E2100" w14:paraId="1648A8DC" w14:textId="77777777">
            <w:pPr>
              <w:spacing w:after="0"/>
              <w:jc w:val="center"/>
              <w:rPr>
                <w:i/>
                <w:sz w:val="20"/>
              </w:rPr>
            </w:pPr>
            <w:r w:rsidRPr="00C85202">
              <w:rPr>
                <w:i/>
                <w:sz w:val="20"/>
              </w:rPr>
              <w:t>Yes/No</w:t>
            </w:r>
            <w:r w:rsidRPr="00C85202">
              <w:rPr>
                <w:i/>
                <w:sz w:val="20"/>
                <w:vertAlign w:val="superscript"/>
              </w:rPr>
              <w:fldChar w:fldCharType="begin"/>
            </w:r>
            <w:r w:rsidRPr="00C85202">
              <w:rPr>
                <w:i/>
                <w:sz w:val="20"/>
                <w:vertAlign w:val="superscript"/>
              </w:rPr>
              <w:instrText xml:space="preserve"> NOTEREF _Ref448214453 \h  \* MERGEFORMAT </w:instrText>
            </w:r>
            <w:r w:rsidRPr="00C85202">
              <w:rPr>
                <w:i/>
                <w:sz w:val="20"/>
                <w:vertAlign w:val="superscript"/>
              </w:rPr>
            </w:r>
            <w:r w:rsidRPr="00C85202">
              <w:rPr>
                <w:i/>
                <w:sz w:val="20"/>
                <w:vertAlign w:val="superscript"/>
              </w:rPr>
              <w:fldChar w:fldCharType="separate"/>
            </w:r>
            <w:r w:rsidR="00834D52">
              <w:rPr>
                <w:i/>
                <w:sz w:val="20"/>
                <w:vertAlign w:val="superscript"/>
              </w:rPr>
              <w:t>2</w:t>
            </w:r>
            <w:r w:rsidRPr="00C85202">
              <w:rPr>
                <w:i/>
                <w:sz w:val="20"/>
                <w:vertAlign w:val="superscript"/>
              </w:rPr>
              <w:fldChar w:fldCharType="end"/>
            </w:r>
          </w:p>
        </w:tc>
        <w:tc>
          <w:tcPr>
            <w:tcW w:w="1054" w:type="dxa"/>
          </w:tcPr>
          <w:p w:rsidRPr="00C85202" w:rsidR="00BC334D" w:rsidP="00C85202" w:rsidRDefault="009E2100" w14:paraId="5F17862C" w14:textId="77777777">
            <w:pPr>
              <w:spacing w:after="0"/>
              <w:jc w:val="center"/>
              <w:rPr>
                <w:i/>
                <w:sz w:val="20"/>
              </w:rPr>
            </w:pPr>
            <w:r w:rsidRPr="00C85202">
              <w:rPr>
                <w:i/>
                <w:sz w:val="20"/>
              </w:rPr>
              <w:t>Yes/No</w:t>
            </w:r>
            <w:r w:rsidRPr="00C85202">
              <w:rPr>
                <w:i/>
                <w:sz w:val="20"/>
                <w:vertAlign w:val="superscript"/>
              </w:rPr>
              <w:fldChar w:fldCharType="begin"/>
            </w:r>
            <w:r w:rsidRPr="00C85202">
              <w:rPr>
                <w:i/>
                <w:sz w:val="20"/>
                <w:vertAlign w:val="superscript"/>
              </w:rPr>
              <w:instrText xml:space="preserve"> NOTEREF _Ref448214453 \h  \* MERGEFORMAT </w:instrText>
            </w:r>
            <w:r w:rsidRPr="00C85202">
              <w:rPr>
                <w:i/>
                <w:sz w:val="20"/>
                <w:vertAlign w:val="superscript"/>
              </w:rPr>
            </w:r>
            <w:r w:rsidRPr="00C85202">
              <w:rPr>
                <w:i/>
                <w:sz w:val="20"/>
                <w:vertAlign w:val="superscript"/>
              </w:rPr>
              <w:fldChar w:fldCharType="separate"/>
            </w:r>
            <w:r w:rsidR="00834D52">
              <w:rPr>
                <w:i/>
                <w:sz w:val="20"/>
                <w:vertAlign w:val="superscript"/>
              </w:rPr>
              <w:t>2</w:t>
            </w:r>
            <w:r w:rsidRPr="00C85202">
              <w:rPr>
                <w:i/>
                <w:sz w:val="20"/>
                <w:vertAlign w:val="superscript"/>
              </w:rPr>
              <w:fldChar w:fldCharType="end"/>
            </w:r>
          </w:p>
        </w:tc>
      </w:tr>
      <w:tr w:rsidRPr="00045568" w:rsidR="009E2100" w:rsidTr="001708FA" w14:paraId="2456FB14" w14:textId="77777777">
        <w:tc>
          <w:tcPr>
            <w:tcW w:w="2093" w:type="dxa"/>
          </w:tcPr>
          <w:p w:rsidRPr="009E2100" w:rsidR="00BC334D" w:rsidP="00C85202" w:rsidRDefault="00BC334D" w14:paraId="02D520A1" w14:textId="77777777">
            <w:pPr>
              <w:spacing w:after="0"/>
              <w:jc w:val="left"/>
              <w:rPr>
                <w:rFonts w:ascii="Gotham Medium" w:hAnsi="Gotham Medium"/>
                <w:sz w:val="20"/>
              </w:rPr>
            </w:pPr>
            <w:r w:rsidRPr="009E2100">
              <w:rPr>
                <w:rFonts w:ascii="Gotham Medium" w:hAnsi="Gotham Medium"/>
                <w:sz w:val="20"/>
              </w:rPr>
              <w:t>Full network access</w:t>
            </w:r>
          </w:p>
        </w:tc>
        <w:tc>
          <w:tcPr>
            <w:tcW w:w="1276" w:type="dxa"/>
          </w:tcPr>
          <w:p w:rsidRPr="00C85202" w:rsidR="00BC334D" w:rsidP="00C85202" w:rsidRDefault="00BC334D" w14:paraId="65F0DFC2" w14:textId="77777777">
            <w:pPr>
              <w:spacing w:after="0"/>
              <w:jc w:val="center"/>
              <w:rPr>
                <w:i/>
                <w:sz w:val="20"/>
              </w:rPr>
            </w:pPr>
            <w:r w:rsidRPr="00C85202">
              <w:rPr>
                <w:i/>
                <w:sz w:val="20"/>
              </w:rPr>
              <w:t>Yes</w:t>
            </w:r>
          </w:p>
        </w:tc>
        <w:tc>
          <w:tcPr>
            <w:tcW w:w="1559" w:type="dxa"/>
          </w:tcPr>
          <w:p w:rsidRPr="00C85202" w:rsidR="00BC334D" w:rsidP="00C85202" w:rsidRDefault="00BC334D" w14:paraId="604D630B" w14:textId="77777777">
            <w:pPr>
              <w:spacing w:after="0"/>
              <w:jc w:val="center"/>
              <w:rPr>
                <w:i/>
                <w:sz w:val="20"/>
              </w:rPr>
            </w:pPr>
            <w:r w:rsidRPr="00C85202">
              <w:rPr>
                <w:i/>
                <w:sz w:val="20"/>
              </w:rPr>
              <w:t>Yes</w:t>
            </w:r>
          </w:p>
        </w:tc>
        <w:tc>
          <w:tcPr>
            <w:tcW w:w="1276" w:type="dxa"/>
          </w:tcPr>
          <w:p w:rsidRPr="00C85202" w:rsidR="00BC334D" w:rsidP="00C85202" w:rsidRDefault="00BC334D" w14:paraId="3C1B5E46" w14:textId="77777777">
            <w:pPr>
              <w:spacing w:after="0"/>
              <w:jc w:val="center"/>
              <w:rPr>
                <w:i/>
                <w:sz w:val="20"/>
              </w:rPr>
            </w:pPr>
            <w:r w:rsidRPr="00C85202">
              <w:rPr>
                <w:i/>
                <w:sz w:val="20"/>
              </w:rPr>
              <w:t>Yes</w:t>
            </w:r>
          </w:p>
        </w:tc>
        <w:tc>
          <w:tcPr>
            <w:tcW w:w="992" w:type="dxa"/>
          </w:tcPr>
          <w:p w:rsidRPr="00C85202" w:rsidR="00BC334D" w:rsidP="00C85202" w:rsidRDefault="00BC334D" w14:paraId="4B99056E" w14:textId="77777777">
            <w:pPr>
              <w:spacing w:after="0"/>
              <w:jc w:val="center"/>
              <w:rPr>
                <w:i/>
                <w:sz w:val="20"/>
              </w:rPr>
            </w:pPr>
          </w:p>
        </w:tc>
        <w:tc>
          <w:tcPr>
            <w:tcW w:w="992" w:type="dxa"/>
          </w:tcPr>
          <w:p w:rsidRPr="00C85202" w:rsidR="00BC334D" w:rsidP="00C85202" w:rsidRDefault="00BC334D" w14:paraId="1299C43A" w14:textId="77777777">
            <w:pPr>
              <w:spacing w:after="0"/>
              <w:jc w:val="center"/>
              <w:rPr>
                <w:i/>
                <w:sz w:val="20"/>
              </w:rPr>
            </w:pPr>
          </w:p>
        </w:tc>
        <w:tc>
          <w:tcPr>
            <w:tcW w:w="1054" w:type="dxa"/>
          </w:tcPr>
          <w:p w:rsidRPr="00C85202" w:rsidR="00BC334D" w:rsidP="00C85202" w:rsidRDefault="00BC334D" w14:paraId="4DDBEF00" w14:textId="77777777">
            <w:pPr>
              <w:spacing w:after="0"/>
              <w:jc w:val="center"/>
              <w:rPr>
                <w:i/>
                <w:sz w:val="20"/>
              </w:rPr>
            </w:pPr>
          </w:p>
        </w:tc>
      </w:tr>
      <w:tr w:rsidRPr="00045568" w:rsidR="009E2100" w:rsidTr="001708FA" w14:paraId="75B4EBB4" w14:textId="77777777">
        <w:trPr>
          <w:trHeight w:val="772"/>
        </w:trPr>
        <w:tc>
          <w:tcPr>
            <w:tcW w:w="2093" w:type="dxa"/>
          </w:tcPr>
          <w:p w:rsidRPr="009E2100" w:rsidR="00BC334D" w:rsidP="00C85202" w:rsidRDefault="00BC334D" w14:paraId="0F05DE5B" w14:textId="77777777">
            <w:pPr>
              <w:spacing w:after="0"/>
              <w:jc w:val="left"/>
              <w:rPr>
                <w:rFonts w:ascii="Gotham Medium" w:hAnsi="Gotham Medium"/>
                <w:sz w:val="20"/>
              </w:rPr>
            </w:pPr>
            <w:r w:rsidRPr="009E2100">
              <w:rPr>
                <w:rFonts w:ascii="Gotham Medium" w:hAnsi="Gotham Medium"/>
                <w:sz w:val="20"/>
              </w:rPr>
              <w:t>Internet only</w:t>
            </w:r>
          </w:p>
        </w:tc>
        <w:tc>
          <w:tcPr>
            <w:tcW w:w="1276" w:type="dxa"/>
          </w:tcPr>
          <w:p w:rsidRPr="00C85202" w:rsidR="00BC334D" w:rsidP="00C85202" w:rsidRDefault="00BC334D" w14:paraId="3461D779" w14:textId="77777777">
            <w:pPr>
              <w:spacing w:after="0"/>
              <w:jc w:val="center"/>
              <w:rPr>
                <w:i/>
                <w:sz w:val="20"/>
              </w:rPr>
            </w:pPr>
          </w:p>
        </w:tc>
        <w:tc>
          <w:tcPr>
            <w:tcW w:w="1559" w:type="dxa"/>
          </w:tcPr>
          <w:p w:rsidRPr="00C85202" w:rsidR="00BC334D" w:rsidP="00C85202" w:rsidRDefault="00BC334D" w14:paraId="3CF2D8B6" w14:textId="77777777">
            <w:pPr>
              <w:spacing w:after="0"/>
              <w:jc w:val="center"/>
              <w:rPr>
                <w:i/>
                <w:sz w:val="20"/>
              </w:rPr>
            </w:pPr>
          </w:p>
        </w:tc>
        <w:tc>
          <w:tcPr>
            <w:tcW w:w="1276" w:type="dxa"/>
          </w:tcPr>
          <w:p w:rsidRPr="00C85202" w:rsidR="00BC334D" w:rsidP="00C85202" w:rsidRDefault="00BC334D" w14:paraId="0FB78278" w14:textId="77777777">
            <w:pPr>
              <w:spacing w:after="0"/>
              <w:jc w:val="center"/>
              <w:rPr>
                <w:i/>
                <w:sz w:val="20"/>
              </w:rPr>
            </w:pPr>
          </w:p>
        </w:tc>
        <w:tc>
          <w:tcPr>
            <w:tcW w:w="992" w:type="dxa"/>
          </w:tcPr>
          <w:p w:rsidRPr="00C85202" w:rsidR="00BC334D" w:rsidP="00C85202" w:rsidRDefault="00BC334D" w14:paraId="1FC39945" w14:textId="77777777">
            <w:pPr>
              <w:spacing w:after="0"/>
              <w:jc w:val="center"/>
              <w:rPr>
                <w:i/>
                <w:sz w:val="20"/>
              </w:rPr>
            </w:pPr>
          </w:p>
        </w:tc>
        <w:tc>
          <w:tcPr>
            <w:tcW w:w="992" w:type="dxa"/>
          </w:tcPr>
          <w:p w:rsidRPr="00C85202" w:rsidR="00BC334D" w:rsidP="00C85202" w:rsidRDefault="00BC334D" w14:paraId="0562CB0E" w14:textId="77777777">
            <w:pPr>
              <w:spacing w:after="0"/>
              <w:jc w:val="center"/>
              <w:rPr>
                <w:i/>
                <w:sz w:val="20"/>
              </w:rPr>
            </w:pPr>
          </w:p>
        </w:tc>
        <w:tc>
          <w:tcPr>
            <w:tcW w:w="1054" w:type="dxa"/>
          </w:tcPr>
          <w:p w:rsidRPr="00C85202" w:rsidR="00BC334D" w:rsidP="00C85202" w:rsidRDefault="00BC334D" w14:paraId="34CE0A41" w14:textId="77777777">
            <w:pPr>
              <w:spacing w:after="0"/>
              <w:jc w:val="center"/>
              <w:rPr>
                <w:i/>
                <w:sz w:val="20"/>
              </w:rPr>
            </w:pPr>
          </w:p>
        </w:tc>
      </w:tr>
      <w:tr w:rsidRPr="00045568" w:rsidR="009E2100" w:rsidTr="001708FA" w14:paraId="04F9C27A" w14:textId="77777777">
        <w:trPr>
          <w:trHeight w:val="840"/>
        </w:trPr>
        <w:tc>
          <w:tcPr>
            <w:tcW w:w="2093" w:type="dxa"/>
          </w:tcPr>
          <w:p w:rsidRPr="009E2100" w:rsidR="00BC334D" w:rsidP="00C85202" w:rsidRDefault="00BC334D" w14:paraId="1C54DC8E" w14:textId="77777777">
            <w:pPr>
              <w:spacing w:after="0"/>
              <w:jc w:val="left"/>
              <w:rPr>
                <w:rFonts w:ascii="Gotham Medium" w:hAnsi="Gotham Medium"/>
                <w:sz w:val="20"/>
              </w:rPr>
            </w:pPr>
            <w:r w:rsidRPr="009E2100">
              <w:rPr>
                <w:rFonts w:ascii="Gotham Medium" w:hAnsi="Gotham Medium"/>
                <w:sz w:val="20"/>
              </w:rPr>
              <w:t>No network access</w:t>
            </w:r>
          </w:p>
        </w:tc>
        <w:tc>
          <w:tcPr>
            <w:tcW w:w="1276" w:type="dxa"/>
          </w:tcPr>
          <w:p w:rsidRPr="00C85202" w:rsidR="00BC334D" w:rsidP="00C85202" w:rsidRDefault="00BC334D" w14:paraId="62EBF3C5" w14:textId="77777777">
            <w:pPr>
              <w:spacing w:after="0"/>
              <w:jc w:val="center"/>
              <w:rPr>
                <w:i/>
                <w:sz w:val="20"/>
              </w:rPr>
            </w:pPr>
          </w:p>
        </w:tc>
        <w:tc>
          <w:tcPr>
            <w:tcW w:w="1559" w:type="dxa"/>
          </w:tcPr>
          <w:p w:rsidRPr="00C85202" w:rsidR="00BC334D" w:rsidP="00C85202" w:rsidRDefault="00BC334D" w14:paraId="6D98A12B" w14:textId="77777777">
            <w:pPr>
              <w:spacing w:after="0"/>
              <w:jc w:val="center"/>
              <w:rPr>
                <w:i/>
                <w:sz w:val="20"/>
              </w:rPr>
            </w:pPr>
          </w:p>
        </w:tc>
        <w:tc>
          <w:tcPr>
            <w:tcW w:w="1276" w:type="dxa"/>
          </w:tcPr>
          <w:p w:rsidRPr="00C85202" w:rsidR="00BC334D" w:rsidP="00C85202" w:rsidRDefault="00BC334D" w14:paraId="2946DB82" w14:textId="77777777">
            <w:pPr>
              <w:spacing w:after="0"/>
              <w:jc w:val="center"/>
              <w:rPr>
                <w:i/>
                <w:sz w:val="20"/>
              </w:rPr>
            </w:pPr>
          </w:p>
        </w:tc>
        <w:tc>
          <w:tcPr>
            <w:tcW w:w="992" w:type="dxa"/>
          </w:tcPr>
          <w:p w:rsidRPr="00C85202" w:rsidR="00BC334D" w:rsidP="00C85202" w:rsidRDefault="00BC334D" w14:paraId="5997CC1D" w14:textId="77777777">
            <w:pPr>
              <w:spacing w:after="0"/>
              <w:jc w:val="center"/>
              <w:rPr>
                <w:i/>
                <w:sz w:val="20"/>
              </w:rPr>
            </w:pPr>
          </w:p>
        </w:tc>
        <w:tc>
          <w:tcPr>
            <w:tcW w:w="992" w:type="dxa"/>
          </w:tcPr>
          <w:p w:rsidRPr="00C85202" w:rsidR="00BC334D" w:rsidP="00C85202" w:rsidRDefault="00BC334D" w14:paraId="110FFD37" w14:textId="77777777">
            <w:pPr>
              <w:spacing w:after="0"/>
              <w:jc w:val="center"/>
              <w:rPr>
                <w:i/>
                <w:sz w:val="20"/>
              </w:rPr>
            </w:pPr>
          </w:p>
        </w:tc>
        <w:tc>
          <w:tcPr>
            <w:tcW w:w="1054" w:type="dxa"/>
          </w:tcPr>
          <w:p w:rsidRPr="00C85202" w:rsidR="00BC334D" w:rsidP="00C85202" w:rsidRDefault="00BC334D" w14:paraId="6B699379" w14:textId="77777777">
            <w:pPr>
              <w:spacing w:after="0"/>
              <w:jc w:val="center"/>
              <w:rPr>
                <w:i/>
                <w:sz w:val="20"/>
              </w:rPr>
            </w:pPr>
          </w:p>
        </w:tc>
      </w:tr>
    </w:tbl>
    <w:p w:rsidRPr="00045568" w:rsidR="00BC334D" w:rsidP="00BC334D" w:rsidRDefault="00BC334D" w14:paraId="3FE9F23F" w14:textId="77777777">
      <w:pPr>
        <w:spacing w:after="120"/>
        <w:ind w:left="-210"/>
        <w:rPr>
          <w:rFonts w:cs="Arial" w:asciiTheme="minorHAnsi" w:hAnsiTheme="minorHAnsi"/>
          <w:b/>
          <w:color w:val="494949"/>
          <w:sz w:val="18"/>
        </w:rPr>
      </w:pPr>
    </w:p>
    <w:p w:rsidR="00E75330" w:rsidRDefault="00E75330" w14:paraId="1F72F646" w14:textId="77777777">
      <w:pPr>
        <w:spacing w:after="200" w:line="276" w:lineRule="auto"/>
        <w:jc w:val="left"/>
      </w:pPr>
      <w:r>
        <w:br w:type="page"/>
      </w:r>
    </w:p>
    <w:p w:rsidRPr="00045568" w:rsidR="00BC334D" w:rsidP="184B7508" w:rsidRDefault="00BC334D" w14:paraId="3CB6FB2D" w14:textId="77777777">
      <w:pPr>
        <w:rPr>
          <w:highlight w:val="yellow"/>
        </w:rPr>
      </w:pPr>
      <w:r w:rsidRPr="184B7508" w:rsidR="00BC334D">
        <w:rPr>
          <w:highlight w:val="yellow"/>
        </w:rPr>
        <w:t xml:space="preserve">Aspects that the school may wish to consider and be included in their Online Safety Policy, Mobile Technologies </w:t>
      </w:r>
      <w:r w:rsidRPr="184B7508" w:rsidR="00BC334D">
        <w:rPr>
          <w:highlight w:val="yellow"/>
        </w:rPr>
        <w:t>Policy</w:t>
      </w:r>
      <w:r w:rsidRPr="184B7508" w:rsidR="00BC334D">
        <w:rPr>
          <w:highlight w:val="yellow"/>
        </w:rPr>
        <w:t xml:space="preserve"> or Acceptable Use Agreements:</w:t>
      </w:r>
    </w:p>
    <w:p w:rsidRPr="00E75330" w:rsidR="00BC334D" w:rsidP="184B7508" w:rsidRDefault="00BC334D" w14:paraId="0DF2572B" w14:textId="77777777">
      <w:pPr>
        <w:rPr>
          <w:i w:val="1"/>
          <w:iCs w:val="1"/>
          <w:highlight w:val="yellow"/>
        </w:rPr>
      </w:pPr>
      <w:r w:rsidRPr="184B7508" w:rsidR="00BC334D">
        <w:rPr>
          <w:i w:val="1"/>
          <w:iCs w:val="1"/>
          <w:highlight w:val="yellow"/>
        </w:rPr>
        <w:t>School owned / provided devices:</w:t>
      </w:r>
    </w:p>
    <w:p w:rsidRPr="00E75330" w:rsidR="00BC334D" w:rsidP="184B7508" w:rsidRDefault="00BC334D" w14:paraId="36F5AE1A" w14:textId="77777777">
      <w:pPr>
        <w:pStyle w:val="ListParagraph"/>
        <w:numPr>
          <w:ilvl w:val="0"/>
          <w:numId w:val="23"/>
        </w:numPr>
        <w:rPr>
          <w:i w:val="1"/>
          <w:iCs w:val="1"/>
          <w:highlight w:val="yellow"/>
        </w:rPr>
      </w:pPr>
      <w:r w:rsidRPr="184B7508" w:rsidR="00BC334D">
        <w:rPr>
          <w:i w:val="1"/>
          <w:iCs w:val="1"/>
          <w:highlight w:val="yellow"/>
        </w:rPr>
        <w:t xml:space="preserve">Who they will be </w:t>
      </w:r>
      <w:r w:rsidRPr="184B7508" w:rsidR="00BC334D">
        <w:rPr>
          <w:i w:val="1"/>
          <w:iCs w:val="1"/>
          <w:highlight w:val="yellow"/>
        </w:rPr>
        <w:t>allocated</w:t>
      </w:r>
      <w:r w:rsidRPr="184B7508" w:rsidR="00BC334D">
        <w:rPr>
          <w:i w:val="1"/>
          <w:iCs w:val="1"/>
          <w:highlight w:val="yellow"/>
        </w:rPr>
        <w:t xml:space="preserve"> to</w:t>
      </w:r>
    </w:p>
    <w:p w:rsidRPr="00E75330" w:rsidR="00BC334D" w:rsidP="184B7508" w:rsidRDefault="00BC334D" w14:paraId="5626C5D6" w14:textId="6869CF61">
      <w:pPr>
        <w:pStyle w:val="ListParagraph"/>
        <w:numPr>
          <w:ilvl w:val="0"/>
          <w:numId w:val="23"/>
        </w:numPr>
        <w:rPr>
          <w:i w:val="1"/>
          <w:iCs w:val="1"/>
          <w:highlight w:val="yellow"/>
        </w:rPr>
      </w:pPr>
      <w:r w:rsidRPr="184B7508" w:rsidR="00BC334D">
        <w:rPr>
          <w:i w:val="1"/>
          <w:iCs w:val="1"/>
          <w:highlight w:val="yellow"/>
        </w:rPr>
        <w:t xml:space="preserve">Where, </w:t>
      </w:r>
      <w:r w:rsidRPr="184B7508" w:rsidR="00BC334D">
        <w:rPr>
          <w:i w:val="1"/>
          <w:iCs w:val="1"/>
          <w:highlight w:val="yellow"/>
        </w:rPr>
        <w:t>when</w:t>
      </w:r>
      <w:r w:rsidRPr="184B7508" w:rsidR="00BC334D">
        <w:rPr>
          <w:i w:val="1"/>
          <w:iCs w:val="1"/>
          <w:highlight w:val="yellow"/>
        </w:rPr>
        <w:t xml:space="preserve"> and how their use is allowed – times / places </w:t>
      </w:r>
      <w:r w:rsidRPr="184B7508" w:rsidR="00BC334D">
        <w:rPr>
          <w:i w:val="1"/>
          <w:iCs w:val="1"/>
          <w:highlight w:val="yellow"/>
        </w:rPr>
        <w:t>/  in</w:t>
      </w:r>
      <w:r w:rsidRPr="184B7508" w:rsidR="00BC334D">
        <w:rPr>
          <w:i w:val="1"/>
          <w:iCs w:val="1"/>
          <w:highlight w:val="yellow"/>
        </w:rPr>
        <w:t xml:space="preserve">  out of school</w:t>
      </w:r>
    </w:p>
    <w:p w:rsidRPr="00E75330" w:rsidR="00BC334D" w:rsidP="184B7508" w:rsidRDefault="00BC334D" w14:paraId="10BA80DE" w14:textId="77777777">
      <w:pPr>
        <w:pStyle w:val="ListParagraph"/>
        <w:numPr>
          <w:ilvl w:val="0"/>
          <w:numId w:val="23"/>
        </w:numPr>
        <w:rPr>
          <w:i w:val="1"/>
          <w:iCs w:val="1"/>
          <w:highlight w:val="yellow"/>
        </w:rPr>
      </w:pPr>
      <w:r w:rsidRPr="184B7508" w:rsidR="00BC334D">
        <w:rPr>
          <w:i w:val="1"/>
          <w:iCs w:val="1"/>
          <w:highlight w:val="yellow"/>
        </w:rPr>
        <w:t>If personal use is allowed</w:t>
      </w:r>
    </w:p>
    <w:p w:rsidRPr="00E75330" w:rsidR="00BC334D" w:rsidP="184B7508" w:rsidRDefault="00BC334D" w14:paraId="09C84B4D" w14:textId="77777777">
      <w:pPr>
        <w:pStyle w:val="ListParagraph"/>
        <w:numPr>
          <w:ilvl w:val="0"/>
          <w:numId w:val="23"/>
        </w:numPr>
        <w:rPr>
          <w:i w:val="1"/>
          <w:iCs w:val="1"/>
          <w:highlight w:val="yellow"/>
        </w:rPr>
      </w:pPr>
      <w:r w:rsidRPr="184B7508" w:rsidR="00BC334D">
        <w:rPr>
          <w:i w:val="1"/>
          <w:iCs w:val="1"/>
          <w:highlight w:val="yellow"/>
        </w:rPr>
        <w:t>Levels of access to networks / internet (as above)</w:t>
      </w:r>
    </w:p>
    <w:p w:rsidRPr="00E75330" w:rsidR="00BC334D" w:rsidP="184B7508" w:rsidRDefault="00BC334D" w14:paraId="06E0B409" w14:textId="77777777">
      <w:pPr>
        <w:pStyle w:val="ListParagraph"/>
        <w:numPr>
          <w:ilvl w:val="0"/>
          <w:numId w:val="23"/>
        </w:numPr>
        <w:rPr>
          <w:i w:val="1"/>
          <w:iCs w:val="1"/>
          <w:highlight w:val="yellow"/>
        </w:rPr>
      </w:pPr>
      <w:r w:rsidRPr="184B7508" w:rsidR="00BC334D">
        <w:rPr>
          <w:i w:val="1"/>
          <w:iCs w:val="1"/>
          <w:highlight w:val="yellow"/>
        </w:rPr>
        <w:t>Management of devices / installation of apps / changing of settings / monitoring</w:t>
      </w:r>
    </w:p>
    <w:p w:rsidRPr="00E75330" w:rsidR="00BC334D" w:rsidP="184B7508" w:rsidRDefault="00BC334D" w14:paraId="55A75750" w14:textId="77777777">
      <w:pPr>
        <w:pStyle w:val="ListParagraph"/>
        <w:numPr>
          <w:ilvl w:val="0"/>
          <w:numId w:val="23"/>
        </w:numPr>
        <w:rPr>
          <w:i w:val="1"/>
          <w:iCs w:val="1"/>
          <w:highlight w:val="yellow"/>
        </w:rPr>
      </w:pPr>
      <w:r w:rsidRPr="184B7508" w:rsidR="00BC334D">
        <w:rPr>
          <w:i w:val="1"/>
          <w:iCs w:val="1"/>
          <w:highlight w:val="yellow"/>
        </w:rPr>
        <w:t xml:space="preserve">Network / broadband </w:t>
      </w:r>
      <w:r w:rsidRPr="184B7508" w:rsidR="00BC334D">
        <w:rPr>
          <w:i w:val="1"/>
          <w:iCs w:val="1"/>
          <w:highlight w:val="yellow"/>
        </w:rPr>
        <w:t>capacity</w:t>
      </w:r>
      <w:r w:rsidRPr="184B7508" w:rsidR="00BC334D">
        <w:rPr>
          <w:i w:val="1"/>
          <w:iCs w:val="1"/>
        </w:rPr>
        <w:t xml:space="preserve"> </w:t>
      </w:r>
    </w:p>
    <w:p w:rsidRPr="00E75330" w:rsidR="00BC334D" w:rsidP="184B7508" w:rsidRDefault="00BC334D" w14:paraId="44782933" w14:textId="77777777">
      <w:pPr>
        <w:pStyle w:val="ListParagraph"/>
        <w:numPr>
          <w:ilvl w:val="0"/>
          <w:numId w:val="23"/>
        </w:numPr>
        <w:rPr>
          <w:i w:val="1"/>
          <w:iCs w:val="1"/>
          <w:highlight w:val="yellow"/>
        </w:rPr>
      </w:pPr>
      <w:r w:rsidRPr="184B7508" w:rsidR="00BC334D">
        <w:rPr>
          <w:i w:val="1"/>
          <w:iCs w:val="1"/>
          <w:highlight w:val="yellow"/>
        </w:rPr>
        <w:t>Technical support</w:t>
      </w:r>
      <w:r w:rsidRPr="184B7508" w:rsidR="00BC334D">
        <w:rPr>
          <w:i w:val="1"/>
          <w:iCs w:val="1"/>
        </w:rPr>
        <w:t xml:space="preserve"> </w:t>
      </w:r>
    </w:p>
    <w:p w:rsidRPr="00E75330" w:rsidR="00BC334D" w:rsidP="184B7508" w:rsidRDefault="00BC334D" w14:paraId="735EC46B" w14:textId="77777777">
      <w:pPr>
        <w:pStyle w:val="ListParagraph"/>
        <w:numPr>
          <w:ilvl w:val="0"/>
          <w:numId w:val="23"/>
        </w:numPr>
        <w:rPr>
          <w:i w:val="1"/>
          <w:iCs w:val="1"/>
          <w:highlight w:val="yellow"/>
        </w:rPr>
      </w:pPr>
      <w:r w:rsidRPr="184B7508" w:rsidR="00BC334D">
        <w:rPr>
          <w:i w:val="1"/>
          <w:iCs w:val="1"/>
          <w:highlight w:val="yellow"/>
        </w:rPr>
        <w:t>Filtering of devices</w:t>
      </w:r>
    </w:p>
    <w:p w:rsidRPr="00E75330" w:rsidR="00BC334D" w:rsidP="184B7508" w:rsidRDefault="00BC334D" w14:paraId="1C0590B9" w14:textId="77777777">
      <w:pPr>
        <w:pStyle w:val="ListParagraph"/>
        <w:numPr>
          <w:ilvl w:val="0"/>
          <w:numId w:val="23"/>
        </w:numPr>
        <w:rPr>
          <w:i w:val="1"/>
          <w:iCs w:val="1"/>
          <w:highlight w:val="yellow"/>
        </w:rPr>
      </w:pPr>
      <w:r w:rsidRPr="184B7508" w:rsidR="00BC334D">
        <w:rPr>
          <w:i w:val="1"/>
          <w:iCs w:val="1"/>
          <w:highlight w:val="yellow"/>
        </w:rPr>
        <w:t>Access to cloud services</w:t>
      </w:r>
    </w:p>
    <w:p w:rsidRPr="00E75330" w:rsidR="00BC334D" w:rsidP="184B7508" w:rsidRDefault="00BC334D" w14:paraId="6373C92A" w14:textId="77777777">
      <w:pPr>
        <w:pStyle w:val="ListParagraph"/>
        <w:numPr>
          <w:ilvl w:val="0"/>
          <w:numId w:val="23"/>
        </w:numPr>
        <w:rPr>
          <w:i w:val="1"/>
          <w:iCs w:val="1"/>
          <w:highlight w:val="yellow"/>
        </w:rPr>
      </w:pPr>
      <w:r w:rsidRPr="184B7508" w:rsidR="00BC334D">
        <w:rPr>
          <w:i w:val="1"/>
          <w:iCs w:val="1"/>
          <w:highlight w:val="yellow"/>
        </w:rPr>
        <w:t>Data Protection</w:t>
      </w:r>
    </w:p>
    <w:p w:rsidRPr="00E75330" w:rsidR="00BC334D" w:rsidP="184B7508" w:rsidRDefault="00BC334D" w14:paraId="6390292B" w14:textId="77777777">
      <w:pPr>
        <w:pStyle w:val="ListParagraph"/>
        <w:numPr>
          <w:ilvl w:val="0"/>
          <w:numId w:val="23"/>
        </w:numPr>
        <w:rPr>
          <w:i w:val="1"/>
          <w:iCs w:val="1"/>
          <w:highlight w:val="yellow"/>
        </w:rPr>
      </w:pPr>
      <w:r w:rsidRPr="184B7508" w:rsidR="00BC334D">
        <w:rPr>
          <w:i w:val="1"/>
          <w:iCs w:val="1"/>
          <w:highlight w:val="yellow"/>
        </w:rPr>
        <w:t>Taking / storage / use of images</w:t>
      </w:r>
    </w:p>
    <w:p w:rsidRPr="00E75330" w:rsidR="00BC334D" w:rsidP="184B7508" w:rsidRDefault="00BC334D" w14:paraId="21A8BC0C" w14:textId="77777777">
      <w:pPr>
        <w:pStyle w:val="ListParagraph"/>
        <w:numPr>
          <w:ilvl w:val="0"/>
          <w:numId w:val="23"/>
        </w:numPr>
        <w:rPr>
          <w:i w:val="1"/>
          <w:iCs w:val="1"/>
          <w:highlight w:val="yellow"/>
        </w:rPr>
      </w:pPr>
      <w:r w:rsidRPr="184B7508" w:rsidR="00BC334D">
        <w:rPr>
          <w:i w:val="1"/>
          <w:iCs w:val="1"/>
          <w:highlight w:val="yellow"/>
        </w:rPr>
        <w:t>Exit processes – what happens to devices / software / apps / stored data if user leaves the school</w:t>
      </w:r>
    </w:p>
    <w:p w:rsidRPr="00E75330" w:rsidR="00BC334D" w:rsidP="184B7508" w:rsidRDefault="00BC334D" w14:paraId="2A98EC0B" w14:textId="77777777">
      <w:pPr>
        <w:pStyle w:val="ListParagraph"/>
        <w:numPr>
          <w:ilvl w:val="0"/>
          <w:numId w:val="23"/>
        </w:numPr>
        <w:rPr>
          <w:i w:val="1"/>
          <w:iCs w:val="1"/>
          <w:highlight w:val="yellow"/>
        </w:rPr>
      </w:pPr>
      <w:r w:rsidRPr="184B7508" w:rsidR="00BC334D">
        <w:rPr>
          <w:i w:val="1"/>
          <w:iCs w:val="1"/>
          <w:highlight w:val="yellow"/>
        </w:rPr>
        <w:t>Liability for damage</w:t>
      </w:r>
    </w:p>
    <w:p w:rsidRPr="00045568" w:rsidR="00BC334D" w:rsidP="184B7508" w:rsidRDefault="00BC334D" w14:paraId="4416EDBA" w14:textId="77777777">
      <w:pPr>
        <w:pStyle w:val="ListParagraph"/>
        <w:numPr>
          <w:ilvl w:val="0"/>
          <w:numId w:val="23"/>
        </w:numPr>
        <w:rPr>
          <w:i w:val="1"/>
          <w:iCs w:val="1"/>
          <w:highlight w:val="yellow"/>
        </w:rPr>
      </w:pPr>
      <w:r w:rsidRPr="184B7508" w:rsidR="00BC334D">
        <w:rPr>
          <w:i w:val="1"/>
          <w:iCs w:val="1"/>
          <w:highlight w:val="yellow"/>
        </w:rPr>
        <w:t>Staff training</w:t>
      </w:r>
    </w:p>
    <w:p w:rsidRPr="00045568" w:rsidR="00BC334D" w:rsidP="184B7508" w:rsidRDefault="00BC334D" w14:paraId="0BE39A6F" w14:textId="77777777">
      <w:pPr>
        <w:rPr>
          <w:highlight w:val="yellow"/>
        </w:rPr>
      </w:pPr>
      <w:r w:rsidRPr="184B7508" w:rsidR="00BC334D">
        <w:rPr>
          <w:highlight w:val="yellow"/>
        </w:rPr>
        <w:t>Personal devices:</w:t>
      </w:r>
    </w:p>
    <w:p w:rsidRPr="00045568" w:rsidR="00BC334D" w:rsidP="184B7508" w:rsidRDefault="00BC334D" w14:paraId="59D0F86D" w14:textId="77777777">
      <w:pPr>
        <w:pStyle w:val="ListParagraph"/>
        <w:numPr>
          <w:ilvl w:val="0"/>
          <w:numId w:val="24"/>
        </w:numPr>
        <w:rPr>
          <w:highlight w:val="yellow"/>
        </w:rPr>
      </w:pPr>
      <w:r w:rsidRPr="184B7508" w:rsidR="00BC334D">
        <w:rPr>
          <w:highlight w:val="yellow"/>
        </w:rPr>
        <w:t>Which users are allowed to use personal mobile devices in school (staff / pupils / students / visitors)</w:t>
      </w:r>
    </w:p>
    <w:p w:rsidRPr="00045568" w:rsidR="00BC334D" w:rsidP="184B7508" w:rsidRDefault="00BC334D" w14:paraId="18B5F218" w14:textId="77777777">
      <w:pPr>
        <w:pStyle w:val="ListParagraph"/>
        <w:numPr>
          <w:ilvl w:val="0"/>
          <w:numId w:val="24"/>
        </w:numPr>
        <w:rPr>
          <w:highlight w:val="yellow"/>
        </w:rPr>
      </w:pPr>
      <w:r w:rsidRPr="184B7508" w:rsidR="00BC334D">
        <w:rPr>
          <w:highlight w:val="yellow"/>
        </w:rPr>
        <w:t xml:space="preserve">Restrictions on where, </w:t>
      </w:r>
      <w:r w:rsidRPr="184B7508" w:rsidR="00BC334D">
        <w:rPr>
          <w:highlight w:val="yellow"/>
        </w:rPr>
        <w:t>when</w:t>
      </w:r>
      <w:r w:rsidRPr="184B7508" w:rsidR="00BC334D">
        <w:rPr>
          <w:highlight w:val="yellow"/>
        </w:rPr>
        <w:t xml:space="preserve"> and how they may be used in school</w:t>
      </w:r>
    </w:p>
    <w:p w:rsidRPr="00045568" w:rsidR="00BC334D" w:rsidP="184B7508" w:rsidRDefault="00BC334D" w14:paraId="394CEA85" w14:textId="77777777">
      <w:pPr>
        <w:pStyle w:val="ListParagraph"/>
        <w:numPr>
          <w:ilvl w:val="0"/>
          <w:numId w:val="24"/>
        </w:numPr>
        <w:rPr>
          <w:highlight w:val="yellow"/>
        </w:rPr>
      </w:pPr>
      <w:r w:rsidRPr="184B7508" w:rsidR="00BC334D">
        <w:rPr>
          <w:highlight w:val="yellow"/>
        </w:rPr>
        <w:t>Storage</w:t>
      </w:r>
      <w:r w:rsidR="00BC334D">
        <w:rPr/>
        <w:t xml:space="preserve"> </w:t>
      </w:r>
    </w:p>
    <w:p w:rsidRPr="00045568" w:rsidR="00BC334D" w:rsidP="184B7508" w:rsidRDefault="00BC334D" w14:paraId="1E3AEFD4" w14:textId="77777777">
      <w:pPr>
        <w:pStyle w:val="ListParagraph"/>
        <w:numPr>
          <w:ilvl w:val="0"/>
          <w:numId w:val="24"/>
        </w:numPr>
        <w:rPr>
          <w:highlight w:val="yellow"/>
        </w:rPr>
      </w:pPr>
      <w:r w:rsidRPr="184B7508" w:rsidR="00BC334D">
        <w:rPr>
          <w:highlight w:val="yellow"/>
        </w:rPr>
        <w:t>Whether staff will be allowed to use personal devices for school business</w:t>
      </w:r>
    </w:p>
    <w:p w:rsidRPr="00045568" w:rsidR="00BC334D" w:rsidP="184B7508" w:rsidRDefault="00BC334D" w14:paraId="6E247BFC" w14:textId="77777777">
      <w:pPr>
        <w:pStyle w:val="ListParagraph"/>
        <w:numPr>
          <w:ilvl w:val="0"/>
          <w:numId w:val="24"/>
        </w:numPr>
        <w:rPr>
          <w:highlight w:val="yellow"/>
        </w:rPr>
      </w:pPr>
      <w:r w:rsidRPr="184B7508" w:rsidR="00BC334D">
        <w:rPr>
          <w:highlight w:val="yellow"/>
        </w:rPr>
        <w:t>Levels of access to networks / internet (as above)</w:t>
      </w:r>
    </w:p>
    <w:p w:rsidRPr="00045568" w:rsidR="00BC334D" w:rsidP="184B7508" w:rsidRDefault="00BC334D" w14:paraId="2166B06C" w14:textId="77777777">
      <w:pPr>
        <w:pStyle w:val="ListParagraph"/>
        <w:numPr>
          <w:ilvl w:val="0"/>
          <w:numId w:val="24"/>
        </w:numPr>
        <w:rPr>
          <w:highlight w:val="yellow"/>
        </w:rPr>
      </w:pPr>
      <w:r w:rsidRPr="184B7508" w:rsidR="00BC334D">
        <w:rPr>
          <w:highlight w:val="yellow"/>
        </w:rPr>
        <w:t xml:space="preserve">Network / broadband </w:t>
      </w:r>
      <w:r w:rsidRPr="184B7508" w:rsidR="00BC334D">
        <w:rPr>
          <w:highlight w:val="yellow"/>
        </w:rPr>
        <w:t>capacity</w:t>
      </w:r>
      <w:r w:rsidR="00BC334D">
        <w:rPr/>
        <w:t xml:space="preserve"> </w:t>
      </w:r>
    </w:p>
    <w:p w:rsidRPr="00045568" w:rsidR="00BC334D" w:rsidP="184B7508" w:rsidRDefault="00BC334D" w14:paraId="6A423F22" w14:textId="77777777">
      <w:pPr>
        <w:pStyle w:val="ListParagraph"/>
        <w:numPr>
          <w:ilvl w:val="0"/>
          <w:numId w:val="24"/>
        </w:numPr>
        <w:rPr>
          <w:highlight w:val="yellow"/>
        </w:rPr>
      </w:pPr>
      <w:r w:rsidRPr="184B7508" w:rsidR="00BC334D">
        <w:rPr>
          <w:highlight w:val="yellow"/>
        </w:rPr>
        <w:t>Technical support (this may be a clear statement that no technical support is available)</w:t>
      </w:r>
    </w:p>
    <w:p w:rsidRPr="00045568" w:rsidR="00BC334D" w:rsidP="184B7508" w:rsidRDefault="00BC334D" w14:paraId="640252B9" w14:textId="77777777">
      <w:pPr>
        <w:pStyle w:val="ListParagraph"/>
        <w:numPr>
          <w:ilvl w:val="0"/>
          <w:numId w:val="24"/>
        </w:numPr>
        <w:rPr>
          <w:highlight w:val="yellow"/>
        </w:rPr>
      </w:pPr>
      <w:r w:rsidRPr="184B7508" w:rsidR="00BC334D">
        <w:rPr>
          <w:highlight w:val="yellow"/>
        </w:rPr>
        <w:t>Filtering of the internet connection to these devices</w:t>
      </w:r>
    </w:p>
    <w:p w:rsidRPr="00045568" w:rsidR="00BC334D" w:rsidP="184B7508" w:rsidRDefault="00BC334D" w14:paraId="179BB2B3" w14:textId="77777777">
      <w:pPr>
        <w:pStyle w:val="ListParagraph"/>
        <w:numPr>
          <w:ilvl w:val="0"/>
          <w:numId w:val="24"/>
        </w:numPr>
        <w:rPr>
          <w:highlight w:val="yellow"/>
        </w:rPr>
      </w:pPr>
      <w:r w:rsidRPr="184B7508" w:rsidR="00BC334D">
        <w:rPr>
          <w:highlight w:val="yellow"/>
        </w:rPr>
        <w:t>Data Protection</w:t>
      </w:r>
    </w:p>
    <w:p w:rsidRPr="00045568" w:rsidR="00BC334D" w:rsidP="184B7508" w:rsidRDefault="00BC334D" w14:paraId="17047AF9" w14:textId="77777777">
      <w:pPr>
        <w:pStyle w:val="ListParagraph"/>
        <w:numPr>
          <w:ilvl w:val="0"/>
          <w:numId w:val="24"/>
        </w:numPr>
        <w:rPr>
          <w:highlight w:val="yellow"/>
        </w:rPr>
      </w:pPr>
      <w:r w:rsidRPr="184B7508" w:rsidR="00BC334D">
        <w:rPr>
          <w:highlight w:val="yellow"/>
        </w:rPr>
        <w:t xml:space="preserve">The right to take, examine and search </w:t>
      </w:r>
      <w:r w:rsidRPr="184B7508" w:rsidR="00BC334D">
        <w:rPr>
          <w:highlight w:val="yellow"/>
        </w:rPr>
        <w:t>users</w:t>
      </w:r>
      <w:r w:rsidRPr="184B7508" w:rsidR="00BC334D">
        <w:rPr>
          <w:highlight w:val="yellow"/>
        </w:rPr>
        <w:t xml:space="preserve"> devices in the case of misuse (England only) – </w:t>
      </w:r>
      <w:r w:rsidRPr="184B7508" w:rsidR="00BC334D">
        <w:rPr>
          <w:highlight w:val="yellow"/>
        </w:rPr>
        <w:t>n</w:t>
      </w:r>
      <w:r w:rsidRPr="184B7508" w:rsidR="00AB6DD2">
        <w:rPr>
          <w:highlight w:val="yellow"/>
        </w:rPr>
        <w:t>.</w:t>
      </w:r>
      <w:r w:rsidRPr="184B7508" w:rsidR="00BC334D">
        <w:rPr>
          <w:highlight w:val="yellow"/>
        </w:rPr>
        <w:t>b</w:t>
      </w:r>
      <w:r w:rsidRPr="184B7508" w:rsidR="00AB6DD2">
        <w:rPr>
          <w:highlight w:val="yellow"/>
        </w:rPr>
        <w:t>.</w:t>
      </w:r>
      <w:r w:rsidRPr="184B7508" w:rsidR="00BC334D">
        <w:rPr>
          <w:highlight w:val="yellow"/>
        </w:rPr>
        <w:t xml:space="preserve"> this must also </w:t>
      </w:r>
      <w:r w:rsidRPr="184B7508" w:rsidR="00AB6DD2">
        <w:rPr>
          <w:highlight w:val="yellow"/>
        </w:rPr>
        <w:t xml:space="preserve">be </w:t>
      </w:r>
      <w:r w:rsidRPr="184B7508" w:rsidR="00BC334D">
        <w:rPr>
          <w:highlight w:val="yellow"/>
        </w:rPr>
        <w:t>included in the Behaviour Policy.</w:t>
      </w:r>
      <w:r w:rsidR="00BC334D">
        <w:rPr/>
        <w:t xml:space="preserve"> </w:t>
      </w:r>
    </w:p>
    <w:p w:rsidRPr="00045568" w:rsidR="00BC334D" w:rsidP="184B7508" w:rsidRDefault="00BC334D" w14:paraId="22950AC6" w14:textId="77777777">
      <w:pPr>
        <w:pStyle w:val="ListParagraph"/>
        <w:numPr>
          <w:ilvl w:val="0"/>
          <w:numId w:val="24"/>
        </w:numPr>
        <w:rPr>
          <w:highlight w:val="yellow"/>
        </w:rPr>
      </w:pPr>
      <w:r w:rsidRPr="184B7508" w:rsidR="00BC334D">
        <w:rPr>
          <w:highlight w:val="yellow"/>
        </w:rPr>
        <w:t>Taking / storage / use of images</w:t>
      </w:r>
    </w:p>
    <w:p w:rsidRPr="00045568" w:rsidR="00BC334D" w:rsidP="184B7508" w:rsidRDefault="00BC334D" w14:paraId="33C2FA37" w14:textId="77777777">
      <w:pPr>
        <w:pStyle w:val="ListParagraph"/>
        <w:numPr>
          <w:ilvl w:val="0"/>
          <w:numId w:val="24"/>
        </w:numPr>
        <w:rPr>
          <w:highlight w:val="yellow"/>
        </w:rPr>
      </w:pPr>
      <w:r w:rsidRPr="184B7508" w:rsidR="00BC334D">
        <w:rPr>
          <w:highlight w:val="yellow"/>
        </w:rPr>
        <w:t>Liability for loss/damage or malfunction following access to the network (likely to be a disclaimer about school responsibility).</w:t>
      </w:r>
    </w:p>
    <w:p w:rsidRPr="00045568" w:rsidR="00BC334D" w:rsidP="184B7508" w:rsidRDefault="00BC334D" w14:paraId="2AFC33B9" w14:textId="77777777">
      <w:pPr>
        <w:pStyle w:val="ListParagraph"/>
        <w:numPr>
          <w:ilvl w:val="0"/>
          <w:numId w:val="24"/>
        </w:numPr>
        <w:rPr>
          <w:highlight w:val="yellow"/>
        </w:rPr>
      </w:pPr>
      <w:r w:rsidRPr="184B7508" w:rsidR="00BC334D">
        <w:rPr>
          <w:highlight w:val="yellow"/>
        </w:rPr>
        <w:t>Identification / labelling of personal devices</w:t>
      </w:r>
      <w:r w:rsidR="00BC334D">
        <w:rPr/>
        <w:t xml:space="preserve"> </w:t>
      </w:r>
    </w:p>
    <w:p w:rsidRPr="00045568" w:rsidR="00BC334D" w:rsidP="184B7508" w:rsidRDefault="00BC334D" w14:paraId="09FEF36F" w14:textId="77777777">
      <w:pPr>
        <w:pStyle w:val="ListParagraph"/>
        <w:numPr>
          <w:ilvl w:val="0"/>
          <w:numId w:val="24"/>
        </w:numPr>
        <w:rPr>
          <w:highlight w:val="yellow"/>
        </w:rPr>
      </w:pPr>
      <w:r w:rsidRPr="184B7508" w:rsidR="00BC334D">
        <w:rPr>
          <w:highlight w:val="yellow"/>
        </w:rPr>
        <w:t>How visitors will be informed about school requirements</w:t>
      </w:r>
    </w:p>
    <w:p w:rsidRPr="00AB6DD2" w:rsidR="00BC334D" w:rsidP="184B7508" w:rsidRDefault="00BC334D" w14:paraId="3AC904A8" w14:textId="77777777">
      <w:pPr>
        <w:pStyle w:val="ListParagraph"/>
        <w:numPr>
          <w:ilvl w:val="0"/>
          <w:numId w:val="24"/>
        </w:numPr>
        <w:rPr>
          <w:highlight w:val="yellow"/>
        </w:rPr>
      </w:pPr>
      <w:r w:rsidRPr="184B7508" w:rsidR="00BC334D">
        <w:rPr>
          <w:highlight w:val="yellow"/>
        </w:rPr>
        <w:t>How education about the safe and responsible use of mobile devices is included in the school Online Safety education programmes.</w:t>
      </w:r>
    </w:p>
    <w:p w:rsidRPr="00045568" w:rsidR="00BC334D" w:rsidP="00D87488" w:rsidRDefault="00BC334D" w14:paraId="2EBC7214" w14:textId="77777777">
      <w:pPr>
        <w:pStyle w:val="Heading2"/>
      </w:pPr>
      <w:bookmarkStart w:name="_Toc448745610" w:id="93"/>
      <w:bookmarkStart w:name="_Toc448745823" w:id="94"/>
      <w:bookmarkStart w:name="_Toc448754150" w:id="95"/>
      <w:r w:rsidRPr="00045568">
        <w:t>Use of digital and video images</w:t>
      </w:r>
      <w:bookmarkEnd w:id="93"/>
      <w:bookmarkEnd w:id="94"/>
      <w:bookmarkEnd w:id="95"/>
      <w:r w:rsidRPr="00045568">
        <w:t xml:space="preserve"> </w:t>
      </w:r>
    </w:p>
    <w:p w:rsidRPr="00045568" w:rsidR="00BC334D" w:rsidP="184B7508" w:rsidRDefault="00BC334D" w14:paraId="1C7CC21D" w14:textId="10A992F2">
      <w:pPr>
        <w:rPr>
          <w:color w:val="003EA4"/>
        </w:rPr>
      </w:pPr>
      <w:r w:rsidR="00BC334D">
        <w:rPr/>
        <w:t xml:space="preserve">The development of digital imaging technologies has created significant benefits to learning, allowing staff and students / pupils instant use of images that they have recorded themselves or downloaded from the internet. However, staff, parents / carers and students / pupils need to be aware of the risks associated with publishing digital images on the internet. Such images may </w:t>
      </w:r>
      <w:r w:rsidR="00BC334D">
        <w:rPr/>
        <w:t>provide</w:t>
      </w:r>
      <w:r w:rsidR="00BC334D">
        <w:rPr/>
        <w:t xml:space="preserve"> avenues for cyberbullying to take place. Digital images may remain available on the internet forever and may cause harm or embarrassment to individuals in the short or longer term. It is common for employers to carry out internet searches for information about potential and existing employees. The school will inform and educate users about these risks and will implement policies to reduce the likelihood of the potential for harm</w:t>
      </w:r>
      <w:r w:rsidR="00BC334D">
        <w:rPr/>
        <w:t xml:space="preserve">: </w:t>
      </w:r>
    </w:p>
    <w:p w:rsidRPr="00AB6DD2" w:rsidR="00BC334D" w:rsidP="184B7508" w:rsidRDefault="00BC334D" w14:paraId="4BA70E32" w14:textId="563AF258">
      <w:pPr>
        <w:pStyle w:val="ListParagraph"/>
        <w:numPr>
          <w:ilvl w:val="0"/>
          <w:numId w:val="25"/>
        </w:numPr>
        <w:rPr>
          <w:rFonts w:ascii="Calibri" w:hAnsi="Calibri" w:asciiTheme="minorAscii" w:hAnsiTheme="minorAscii"/>
          <w:b w:val="1"/>
          <w:bCs w:val="1"/>
          <w:color w:val="494949"/>
        </w:rPr>
      </w:pPr>
      <w:r w:rsidRPr="184B7508" w:rsidR="00BC334D">
        <w:rPr>
          <w:b w:val="1"/>
          <w:bCs w:val="1"/>
        </w:rPr>
        <w:t xml:space="preserve">When using digital images, staff should inform and educate students / pupils about the risks associated with the taking, use, sharing, publication and distribution of images. </w:t>
      </w:r>
      <w:bookmarkStart w:name="_Int_XS04J6Kx" w:id="1011396511"/>
      <w:r w:rsidRPr="184B7508" w:rsidR="00BC334D">
        <w:rPr>
          <w:b w:val="1"/>
          <w:bCs w:val="1"/>
        </w:rPr>
        <w:t>In particular</w:t>
      </w:r>
      <w:r w:rsidRPr="184B7508" w:rsidR="26AB41A7">
        <w:rPr>
          <w:b w:val="1"/>
          <w:bCs w:val="1"/>
        </w:rPr>
        <w:t>,</w:t>
      </w:r>
      <w:r w:rsidRPr="184B7508" w:rsidR="00BC334D">
        <w:rPr>
          <w:b w:val="1"/>
          <w:bCs w:val="1"/>
        </w:rPr>
        <w:t xml:space="preserve"> they</w:t>
      </w:r>
      <w:bookmarkEnd w:id="1011396511"/>
      <w:r w:rsidRPr="184B7508" w:rsidR="00BC334D">
        <w:rPr>
          <w:b w:val="1"/>
          <w:bCs w:val="1"/>
        </w:rPr>
        <w:t xml:space="preserve"> should recognise the risks attached to publishing their own images on the internet </w:t>
      </w:r>
      <w:r w:rsidRPr="184B7508" w:rsidR="00BC334D">
        <w:rPr>
          <w:b w:val="1"/>
          <w:bCs w:val="1"/>
        </w:rPr>
        <w:t>e</w:t>
      </w:r>
      <w:r w:rsidRPr="184B7508" w:rsidR="00AB6DD2">
        <w:rPr>
          <w:b w:val="1"/>
          <w:bCs w:val="1"/>
        </w:rPr>
        <w:t>.</w:t>
      </w:r>
      <w:r w:rsidRPr="184B7508" w:rsidR="00BC334D">
        <w:rPr>
          <w:b w:val="1"/>
          <w:bCs w:val="1"/>
        </w:rPr>
        <w:t>g</w:t>
      </w:r>
      <w:r w:rsidRPr="184B7508" w:rsidR="00AB6DD2">
        <w:rPr>
          <w:b w:val="1"/>
          <w:bCs w:val="1"/>
        </w:rPr>
        <w:t>.</w:t>
      </w:r>
      <w:r w:rsidRPr="184B7508" w:rsidR="00BC334D">
        <w:rPr>
          <w:b w:val="1"/>
          <w:bCs w:val="1"/>
        </w:rPr>
        <w:t xml:space="preserve"> on social networking sites.</w:t>
      </w:r>
    </w:p>
    <w:p w:rsidRPr="00045568" w:rsidR="00BC334D" w:rsidP="184B7508" w:rsidRDefault="00BC334D" w14:paraId="2808F107" w14:textId="3A376240">
      <w:pPr>
        <w:pStyle w:val="ListParagraph"/>
        <w:numPr>
          <w:ilvl w:val="0"/>
          <w:numId w:val="25"/>
        </w:numPr>
        <w:rPr>
          <w:color w:val="003EA4"/>
        </w:rPr>
      </w:pPr>
      <w:r w:rsidRPr="184B7508" w:rsidR="00BC334D">
        <w:rPr>
          <w:b w:val="1"/>
          <w:bCs w:val="1"/>
          <w:lang w:eastAsia="en-GB"/>
        </w:rPr>
        <w:t>Written permission from parents or carers will be obtained before photographs of students / pupils are published on the school website / social media / local press</w:t>
      </w:r>
      <w:r w:rsidRPr="184B7508" w:rsidR="00BC334D">
        <w:rPr>
          <w:lang w:eastAsia="en-GB"/>
        </w:rPr>
        <w:t xml:space="preserve"> </w:t>
      </w:r>
      <w:r w:rsidRPr="184B7508" w:rsidR="00BC334D">
        <w:rPr>
          <w:color w:val="003EA4"/>
          <w:lang w:eastAsia="en-GB"/>
        </w:rPr>
        <w:t>(</w:t>
      </w:r>
    </w:p>
    <w:p w:rsidRPr="00045568" w:rsidR="00BC334D" w:rsidP="58703772" w:rsidRDefault="00BC334D" w14:paraId="5495FA38" w14:textId="55F41BBD">
      <w:pPr>
        <w:pStyle w:val="ListParagraph"/>
        <w:numPr>
          <w:ilvl w:val="0"/>
          <w:numId w:val="25"/>
        </w:numPr>
        <w:rPr/>
      </w:pPr>
      <w:r w:rsidR="00BC334D">
        <w:rPr/>
        <w:t>In accordance with</w:t>
      </w:r>
      <w:r w:rsidR="00BC334D">
        <w:rPr/>
        <w:t xml:space="preserve"> guidance from the Information Commissioner’s Office, parents / carers are welcome to take videos and digital images of their children </w:t>
      </w:r>
      <w:r w:rsidR="00BC334D">
        <w:rPr/>
        <w:t>at  academy</w:t>
      </w:r>
      <w:r w:rsidR="00BC334D">
        <w:rPr/>
        <w:t xml:space="preserve"> events for their own personal use (as such use in not covered by the Data Protection Act). To respect everyone’s privacy and in some cases protection, these images should not be published / made publicly available on social networking sites, nor should parents / carers comment on any activities involving other </w:t>
      </w:r>
      <w:r w:rsidRPr="58703772" w:rsidR="00BC334D">
        <w:rPr>
          <w:i w:val="1"/>
          <w:iCs w:val="1"/>
        </w:rPr>
        <w:t>students / pupils</w:t>
      </w:r>
      <w:r w:rsidR="00BC334D">
        <w:rPr/>
        <w:t xml:space="preserve"> in the digital / video images.</w:t>
      </w:r>
      <w:r w:rsidR="00BC334D">
        <w:rPr/>
        <w:t xml:space="preserve"> </w:t>
      </w:r>
    </w:p>
    <w:p w:rsidRPr="00045568" w:rsidR="00BC334D" w:rsidP="58703772" w:rsidRDefault="00BC334D" w14:paraId="1AA70660" w14:textId="6BF31FEC">
      <w:pPr>
        <w:pStyle w:val="ListParagraph"/>
        <w:numPr>
          <w:ilvl w:val="0"/>
          <w:numId w:val="25"/>
        </w:numPr>
        <w:rPr/>
      </w:pPr>
      <w:r w:rsidR="00BC334D">
        <w:rPr/>
        <w:t xml:space="preserve">Staff and </w:t>
      </w:r>
      <w:r w:rsidR="00016131">
        <w:rPr/>
        <w:t>volunteers are</w:t>
      </w:r>
      <w:r w:rsidR="00BC334D">
        <w:rPr/>
        <w:t xml:space="preserve"> allowed to take digital / video images to support educational aims, but must follow </w:t>
      </w:r>
      <w:r w:rsidR="00016131">
        <w:rPr/>
        <w:t>school academy</w:t>
      </w:r>
      <w:r w:rsidR="00BC334D">
        <w:rPr/>
        <w:t xml:space="preserve"> policies concerning the sharing, </w:t>
      </w:r>
      <w:r w:rsidR="00BC334D">
        <w:rPr/>
        <w:t>distribution</w:t>
      </w:r>
      <w:r w:rsidR="00BC334D">
        <w:rPr/>
        <w:t xml:space="preserve"> and publication of those images. </w:t>
      </w:r>
      <w:r w:rsidR="00016131">
        <w:rPr/>
        <w:t>Those images</w:t>
      </w:r>
      <w:r w:rsidR="00BC334D">
        <w:rPr/>
        <w:t xml:space="preserve"> should only be taken </w:t>
      </w:r>
      <w:r w:rsidR="00BC334D">
        <w:rPr/>
        <w:t>on  academy</w:t>
      </w:r>
      <w:r w:rsidR="00BC334D">
        <w:rPr/>
        <w:t xml:space="preserve"> equipment, the personal equipment of staff should not be used for such purposes.</w:t>
      </w:r>
    </w:p>
    <w:p w:rsidRPr="00045568" w:rsidR="00BC334D" w:rsidP="58703772" w:rsidRDefault="00BC334D" w14:paraId="48896CCC" w14:textId="4988AD08">
      <w:pPr>
        <w:pStyle w:val="ListParagraph"/>
        <w:numPr>
          <w:ilvl w:val="0"/>
          <w:numId w:val="25"/>
        </w:numPr>
        <w:rPr/>
      </w:pPr>
      <w:r w:rsidR="00BC334D">
        <w:rPr/>
        <w:t xml:space="preserve">Care should be taken when taking digital / video images that students / pupils are appropriately dressed and are not </w:t>
      </w:r>
      <w:r w:rsidR="00BC334D">
        <w:rPr/>
        <w:t>participating</w:t>
      </w:r>
      <w:r w:rsidR="00BC334D">
        <w:rPr/>
        <w:t xml:space="preserve"> in activities that might bring the individuals or </w:t>
      </w:r>
      <w:r w:rsidR="00BC334D">
        <w:rPr/>
        <w:t>the  academy</w:t>
      </w:r>
      <w:r w:rsidR="00BC334D">
        <w:rPr/>
        <w:t xml:space="preserve"> into disrepute.</w:t>
      </w:r>
      <w:r w:rsidR="00BC334D">
        <w:rPr/>
        <w:t xml:space="preserve"> </w:t>
      </w:r>
    </w:p>
    <w:p w:rsidRPr="00045568" w:rsidR="00BC334D" w:rsidP="58703772" w:rsidRDefault="00BC334D" w14:paraId="2614F41F" w14:textId="77777777">
      <w:pPr>
        <w:pStyle w:val="ListParagraph"/>
        <w:numPr>
          <w:ilvl w:val="0"/>
          <w:numId w:val="25"/>
        </w:numPr>
        <w:rPr/>
      </w:pPr>
      <w:r w:rsidR="00BC334D">
        <w:rPr/>
        <w:t>Students / pupils must not take, use, share, publish or distribute images of others without their permission</w:t>
      </w:r>
      <w:r w:rsidR="00BC334D">
        <w:rPr/>
        <w:t xml:space="preserve"> </w:t>
      </w:r>
    </w:p>
    <w:p w:rsidRPr="00045568" w:rsidR="00BC334D" w:rsidP="58703772" w:rsidRDefault="00BC334D" w14:paraId="157A9A12" w14:textId="77777777">
      <w:pPr>
        <w:pStyle w:val="ListParagraph"/>
        <w:numPr>
          <w:ilvl w:val="0"/>
          <w:numId w:val="25"/>
        </w:numPr>
        <w:rPr/>
      </w:pPr>
      <w:r w:rsidR="00BC334D">
        <w:rPr/>
        <w:t xml:space="preserve">Photographs published on the website, or elsewhere that include students / pupils will be selected </w:t>
      </w:r>
      <w:r w:rsidR="00BC334D">
        <w:rPr/>
        <w:t>c</w:t>
      </w:r>
      <w:r w:rsidR="00BC334D">
        <w:rPr/>
        <w:t xml:space="preserve">arefully and will </w:t>
      </w:r>
      <w:r w:rsidR="00BC334D">
        <w:rPr/>
        <w:t>comply with</w:t>
      </w:r>
      <w:r w:rsidR="00BC334D">
        <w:rPr/>
        <w:t xml:space="preserve"> good practice guidance on the use of such images.</w:t>
      </w:r>
    </w:p>
    <w:p w:rsidRPr="00045568" w:rsidR="00BC334D" w:rsidP="58703772" w:rsidRDefault="00BC334D" w14:paraId="5F54DB48" w14:textId="77777777">
      <w:pPr>
        <w:pStyle w:val="ListParagraph"/>
        <w:numPr>
          <w:ilvl w:val="0"/>
          <w:numId w:val="25"/>
        </w:numPr>
        <w:rPr/>
      </w:pPr>
      <w:r w:rsidR="00BC334D">
        <w:rPr/>
        <w:t xml:space="preserve">Students’ / Pupils’ full names will not be used anywhere on a website or blog, particularly in association with </w:t>
      </w:r>
      <w:r w:rsidR="00BC334D">
        <w:rPr/>
        <w:t>photographs.</w:t>
      </w:r>
      <w:r>
        <w:tab/>
      </w:r>
    </w:p>
    <w:p w:rsidRPr="00AB6DD2" w:rsidR="00BC334D" w:rsidP="58703772" w:rsidRDefault="00BC334D" w14:paraId="51743C04" w14:textId="77777777">
      <w:pPr>
        <w:pStyle w:val="ListParagraph"/>
        <w:numPr>
          <w:ilvl w:val="0"/>
          <w:numId w:val="25"/>
        </w:numPr>
        <w:rPr/>
      </w:pPr>
      <w:r w:rsidR="00BC334D">
        <w:rPr/>
        <w:t xml:space="preserve">Student’s / Pupil’s work </w:t>
      </w:r>
      <w:r w:rsidR="00BC334D">
        <w:rPr/>
        <w:t>ca</w:t>
      </w:r>
      <w:r w:rsidR="00BC334D">
        <w:rPr/>
        <w:t>n only be published with the permission of the student / pupil and parents or carers.</w:t>
      </w:r>
      <w:r w:rsidR="00BC334D">
        <w:rPr/>
        <w:t xml:space="preserve"> </w:t>
      </w:r>
    </w:p>
    <w:p w:rsidRPr="00045568" w:rsidR="00BC334D" w:rsidP="00D87488" w:rsidRDefault="00BC334D" w14:paraId="4E317345" w14:textId="77777777">
      <w:pPr>
        <w:pStyle w:val="Heading2"/>
      </w:pPr>
      <w:bookmarkStart w:name="_Toc448745611" w:id="96"/>
      <w:bookmarkStart w:name="_Toc448745824" w:id="97"/>
      <w:bookmarkStart w:name="_Toc448754151" w:id="98"/>
      <w:r w:rsidRPr="00045568">
        <w:t>Data Protection</w:t>
      </w:r>
      <w:bookmarkEnd w:id="96"/>
      <w:bookmarkEnd w:id="97"/>
      <w:bookmarkEnd w:id="98"/>
    </w:p>
    <w:p w:rsidRPr="00045568" w:rsidR="00BC334D" w:rsidP="00AB6DD2" w:rsidRDefault="00BC334D" w14:paraId="14E945BF" w14:textId="77777777">
      <w:r w:rsidRPr="00045568">
        <w:t>Personal data will be recorded, processed, transferred and made available according to the Data Protection Act 1998 which states that personal data must be:</w:t>
      </w:r>
    </w:p>
    <w:p w:rsidRPr="00045568" w:rsidR="00BC334D" w:rsidP="00DD51DE" w:rsidRDefault="00BC334D" w14:paraId="27CCD3DF" w14:textId="77777777">
      <w:pPr>
        <w:pStyle w:val="ListParagraph"/>
        <w:numPr>
          <w:ilvl w:val="0"/>
          <w:numId w:val="26"/>
        </w:numPr>
      </w:pPr>
      <w:r w:rsidRPr="00045568">
        <w:t>Fairly and lawfully processed</w:t>
      </w:r>
    </w:p>
    <w:p w:rsidRPr="00045568" w:rsidR="00BC334D" w:rsidP="00DD51DE" w:rsidRDefault="00BC334D" w14:paraId="509A7870" w14:textId="77777777">
      <w:pPr>
        <w:pStyle w:val="ListParagraph"/>
        <w:numPr>
          <w:ilvl w:val="0"/>
          <w:numId w:val="26"/>
        </w:numPr>
      </w:pPr>
      <w:r w:rsidRPr="00045568">
        <w:t>Processed for limited purposes</w:t>
      </w:r>
    </w:p>
    <w:p w:rsidRPr="00045568" w:rsidR="00BC334D" w:rsidP="00DD51DE" w:rsidRDefault="00BC334D" w14:paraId="3DAB4C3D" w14:textId="77777777">
      <w:pPr>
        <w:pStyle w:val="ListParagraph"/>
        <w:numPr>
          <w:ilvl w:val="0"/>
          <w:numId w:val="26"/>
        </w:numPr>
      </w:pPr>
      <w:r w:rsidRPr="00045568">
        <w:t>Adequate, relevant and not excessive</w:t>
      </w:r>
    </w:p>
    <w:p w:rsidRPr="00045568" w:rsidR="00BC334D" w:rsidP="00DD51DE" w:rsidRDefault="00BC334D" w14:paraId="50E4D626" w14:textId="77777777">
      <w:pPr>
        <w:pStyle w:val="ListParagraph"/>
        <w:numPr>
          <w:ilvl w:val="0"/>
          <w:numId w:val="26"/>
        </w:numPr>
      </w:pPr>
      <w:r w:rsidRPr="00045568">
        <w:t>Accurate</w:t>
      </w:r>
    </w:p>
    <w:p w:rsidRPr="00045568" w:rsidR="00BC334D" w:rsidP="00DD51DE" w:rsidRDefault="00BC334D" w14:paraId="3AC1F7E5" w14:textId="77777777">
      <w:pPr>
        <w:pStyle w:val="ListParagraph"/>
        <w:numPr>
          <w:ilvl w:val="0"/>
          <w:numId w:val="26"/>
        </w:numPr>
      </w:pPr>
      <w:r w:rsidRPr="00045568">
        <w:t>Kept no longer than is necessary</w:t>
      </w:r>
    </w:p>
    <w:p w:rsidRPr="00045568" w:rsidR="00BC334D" w:rsidP="00DD51DE" w:rsidRDefault="00BC334D" w14:paraId="088BEBBD" w14:textId="77777777">
      <w:pPr>
        <w:pStyle w:val="ListParagraph"/>
        <w:numPr>
          <w:ilvl w:val="0"/>
          <w:numId w:val="26"/>
        </w:numPr>
      </w:pPr>
      <w:r w:rsidRPr="00045568">
        <w:t>Processed in accordance with the data subject’s rights</w:t>
      </w:r>
    </w:p>
    <w:p w:rsidRPr="00045568" w:rsidR="00BC334D" w:rsidP="00DD51DE" w:rsidRDefault="00BC334D" w14:paraId="55C7F587" w14:textId="77777777">
      <w:pPr>
        <w:pStyle w:val="ListParagraph"/>
        <w:numPr>
          <w:ilvl w:val="0"/>
          <w:numId w:val="26"/>
        </w:numPr>
      </w:pPr>
      <w:r w:rsidRPr="00045568">
        <w:t>Secure</w:t>
      </w:r>
    </w:p>
    <w:p w:rsidRPr="00045568" w:rsidR="00BC334D" w:rsidP="00DD51DE" w:rsidRDefault="00BC334D" w14:paraId="5AC44163" w14:textId="77777777">
      <w:pPr>
        <w:pStyle w:val="ListParagraph"/>
        <w:numPr>
          <w:ilvl w:val="0"/>
          <w:numId w:val="26"/>
        </w:numPr>
        <w:rPr/>
      </w:pPr>
      <w:r w:rsidR="00BC334D">
        <w:rPr/>
        <w:t>Only transferred to others with adequate protection.</w:t>
      </w:r>
    </w:p>
    <w:p w:rsidRPr="003C71DA" w:rsidR="00BC334D" w:rsidP="184B7508" w:rsidRDefault="00BC334D" w14:paraId="69D7C2F8" w14:textId="4F143457">
      <w:pPr>
        <w:rPr>
          <w:b w:val="1"/>
          <w:bCs w:val="1"/>
        </w:rPr>
      </w:pPr>
      <w:r w:rsidRPr="184B7508" w:rsidR="00BC334D">
        <w:rPr>
          <w:b w:val="1"/>
          <w:bCs w:val="1"/>
        </w:rPr>
        <w:t>The  academy must ensure that:</w:t>
      </w:r>
    </w:p>
    <w:p w:rsidRPr="003C71DA" w:rsidR="00BC334D" w:rsidP="00DD51DE" w:rsidRDefault="00BC334D" w14:paraId="74714770" w14:textId="77777777">
      <w:pPr>
        <w:pStyle w:val="ListParagraph"/>
        <w:numPr>
          <w:ilvl w:val="0"/>
          <w:numId w:val="27"/>
        </w:numPr>
        <w:ind w:left="426"/>
        <w:rPr>
          <w:b/>
        </w:rPr>
      </w:pPr>
      <w:r w:rsidRPr="003C71DA">
        <w:rPr>
          <w:b/>
        </w:rPr>
        <w:t xml:space="preserve">It will hold the minimum personal data necessary to enable it to perform its function and it will not hold it for longer than necessary for the purposes it was collected for. </w:t>
      </w:r>
    </w:p>
    <w:p w:rsidRPr="003C71DA" w:rsidR="00BC334D" w:rsidP="00DD51DE" w:rsidRDefault="00BC334D" w14:paraId="682F0F00" w14:textId="77777777">
      <w:pPr>
        <w:pStyle w:val="ListParagraph"/>
        <w:numPr>
          <w:ilvl w:val="0"/>
          <w:numId w:val="27"/>
        </w:numPr>
        <w:ind w:left="426"/>
        <w:rPr>
          <w:b/>
        </w:rPr>
      </w:pPr>
      <w:r w:rsidRPr="003C71DA">
        <w:rPr>
          <w:b/>
        </w:rPr>
        <w:t xml:space="preserve">Every effort will be made to ensure that data held is accurate, up to date and that inaccuracies are corrected without unnecessary delay. </w:t>
      </w:r>
    </w:p>
    <w:p w:rsidRPr="003C71DA" w:rsidR="00BC334D" w:rsidP="58703772" w:rsidRDefault="00BC334D" w14:paraId="653748B8" w14:textId="77777777">
      <w:pPr>
        <w:pStyle w:val="ListParagraph"/>
        <w:numPr>
          <w:ilvl w:val="0"/>
          <w:numId w:val="27"/>
        </w:numPr>
        <w:ind w:left="426"/>
        <w:rPr>
          <w:color w:val="003EA4"/>
        </w:rPr>
      </w:pPr>
      <w:r w:rsidRPr="58703772" w:rsidR="00BC334D">
        <w:rPr>
          <w:b w:val="1"/>
          <w:bCs w:val="1"/>
        </w:rPr>
        <w:t xml:space="preserve">All personal data will be fairly obtained </w:t>
      </w:r>
      <w:r w:rsidRPr="58703772" w:rsidR="00BC334D">
        <w:rPr>
          <w:b w:val="1"/>
          <w:bCs w:val="1"/>
        </w:rPr>
        <w:t xml:space="preserve">in </w:t>
      </w:r>
      <w:r w:rsidRPr="58703772" w:rsidR="00BC334D">
        <w:rPr>
          <w:b w:val="1"/>
          <w:bCs w:val="1"/>
        </w:rPr>
        <w:t>accordance with</w:t>
      </w:r>
      <w:r w:rsidRPr="58703772" w:rsidR="00BC334D">
        <w:rPr>
          <w:b w:val="1"/>
          <w:bCs w:val="1"/>
        </w:rPr>
        <w:t xml:space="preserve"> the “Privacy Notice” and lawfully processed </w:t>
      </w:r>
      <w:r w:rsidRPr="58703772" w:rsidR="00BC334D">
        <w:rPr>
          <w:b w:val="1"/>
          <w:bCs w:val="1"/>
        </w:rPr>
        <w:t>in accordance with</w:t>
      </w:r>
      <w:r w:rsidRPr="58703772" w:rsidR="00BC334D">
        <w:rPr>
          <w:b w:val="1"/>
          <w:bCs w:val="1"/>
        </w:rPr>
        <w:t xml:space="preserve"> the “Conditions for Processing</w:t>
      </w:r>
      <w:r w:rsidRPr="58703772" w:rsidR="00BC334D">
        <w:rPr>
          <w:b w:val="1"/>
          <w:bCs w:val="1"/>
        </w:rPr>
        <w:t>”.</w:t>
      </w:r>
      <w:r w:rsidR="00BC334D">
        <w:rPr/>
        <w:t xml:space="preserve"> </w:t>
      </w:r>
      <w:r w:rsidRPr="58703772" w:rsidR="00BC334D">
        <w:rPr>
          <w:color w:val="003EA4"/>
        </w:rPr>
        <w:t>(see Privacy Notice section in the</w:t>
      </w:r>
      <w:r w:rsidRPr="58703772" w:rsidR="00BC334D">
        <w:rPr>
          <w:color w:val="003EA4"/>
        </w:rPr>
        <w:t xml:space="preserve"> appendix)</w:t>
      </w:r>
    </w:p>
    <w:p w:rsidRPr="003C71DA" w:rsidR="00BC334D" w:rsidP="00DD51DE" w:rsidRDefault="00BC334D" w14:paraId="4B2FD96D" w14:textId="77777777">
      <w:pPr>
        <w:pStyle w:val="ListParagraph"/>
        <w:numPr>
          <w:ilvl w:val="0"/>
          <w:numId w:val="27"/>
        </w:numPr>
        <w:ind w:left="426"/>
        <w:rPr>
          <w:b/>
        </w:rPr>
      </w:pPr>
      <w:r w:rsidRPr="003C71DA">
        <w:rPr>
          <w:b/>
        </w:rPr>
        <w:t>It has a Data Protection Policy (see appendix for template policy)</w:t>
      </w:r>
    </w:p>
    <w:p w:rsidRPr="00D94A28" w:rsidR="003C71DA" w:rsidP="00DD51DE" w:rsidRDefault="00BC334D" w14:paraId="34512D82" w14:textId="77777777">
      <w:pPr>
        <w:pStyle w:val="ListParagraph"/>
        <w:numPr>
          <w:ilvl w:val="0"/>
          <w:numId w:val="27"/>
        </w:numPr>
        <w:ind w:left="426"/>
        <w:rPr>
          <w:b/>
        </w:rPr>
      </w:pPr>
      <w:r w:rsidRPr="003C71DA">
        <w:rPr>
          <w:b/>
        </w:rPr>
        <w:t>It is registered as a Data Controller for the purposes of the Data Protection Act (DPA)</w:t>
      </w:r>
    </w:p>
    <w:p w:rsidRPr="00045568" w:rsidR="00BC334D" w:rsidP="58703772" w:rsidRDefault="00BC334D" w14:paraId="69F091E6" w14:textId="77777777">
      <w:pPr>
        <w:pStyle w:val="ListParagraph"/>
        <w:numPr>
          <w:ilvl w:val="0"/>
          <w:numId w:val="27"/>
        </w:numPr>
        <w:ind w:left="426"/>
        <w:rPr/>
      </w:pPr>
      <w:r w:rsidR="00BC334D">
        <w:rPr/>
        <w:t xml:space="preserve">Responsible persons are appointed / </w:t>
      </w:r>
      <w:r w:rsidR="00BC334D">
        <w:rPr/>
        <w:t>identified</w:t>
      </w:r>
      <w:r w:rsidR="00BC334D">
        <w:rPr/>
        <w:t xml:space="preserve"> </w:t>
      </w:r>
      <w:r w:rsidR="00BC334D">
        <w:rPr/>
        <w:t>-  Senior</w:t>
      </w:r>
      <w:r w:rsidR="00BC334D">
        <w:rPr/>
        <w:t xml:space="preserve"> Information Risk Officer (SIRO) and Information Asset Owners (IAOs)</w:t>
      </w:r>
    </w:p>
    <w:p w:rsidRPr="00045568" w:rsidR="00BC334D" w:rsidP="58703772" w:rsidRDefault="00BC334D" w14:paraId="77560E62" w14:textId="77777777">
      <w:pPr>
        <w:pStyle w:val="ListParagraph"/>
        <w:numPr>
          <w:ilvl w:val="0"/>
          <w:numId w:val="27"/>
        </w:numPr>
        <w:ind w:left="426"/>
        <w:rPr/>
      </w:pPr>
      <w:r w:rsidR="00BC334D">
        <w:rPr/>
        <w:t>Risk assessments are carried out</w:t>
      </w:r>
    </w:p>
    <w:p w:rsidRPr="00045568" w:rsidR="00BC334D" w:rsidP="58703772" w:rsidRDefault="00BC334D" w14:paraId="407E79E1" w14:textId="77777777">
      <w:pPr>
        <w:pStyle w:val="ListParagraph"/>
        <w:numPr>
          <w:ilvl w:val="0"/>
          <w:numId w:val="27"/>
        </w:numPr>
        <w:ind w:left="426"/>
        <w:rPr/>
      </w:pPr>
      <w:r w:rsidR="00BC334D">
        <w:rPr/>
        <w:t xml:space="preserve">It has clear and understood arrangements for the security, </w:t>
      </w:r>
      <w:r w:rsidR="00BC334D">
        <w:rPr/>
        <w:t>storage</w:t>
      </w:r>
      <w:r w:rsidR="00BC334D">
        <w:rPr/>
        <w:t xml:space="preserve"> and transfer of personal data</w:t>
      </w:r>
    </w:p>
    <w:p w:rsidRPr="00045568" w:rsidR="00BC334D" w:rsidP="58703772" w:rsidRDefault="00BC334D" w14:paraId="2AA14620" w14:textId="77777777">
      <w:pPr>
        <w:pStyle w:val="ListParagraph"/>
        <w:numPr>
          <w:ilvl w:val="0"/>
          <w:numId w:val="27"/>
        </w:numPr>
        <w:ind w:left="426"/>
        <w:rPr/>
      </w:pPr>
      <w:r w:rsidR="00BC334D">
        <w:rPr/>
        <w:t>Data subjects have rights of access and there are clear procedures for this to be obtained</w:t>
      </w:r>
    </w:p>
    <w:p w:rsidRPr="00045568" w:rsidR="00BC334D" w:rsidP="58703772" w:rsidRDefault="00BC334D" w14:paraId="52AF6909" w14:textId="77777777">
      <w:pPr>
        <w:pStyle w:val="ListParagraph"/>
        <w:numPr>
          <w:ilvl w:val="0"/>
          <w:numId w:val="27"/>
        </w:numPr>
        <w:ind w:left="426"/>
        <w:rPr/>
      </w:pPr>
      <w:r w:rsidR="00BC334D">
        <w:rPr/>
        <w:t>There are clea</w:t>
      </w:r>
      <w:r w:rsidR="00BC334D">
        <w:rPr/>
        <w:t>r and understood policies and routines for the deletion and disposal of data</w:t>
      </w:r>
    </w:p>
    <w:p w:rsidRPr="00045568" w:rsidR="00BC334D" w:rsidP="58703772" w:rsidRDefault="00BC334D" w14:paraId="14189F3F" w14:textId="77777777">
      <w:pPr>
        <w:pStyle w:val="ListParagraph"/>
        <w:numPr>
          <w:ilvl w:val="0"/>
          <w:numId w:val="27"/>
        </w:numPr>
        <w:ind w:left="426"/>
        <w:rPr/>
      </w:pPr>
      <w:r w:rsidR="00BC334D">
        <w:rPr/>
        <w:t xml:space="preserve">There is a policy for reporting, logging, </w:t>
      </w:r>
      <w:r w:rsidR="00BC334D">
        <w:rPr/>
        <w:t>managing</w:t>
      </w:r>
      <w:r w:rsidR="00BC334D">
        <w:rPr/>
        <w:t xml:space="preserve"> and recovering from information risk incidents</w:t>
      </w:r>
    </w:p>
    <w:p w:rsidRPr="00045568" w:rsidR="00BC334D" w:rsidP="58703772" w:rsidRDefault="00BC334D" w14:paraId="5D1699C5" w14:textId="77777777">
      <w:pPr>
        <w:pStyle w:val="ListParagraph"/>
        <w:numPr>
          <w:ilvl w:val="0"/>
          <w:numId w:val="27"/>
        </w:numPr>
        <w:ind w:left="426"/>
        <w:rPr/>
      </w:pPr>
      <w:r w:rsidR="00BC334D">
        <w:rPr/>
        <w:t>There are clear Data Protection clauses in all contracts where personal data may be passed to third parties</w:t>
      </w:r>
    </w:p>
    <w:p w:rsidRPr="00D94A28" w:rsidR="00BC334D" w:rsidP="58703772" w:rsidRDefault="00BC334D" w14:paraId="32808C2A" w14:textId="77777777">
      <w:pPr>
        <w:pStyle w:val="ListParagraph"/>
        <w:numPr>
          <w:ilvl w:val="0"/>
          <w:numId w:val="27"/>
        </w:numPr>
        <w:ind w:left="426"/>
        <w:rPr/>
      </w:pPr>
      <w:r w:rsidR="00BC334D">
        <w:rPr/>
        <w:t>There are clear policies about the use of cloud storage / cloud computing which ensure that such data transfer / storage meets the requirements laid down by the Information Commissioner’s Office.</w:t>
      </w:r>
      <w:r w:rsidR="00BC334D">
        <w:rPr/>
        <w:t xml:space="preserve"> </w:t>
      </w:r>
    </w:p>
    <w:p w:rsidRPr="00D94A28" w:rsidR="00BC334D" w:rsidP="58703772" w:rsidRDefault="00BC334D" w14:paraId="1A55E259" w14:textId="6841E8EC">
      <w:pPr>
        <w:pStyle w:val="ListParagraph"/>
        <w:numPr>
          <w:ilvl w:val="0"/>
          <w:numId w:val="121"/>
        </w:numPr>
        <w:ind/>
        <w:rPr>
          <w:b w:val="1"/>
          <w:bCs w:val="1"/>
        </w:rPr>
      </w:pPr>
      <w:r w:rsidRPr="58703772" w:rsidR="00BC334D">
        <w:rPr>
          <w:b w:val="1"/>
          <w:bCs w:val="1"/>
          <w:color w:val="494949"/>
        </w:rPr>
        <w:t>Staff must ensure that the</w:t>
      </w:r>
      <w:r w:rsidRPr="58703772" w:rsidR="0559EE43">
        <w:rPr>
          <w:b w:val="1"/>
          <w:bCs w:val="1"/>
          <w:color w:val="494949"/>
        </w:rPr>
        <w:t>y</w:t>
      </w:r>
    </w:p>
    <w:p w:rsidRPr="00D94A28" w:rsidR="00BC334D" w:rsidP="58703772" w:rsidRDefault="00BC334D" w14:paraId="33EAAAF0" w14:textId="653B6E92">
      <w:pPr>
        <w:pStyle w:val="ListParagraph"/>
        <w:numPr>
          <w:ilvl w:val="0"/>
          <w:numId w:val="121"/>
        </w:numPr>
        <w:ind/>
        <w:rPr>
          <w:b w:val="1"/>
          <w:bCs w:val="1"/>
        </w:rPr>
      </w:pPr>
      <w:r w:rsidRPr="58703772" w:rsidR="00BC334D">
        <w:rPr>
          <w:b w:val="1"/>
          <w:bCs w:val="1"/>
        </w:rPr>
        <w:t>At all times take care to ensure the safe keeping of personal data, minimising the risk of its loss or misuse.</w:t>
      </w:r>
    </w:p>
    <w:p w:rsidRPr="00D94A28" w:rsidR="00BC334D" w:rsidP="00DD51DE" w:rsidRDefault="00BC334D" w14:paraId="11B8FD15" w14:textId="77777777">
      <w:pPr>
        <w:pStyle w:val="ListParagraph"/>
        <w:numPr>
          <w:ilvl w:val="0"/>
          <w:numId w:val="28"/>
        </w:numPr>
        <w:ind w:left="567"/>
        <w:rPr>
          <w:b/>
        </w:rPr>
      </w:pPr>
      <w:r w:rsidRPr="58703772" w:rsidR="00BC334D">
        <w:rPr>
          <w:b w:val="1"/>
          <w:bCs w:val="1"/>
        </w:rPr>
        <w:t>Use personal data only on secure password protected computers and other devices, ensuring that they are properly “logged-off” at the end of any session in which they are using personal data.</w:t>
      </w:r>
    </w:p>
    <w:p w:rsidRPr="00D94A28" w:rsidR="00BC334D" w:rsidP="00DD51DE" w:rsidRDefault="00BC334D" w14:paraId="0B846CDC" w14:textId="77777777">
      <w:pPr>
        <w:pStyle w:val="ListParagraph"/>
        <w:numPr>
          <w:ilvl w:val="0"/>
          <w:numId w:val="28"/>
        </w:numPr>
        <w:ind w:left="567"/>
        <w:rPr>
          <w:b/>
        </w:rPr>
      </w:pPr>
      <w:r w:rsidRPr="58703772" w:rsidR="00BC334D">
        <w:rPr>
          <w:b w:val="1"/>
          <w:bCs w:val="1"/>
        </w:rPr>
        <w:t>Transfer data using encryption and secure password protected devices.</w:t>
      </w:r>
    </w:p>
    <w:p w:rsidRPr="000225CF" w:rsidR="00BC334D" w:rsidP="184B7508" w:rsidRDefault="00D94A28" w14:paraId="07B62F05" w14:textId="77777777">
      <w:pPr>
        <w:rPr>
          <w:b w:val="1"/>
          <w:bCs w:val="1"/>
          <w:highlight w:val="yellow"/>
        </w:rPr>
      </w:pPr>
      <w:r w:rsidRPr="184B7508" w:rsidR="00D94A28">
        <w:rPr>
          <w:highlight w:val="yellow"/>
        </w:rPr>
        <w:t>When personal</w:t>
      </w:r>
      <w:r w:rsidRPr="184B7508" w:rsidR="00BC334D">
        <w:rPr>
          <w:highlight w:val="yellow"/>
        </w:rPr>
        <w:t xml:space="preserve"> data is stored on any portable computer system, memory stick or any other removable media:</w:t>
      </w:r>
    </w:p>
    <w:p w:rsidRPr="004103BF" w:rsidR="00BC334D" w:rsidP="184B7508" w:rsidRDefault="00BC334D" w14:paraId="0924E063" w14:textId="77777777">
      <w:pPr>
        <w:pStyle w:val="ListParagraph"/>
        <w:numPr>
          <w:ilvl w:val="0"/>
          <w:numId w:val="29"/>
        </w:numPr>
        <w:ind w:left="567"/>
        <w:rPr>
          <w:b w:val="1"/>
          <w:bCs w:val="1"/>
          <w:highlight w:val="yellow"/>
        </w:rPr>
      </w:pPr>
      <w:r w:rsidRPr="184B7508" w:rsidR="00BC334D">
        <w:rPr>
          <w:b w:val="1"/>
          <w:bCs w:val="1"/>
          <w:highlight w:val="yellow"/>
        </w:rPr>
        <w:t xml:space="preserve">the data must be </w:t>
      </w:r>
      <w:r w:rsidRPr="184B7508" w:rsidR="00BC334D">
        <w:rPr>
          <w:b w:val="1"/>
          <w:bCs w:val="1"/>
          <w:highlight w:val="yellow"/>
        </w:rPr>
        <w:t>encrypted</w:t>
      </w:r>
      <w:r w:rsidRPr="184B7508" w:rsidR="00BC334D">
        <w:rPr>
          <w:b w:val="1"/>
          <w:bCs w:val="1"/>
          <w:highlight w:val="yellow"/>
        </w:rPr>
        <w:t xml:space="preserve"> and password protected</w:t>
      </w:r>
      <w:r w:rsidRPr="184B7508" w:rsidR="00BC334D">
        <w:rPr>
          <w:b w:val="1"/>
          <w:bCs w:val="1"/>
        </w:rPr>
        <w:t xml:space="preserve"> </w:t>
      </w:r>
    </w:p>
    <w:p w:rsidRPr="004103BF" w:rsidR="00BC334D" w:rsidP="184B7508" w:rsidRDefault="00BC334D" w14:paraId="65559977" w14:textId="77777777">
      <w:pPr>
        <w:pStyle w:val="ListParagraph"/>
        <w:numPr>
          <w:ilvl w:val="0"/>
          <w:numId w:val="29"/>
        </w:numPr>
        <w:ind w:left="567"/>
        <w:rPr>
          <w:color w:val="003EA4"/>
          <w:highlight w:val="yellow"/>
        </w:rPr>
      </w:pPr>
      <w:r w:rsidRPr="184B7508" w:rsidR="00BC334D">
        <w:rPr>
          <w:highlight w:val="yellow"/>
        </w:rPr>
        <w:t xml:space="preserve">the device must be password protected </w:t>
      </w:r>
      <w:r w:rsidRPr="184B7508" w:rsidR="00BC334D">
        <w:rPr>
          <w:color w:val="003EA4"/>
          <w:highlight w:val="yellow"/>
        </w:rPr>
        <w:t>(</w:t>
      </w:r>
      <w:r w:rsidRPr="184B7508" w:rsidR="00BC334D">
        <w:rPr>
          <w:color w:val="003EA4"/>
          <w:highlight w:val="yellow"/>
        </w:rPr>
        <w:t>many  memory</w:t>
      </w:r>
      <w:r w:rsidRPr="184B7508" w:rsidR="00BC334D">
        <w:rPr>
          <w:color w:val="003EA4"/>
          <w:highlight w:val="yellow"/>
        </w:rPr>
        <w:t xml:space="preserve"> sticks / cards and other mobile devices cannot be password protected)</w:t>
      </w:r>
    </w:p>
    <w:p w:rsidRPr="004103BF" w:rsidR="00BC334D" w:rsidP="184B7508" w:rsidRDefault="00BC334D" w14:paraId="40A8500E" w14:textId="77777777">
      <w:pPr>
        <w:pStyle w:val="ListParagraph"/>
        <w:numPr>
          <w:ilvl w:val="0"/>
          <w:numId w:val="29"/>
        </w:numPr>
        <w:ind w:left="567"/>
        <w:rPr>
          <w:b w:val="1"/>
          <w:bCs w:val="1"/>
          <w:highlight w:val="yellow"/>
        </w:rPr>
      </w:pPr>
      <w:r w:rsidRPr="004103BF">
        <w:rPr>
          <w:noProof/>
          <w:lang w:eastAsia="en-GB"/>
        </w:rPr>
        <mc:AlternateContent>
          <mc:Choice Requires="wps">
            <w:drawing>
              <wp:anchor distT="0" distB="0" distL="114300" distR="114300" simplePos="0" relativeHeight="251658245" behindDoc="0" locked="0" layoutInCell="1" allowOverlap="1" wp14:anchorId="1A278BF8" wp14:editId="7A3157C5">
                <wp:simplePos x="0" y="0"/>
                <wp:positionH relativeFrom="column">
                  <wp:posOffset>-1784985</wp:posOffset>
                </wp:positionH>
                <wp:positionV relativeFrom="paragraph">
                  <wp:posOffset>621030</wp:posOffset>
                </wp:positionV>
                <wp:extent cx="800100" cy="571500"/>
                <wp:effectExtent l="0" t="0" r="381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P="00BC334D" w:rsidRDefault="009B6FE2" w14:paraId="0EB5E791" w14:textId="77777777">
                            <w:pPr>
                              <w:jc w:val="center"/>
                              <w:rPr>
                                <w:rFonts w:ascii="Arial" w:hAnsi="Arial"/>
                              </w:rPr>
                            </w:pPr>
                            <w:r>
                              <w:rPr>
                                <w:rFonts w:ascii="Arial" w:hAnsi="Arial"/>
                                <w:color w:val="FFFFFF"/>
                                <w:sz w:val="60"/>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5131E8E">
              <v:shape id="Text Box 8" style="position:absolute;left:0;text-align:left;margin-left:-140.55pt;margin-top:48.9pt;width:63pt;height: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M/w4A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" w14:anchorId="1A278BF8">
                <v:textbox>
                  <w:txbxContent>
                    <w:p w:rsidR="009B6FE2" w:rsidP="00BC334D" w:rsidRDefault="009B6FE2" w14:paraId="632BF140" w14:textId="77777777">
                      <w:pPr>
                        <w:jc w:val="center"/>
                        <w:rPr>
                          <w:rFonts w:ascii="Arial" w:hAnsi="Arial"/>
                        </w:rPr>
                      </w:pPr>
                      <w:r>
                        <w:rPr>
                          <w:rFonts w:ascii="Arial" w:hAnsi="Arial"/>
                          <w:color w:val="FFFFFF"/>
                          <w:sz w:val="60"/>
                        </w:rPr>
                        <w:t>16</w:t>
                      </w:r>
                    </w:p>
                  </w:txbxContent>
                </v:textbox>
              </v:shape>
            </w:pict>
          </mc:Fallback>
        </mc:AlternateContent>
      </w:r>
      <w:r w:rsidRPr="184B7508" w:rsidR="00BC334D">
        <w:rPr>
          <w:b w:val="1"/>
          <w:bCs w:val="1"/>
          <w:highlight w:val="yellow"/>
        </w:rPr>
        <w:t xml:space="preserve">the device must offer approved virus and malware checking software</w:t>
      </w:r>
      <w:r w:rsidRPr="184B7508" w:rsidR="00BC334D">
        <w:rPr>
          <w:b w:val="1"/>
          <w:bCs w:val="1"/>
        </w:rPr>
        <w:t xml:space="preserve"> </w:t>
      </w:r>
    </w:p>
    <w:p w:rsidRPr="004103BF" w:rsidR="00BC334D" w:rsidP="184B7508" w:rsidRDefault="00BC334D" w14:paraId="35074A64" w14:textId="77777777">
      <w:pPr>
        <w:pStyle w:val="ListParagraph"/>
        <w:numPr>
          <w:ilvl w:val="0"/>
          <w:numId w:val="29"/>
        </w:numPr>
        <w:ind w:left="567"/>
        <w:rPr>
          <w:b w:val="1"/>
          <w:bCs w:val="1"/>
          <w:highlight w:val="yellow"/>
        </w:rPr>
      </w:pPr>
      <w:r w:rsidRPr="184B7508" w:rsidR="00BC334D">
        <w:rPr>
          <w:b w:val="1"/>
          <w:bCs w:val="1"/>
          <w:highlight w:val="yellow"/>
        </w:rPr>
        <w:t xml:space="preserve">the data must be securely </w:t>
      </w:r>
      <w:r w:rsidRPr="184B7508" w:rsidR="00BC334D">
        <w:rPr>
          <w:b w:val="1"/>
          <w:bCs w:val="1"/>
          <w:highlight w:val="yellow"/>
        </w:rPr>
        <w:t>deleted</w:t>
      </w:r>
      <w:r w:rsidRPr="184B7508" w:rsidR="00BC334D">
        <w:rPr>
          <w:b w:val="1"/>
          <w:bCs w:val="1"/>
          <w:highlight w:val="yellow"/>
        </w:rPr>
        <w:t xml:space="preserve"> from the device, in line with school policy (below) once it has been transferred or its use is complete</w:t>
      </w:r>
    </w:p>
    <w:p w:rsidRPr="004103BF" w:rsidR="00BC334D" w:rsidP="184B7508" w:rsidRDefault="00BC334D" w14:paraId="525050A8" w14:textId="77777777">
      <w:pPr>
        <w:rPr>
          <w:color w:val="003EA4"/>
          <w:highlight w:val="yellow"/>
        </w:rPr>
      </w:pPr>
      <w:r w:rsidRPr="184B7508" w:rsidR="00BC334D">
        <w:rPr>
          <w:color w:val="003EA4"/>
        </w:rPr>
        <w:t xml:space="preserve"> </w:t>
      </w:r>
      <w:r w:rsidRPr="184B7508" w:rsidR="00BC334D">
        <w:rPr>
          <w:color w:val="003EA4"/>
          <w:highlight w:val="yellow"/>
        </w:rPr>
        <w:t>(</w:t>
      </w:r>
      <w:r w:rsidRPr="184B7508" w:rsidR="00BC334D">
        <w:rPr>
          <w:color w:val="003EA4"/>
          <w:highlight w:val="yellow"/>
        </w:rPr>
        <w:t>The  school</w:t>
      </w:r>
      <w:r w:rsidRPr="184B7508" w:rsidR="00BC334D">
        <w:rPr>
          <w:color w:val="003EA4"/>
          <w:highlight w:val="yellow"/>
        </w:rPr>
        <w:t xml:space="preserve"> will need to set its own policy as to whether data storage on removal media is allowed, even if encrypted – some organisations do not allow storage of personal data </w:t>
      </w:r>
      <w:r w:rsidRPr="184B7508" w:rsidR="00BC334D">
        <w:rPr>
          <w:color w:val="003EA4"/>
          <w:highlight w:val="yellow"/>
        </w:rPr>
        <w:t>on  removable</w:t>
      </w:r>
      <w:r w:rsidRPr="184B7508" w:rsidR="00BC334D">
        <w:rPr>
          <w:color w:val="003EA4"/>
          <w:highlight w:val="yellow"/>
        </w:rPr>
        <w:t xml:space="preserve"> devices.)</w:t>
      </w:r>
      <w:r w:rsidRPr="184B7508" w:rsidR="00BC334D">
        <w:rPr>
          <w:color w:val="003EA4"/>
        </w:rPr>
        <w:t xml:space="preserve"> </w:t>
      </w:r>
    </w:p>
    <w:p w:rsidRPr="004103BF" w:rsidR="00BC334D" w:rsidP="58703772" w:rsidRDefault="00BC334D" w14:paraId="445316DB" w14:textId="77777777">
      <w:pPr>
        <w:rPr>
          <w:color w:val="003EA4"/>
        </w:rPr>
      </w:pPr>
      <w:r w:rsidRPr="58703772" w:rsidR="00BC334D">
        <w:rPr>
          <w:color w:val="003EA4"/>
        </w:rPr>
        <w:t xml:space="preserve">The Personal Data Handling Policy Template in the appendix </w:t>
      </w:r>
      <w:r w:rsidRPr="58703772" w:rsidR="00BC334D">
        <w:rPr>
          <w:color w:val="003EA4"/>
        </w:rPr>
        <w:t>provides</w:t>
      </w:r>
      <w:r w:rsidRPr="58703772" w:rsidR="00BC334D">
        <w:rPr>
          <w:color w:val="003EA4"/>
        </w:rPr>
        <w:t xml:space="preserve"> more detailed guidance on the school’s / acad</w:t>
      </w:r>
      <w:r w:rsidRPr="58703772" w:rsidR="00BC334D">
        <w:rPr>
          <w:color w:val="003EA4"/>
        </w:rPr>
        <w:t>em</w:t>
      </w:r>
      <w:r w:rsidRPr="58703772" w:rsidR="00BC334D">
        <w:rPr>
          <w:color w:val="003EA4"/>
        </w:rPr>
        <w:t>y’s responsibilities and on goo</w:t>
      </w:r>
      <w:r w:rsidRPr="58703772" w:rsidR="00BC334D">
        <w:rPr>
          <w:color w:val="003EA4"/>
        </w:rPr>
        <w:t>d practice.</w:t>
      </w:r>
      <w:r w:rsidRPr="58703772" w:rsidR="00BC334D">
        <w:rPr>
          <w:color w:val="003EA4"/>
        </w:rPr>
        <w:t xml:space="preserve"> </w:t>
      </w:r>
    </w:p>
    <w:p w:rsidRPr="00016131" w:rsidR="00BC334D" w:rsidP="00016131" w:rsidRDefault="00016131" w14:paraId="6EC1EF42" w14:textId="77777777">
      <w:pPr>
        <w:pStyle w:val="Heading2"/>
      </w:pPr>
      <w:bookmarkStart w:name="_Toc448745612" w:id="99"/>
      <w:bookmarkStart w:name="_Toc448745825" w:id="100"/>
      <w:bookmarkStart w:name="_Toc448754152" w:id="101"/>
      <w:r w:rsidR="00016131">
        <w:rPr/>
        <w:t>Communications</w:t>
      </w:r>
      <w:bookmarkEnd w:id="99"/>
      <w:bookmarkEnd w:id="100"/>
      <w:bookmarkEnd w:id="101"/>
    </w:p>
    <w:p w:rsidRPr="000225CF" w:rsidR="00BC334D" w:rsidP="00913E07" w:rsidRDefault="00BC334D" w14:paraId="1D11221D" w14:textId="77777777">
      <w:r w:rsidR="00BC334D">
        <w:rPr/>
        <w:t>A wide range of rapidly developing communications technologies has the potential to enhance learning. The following t</w:t>
      </w:r>
      <w:r w:rsidRPr="184B7508" w:rsidR="00BC334D">
        <w:rPr>
          <w:highlight w:val="yellow"/>
        </w:rPr>
        <w:t xml:space="preserve">able shows how the school currently considers the benefit of </w:t>
      </w:r>
      <w:r w:rsidRPr="184B7508" w:rsidR="00BC334D">
        <w:rPr>
          <w:highlight w:val="yellow"/>
        </w:rPr>
        <w:t>using  these</w:t>
      </w:r>
      <w:r w:rsidRPr="184B7508" w:rsidR="00BC334D">
        <w:rPr>
          <w:highlight w:val="yellow"/>
        </w:rPr>
        <w:t xml:space="preserve"> technologies for education outweighs </w:t>
      </w:r>
      <w:r w:rsidRPr="184B7508" w:rsidR="00BC334D">
        <w:rPr>
          <w:highlight w:val="yellow"/>
        </w:rPr>
        <w:t>their  risks</w:t>
      </w:r>
      <w:r w:rsidRPr="184B7508" w:rsidR="00BC334D">
        <w:rPr>
          <w:highlight w:val="yellow"/>
        </w:rPr>
        <w:t xml:space="preserve"> / disadvantages:</w:t>
      </w:r>
    </w:p>
    <w:p w:rsidR="184B7508" w:rsidRDefault="184B7508" w14:paraId="55119A03" w14:textId="3C537B7A">
      <w:r>
        <w:br w:type="page"/>
      </w:r>
    </w:p>
    <w:p w:rsidRPr="000225CF" w:rsidR="00BC334D" w:rsidP="00BC334D" w:rsidRDefault="00BC334D" w14:paraId="08CE6F91" w14:textId="77777777">
      <w:pPr>
        <w:pStyle w:val="body"/>
        <w:ind w:left="-567"/>
        <w:rPr>
          <w:rFonts w:asciiTheme="minorHAnsi" w:hAnsiTheme="minorHAnsi"/>
          <w:color w:val="494949"/>
        </w:rPr>
      </w:pPr>
    </w:p>
    <w:tbl>
      <w:tblPr>
        <w:tblW w:w="5000" w:type="pct"/>
        <w:tblLayout w:type="fixed"/>
        <w:tblCellMar>
          <w:top w:w="57" w:type="dxa"/>
          <w:left w:w="57" w:type="dxa"/>
          <w:bottom w:w="57" w:type="dxa"/>
          <w:right w:w="57" w:type="dxa"/>
        </w:tblCellMar>
        <w:tblLook w:val="0000" w:firstRow="0" w:lastRow="0" w:firstColumn="0" w:lastColumn="0" w:noHBand="0" w:noVBand="0"/>
      </w:tblPr>
      <w:tblGrid>
        <w:gridCol w:w="5179"/>
        <w:gridCol w:w="503"/>
        <w:gridCol w:w="502"/>
        <w:gridCol w:w="500"/>
        <w:gridCol w:w="484"/>
        <w:gridCol w:w="38"/>
        <w:gridCol w:w="486"/>
        <w:gridCol w:w="492"/>
        <w:gridCol w:w="501"/>
        <w:gridCol w:w="501"/>
      </w:tblGrid>
      <w:tr w:rsidRPr="000225CF" w:rsidR="00473862" w:rsidTr="184B7508" w14:paraId="51599E73" w14:textId="77777777">
        <w:trPr>
          <w:trHeight w:val="454"/>
        </w:trPr>
        <w:tc>
          <w:tcPr>
            <w:tcW w:w="5179" w:type="dxa"/>
            <w:tcBorders>
              <w:top w:val="single" w:color="FFFFFF" w:themeColor="background1" w:sz="6" w:space="0"/>
              <w:left w:val="single" w:color="FFFFFF" w:themeColor="background1" w:sz="6" w:space="0"/>
              <w:right w:val="single" w:color="B6D9EA" w:sz="8" w:space="0"/>
            </w:tcBorders>
            <w:tcMar>
              <w:top w:w="80" w:type="dxa"/>
              <w:left w:w="80" w:type="dxa"/>
              <w:bottom w:w="80" w:type="dxa"/>
              <w:right w:w="80" w:type="dxa"/>
            </w:tcMar>
          </w:tcPr>
          <w:p w:rsidRPr="000225CF" w:rsidR="00BC334D" w:rsidP="00E75330" w:rsidRDefault="00BC334D" w14:paraId="61CDCEAD" w14:textId="77777777">
            <w:pPr>
              <w:pStyle w:val="Noparagraphstyle"/>
              <w:spacing w:line="240" w:lineRule="auto"/>
              <w:ind w:left="-1701"/>
              <w:textAlignment w:val="auto"/>
              <w:rPr>
                <w:rFonts w:asciiTheme="minorHAnsi" w:hAnsiTheme="minorHAnsi"/>
                <w:color w:val="auto"/>
              </w:rPr>
            </w:pPr>
          </w:p>
        </w:tc>
        <w:tc>
          <w:tcPr>
            <w:tcW w:w="1505" w:type="dxa"/>
            <w:gridSpan w:val="3"/>
            <w:tcBorders>
              <w:left w:val="single" w:color="B6D9EA" w:sz="8" w:space="0"/>
              <w:bottom w:val="single" w:color="B6D9EA" w:sz="8" w:space="0"/>
              <w:right w:val="single" w:color="B6D9EA" w:sz="8" w:space="0"/>
            </w:tcBorders>
            <w:tcMar>
              <w:top w:w="80" w:type="dxa"/>
              <w:left w:w="80" w:type="dxa"/>
              <w:bottom w:w="80" w:type="dxa"/>
              <w:right w:w="80" w:type="dxa"/>
            </w:tcMar>
            <w:vAlign w:val="center"/>
          </w:tcPr>
          <w:p w:rsidRPr="000225CF" w:rsidR="00BC334D" w:rsidP="00F82AB0" w:rsidRDefault="00BC334D" w14:paraId="0EABFB62" w14:textId="77777777">
            <w:pPr>
              <w:pStyle w:val="Heading4"/>
              <w:spacing w:before="0"/>
              <w:jc w:val="center"/>
              <w:rPr>
                <w:lang w:eastAsia="en-GB"/>
              </w:rPr>
            </w:pPr>
            <w:r w:rsidRPr="000225CF">
              <w:rPr>
                <w:lang w:eastAsia="en-GB"/>
              </w:rPr>
              <w:t>Staff &amp; other adults</w:t>
            </w:r>
          </w:p>
        </w:tc>
        <w:tc>
          <w:tcPr>
            <w:tcW w:w="2502" w:type="dxa"/>
            <w:gridSpan w:val="6"/>
            <w:tcBorders>
              <w:left w:val="single" w:color="B6D9EA" w:sz="8" w:space="0"/>
              <w:bottom w:val="single" w:color="B6D9EA" w:sz="8" w:space="0"/>
            </w:tcBorders>
            <w:tcMar>
              <w:top w:w="80" w:type="dxa"/>
              <w:left w:w="80" w:type="dxa"/>
              <w:bottom w:w="80" w:type="dxa"/>
              <w:right w:w="80" w:type="dxa"/>
            </w:tcMar>
            <w:vAlign w:val="center"/>
          </w:tcPr>
          <w:p w:rsidRPr="000225CF" w:rsidR="00BC334D" w:rsidP="00F82AB0" w:rsidRDefault="00BC334D" w14:paraId="21DC0129" w14:textId="77777777">
            <w:pPr>
              <w:pStyle w:val="Heading4"/>
              <w:spacing w:before="0"/>
              <w:jc w:val="center"/>
              <w:rPr>
                <w:lang w:eastAsia="en-GB"/>
              </w:rPr>
            </w:pPr>
            <w:r w:rsidRPr="000225CF">
              <w:rPr>
                <w:lang w:eastAsia="en-GB"/>
              </w:rPr>
              <w:t>Students / Pupils</w:t>
            </w:r>
          </w:p>
        </w:tc>
      </w:tr>
      <w:tr w:rsidRPr="000225CF" w:rsidR="00473862" w:rsidTr="184B7508" w14:paraId="264A128B" w14:textId="77777777">
        <w:trPr>
          <w:cantSplit/>
          <w:trHeight w:val="2843"/>
        </w:trPr>
        <w:tc>
          <w:tcPr>
            <w:tcW w:w="5179" w:type="dxa"/>
            <w:tcBorders>
              <w:bottom w:val="single" w:color="B6D9EA" w:sz="8" w:space="0"/>
              <w:right w:val="single" w:color="B6D9EA" w:sz="8" w:space="0"/>
            </w:tcBorders>
            <w:tcMar>
              <w:top w:w="80" w:type="dxa"/>
              <w:left w:w="80" w:type="dxa"/>
              <w:bottom w:w="80" w:type="dxa"/>
              <w:right w:w="80" w:type="dxa"/>
            </w:tcMar>
            <w:vAlign w:val="bottom"/>
          </w:tcPr>
          <w:p w:rsidRPr="00F12F37" w:rsidR="00BC334D" w:rsidP="00F12F37" w:rsidRDefault="00BC334D" w14:paraId="38088AC1" w14:textId="77777777">
            <w:pPr>
              <w:spacing w:after="0"/>
              <w:rPr>
                <w:rFonts w:ascii="Gotham Medium" w:hAnsi="Gotham Medium"/>
                <w:sz w:val="26"/>
                <w:szCs w:val="26"/>
                <w:lang w:eastAsia="en-GB"/>
              </w:rPr>
            </w:pPr>
            <w:bookmarkStart w:name="_Toc448745613" w:id="102"/>
            <w:bookmarkStart w:name="_Toc448745826" w:id="103"/>
            <w:r w:rsidRPr="00F12F37">
              <w:rPr>
                <w:rFonts w:ascii="Gotham Medium" w:hAnsi="Gotham Medium"/>
                <w:sz w:val="26"/>
                <w:szCs w:val="26"/>
                <w:lang w:eastAsia="en-GB"/>
              </w:rPr>
              <w:t>Communication Technologies</w:t>
            </w:r>
            <w:bookmarkEnd w:id="102"/>
            <w:bookmarkEnd w:id="103"/>
          </w:p>
        </w:tc>
        <w:tc>
          <w:tcPr>
            <w:tcW w:w="503"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extDirection w:val="btLr"/>
          </w:tcPr>
          <w:p w:rsidRPr="00490F20" w:rsidR="00BC334D" w:rsidP="00E75330" w:rsidRDefault="00BC334D" w14:paraId="742A5B37" w14:textId="77777777">
            <w:pPr>
              <w:pStyle w:val="body"/>
              <w:ind w:left="-1355" w:right="113"/>
              <w:jc w:val="right"/>
              <w:rPr>
                <w:rFonts w:ascii="Open Sans Light" w:hAnsi="Open Sans Light" w:cs="Open Sans Light"/>
                <w:color w:val="494949"/>
                <w:szCs w:val="18"/>
                <w:lang w:val="en-GB" w:eastAsia="en-GB"/>
              </w:rPr>
            </w:pPr>
            <w:r w:rsidRPr="00490F20">
              <w:rPr>
                <w:rFonts w:ascii="Open Sans Light" w:hAnsi="Open Sans Light" w:cs="Open Sans Light"/>
                <w:color w:val="494949"/>
                <w:szCs w:val="18"/>
                <w:lang w:val="en-GB" w:eastAsia="en-GB"/>
              </w:rPr>
              <w:t>Allowed</w:t>
            </w:r>
          </w:p>
        </w:tc>
        <w:tc>
          <w:tcPr>
            <w:tcW w:w="502"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extDirection w:val="btLr"/>
          </w:tcPr>
          <w:p w:rsidRPr="00490F20" w:rsidR="00BC334D" w:rsidP="00E75330" w:rsidRDefault="00BC334D" w14:paraId="3E507C80" w14:textId="77777777">
            <w:pPr>
              <w:pStyle w:val="body"/>
              <w:ind w:left="-1355" w:right="113"/>
              <w:jc w:val="right"/>
              <w:rPr>
                <w:rFonts w:ascii="Open Sans Light" w:hAnsi="Open Sans Light" w:cs="Open Sans Light"/>
                <w:color w:val="494949"/>
                <w:szCs w:val="18"/>
                <w:lang w:val="en-GB" w:eastAsia="en-GB"/>
              </w:rPr>
            </w:pPr>
            <w:r w:rsidRPr="00490F20">
              <w:rPr>
                <w:rFonts w:ascii="Open Sans Light" w:hAnsi="Open Sans Light" w:cs="Open Sans Light"/>
                <w:color w:val="494949"/>
                <w:szCs w:val="18"/>
                <w:lang w:val="en-GB" w:eastAsia="en-GB"/>
              </w:rPr>
              <w:t>Allowed at certain times</w:t>
            </w:r>
          </w:p>
        </w:tc>
        <w:tc>
          <w:tcPr>
            <w:tcW w:w="500"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extDirection w:val="btLr"/>
          </w:tcPr>
          <w:p w:rsidRPr="00490F20" w:rsidR="00BC334D" w:rsidP="00E75330" w:rsidRDefault="00BC334D" w14:paraId="2C8C580C" w14:textId="77777777">
            <w:pPr>
              <w:pStyle w:val="body"/>
              <w:ind w:left="-1355" w:right="113"/>
              <w:jc w:val="right"/>
              <w:rPr>
                <w:rFonts w:ascii="Open Sans Light" w:hAnsi="Open Sans Light" w:cs="Open Sans Light"/>
                <w:color w:val="494949"/>
                <w:szCs w:val="18"/>
                <w:lang w:val="en-GB" w:eastAsia="en-GB"/>
              </w:rPr>
            </w:pPr>
            <w:r w:rsidRPr="00490F20">
              <w:rPr>
                <w:rFonts w:ascii="Open Sans Light" w:hAnsi="Open Sans Light" w:cs="Open Sans Light"/>
                <w:color w:val="494949"/>
                <w:szCs w:val="18"/>
                <w:lang w:val="en-GB" w:eastAsia="en-GB"/>
              </w:rPr>
              <w:t>Allowed for selected staff</w:t>
            </w:r>
          </w:p>
        </w:tc>
        <w:tc>
          <w:tcPr>
            <w:tcW w:w="484" w:type="dxa"/>
            <w:tcBorders>
              <w:top w:val="single" w:color="B6D9EA" w:sz="8" w:space="0"/>
              <w:left w:val="single" w:color="B6D9EA" w:sz="8" w:space="0"/>
              <w:bottom w:val="single" w:color="B6D9EA" w:sz="8" w:space="0"/>
              <w:right w:val="single" w:color="C9E3EF" w:sz="8" w:space="0"/>
            </w:tcBorders>
            <w:shd w:val="clear" w:color="auto" w:fill="auto"/>
            <w:tcMar>
              <w:top w:w="80" w:type="dxa"/>
              <w:left w:w="80" w:type="dxa"/>
              <w:bottom w:w="80" w:type="dxa"/>
              <w:right w:w="80" w:type="dxa"/>
            </w:tcMar>
            <w:textDirection w:val="btLr"/>
          </w:tcPr>
          <w:p w:rsidRPr="00490F20" w:rsidR="00BC334D" w:rsidP="00E75330" w:rsidRDefault="00BC334D" w14:paraId="3372947B" w14:textId="77777777">
            <w:pPr>
              <w:pStyle w:val="body"/>
              <w:ind w:left="-1355" w:right="113"/>
              <w:jc w:val="right"/>
              <w:rPr>
                <w:rFonts w:ascii="Open Sans Light" w:hAnsi="Open Sans Light" w:cs="Open Sans Light"/>
                <w:color w:val="494949"/>
                <w:szCs w:val="18"/>
                <w:lang w:val="en-GB" w:eastAsia="en-GB"/>
              </w:rPr>
            </w:pPr>
            <w:r w:rsidRPr="00490F20">
              <w:rPr>
                <w:rFonts w:ascii="Open Sans Light" w:hAnsi="Open Sans Light" w:cs="Open Sans Light"/>
                <w:color w:val="494949"/>
                <w:szCs w:val="18"/>
                <w:lang w:val="en-GB" w:eastAsia="en-GB"/>
              </w:rPr>
              <w:t>Not allowed</w:t>
            </w:r>
          </w:p>
        </w:tc>
        <w:tc>
          <w:tcPr>
            <w:tcW w:w="524" w:type="dxa"/>
            <w:gridSpan w:val="2"/>
            <w:tcBorders>
              <w:top w:val="single" w:color="B6D9EA" w:sz="8" w:space="0"/>
              <w:left w:val="single" w:color="C9E3EF" w:sz="8" w:space="0"/>
              <w:bottom w:val="single" w:color="B6D9EA" w:sz="8" w:space="0"/>
              <w:right w:val="single" w:color="B6D9EA" w:sz="8" w:space="0"/>
            </w:tcBorders>
            <w:shd w:val="clear" w:color="auto" w:fill="auto"/>
            <w:tcMar>
              <w:top w:w="80" w:type="dxa"/>
              <w:left w:w="80" w:type="dxa"/>
              <w:bottom w:w="80" w:type="dxa"/>
              <w:right w:w="80" w:type="dxa"/>
            </w:tcMar>
            <w:textDirection w:val="btLr"/>
          </w:tcPr>
          <w:p w:rsidRPr="00490F20" w:rsidR="00BC334D" w:rsidP="00E75330" w:rsidRDefault="00BC334D" w14:paraId="4898256B" w14:textId="77777777">
            <w:pPr>
              <w:pStyle w:val="body"/>
              <w:ind w:left="-1355" w:right="113"/>
              <w:jc w:val="right"/>
              <w:rPr>
                <w:rFonts w:ascii="Open Sans Light" w:hAnsi="Open Sans Light" w:cs="Open Sans Light"/>
                <w:color w:val="494949"/>
                <w:szCs w:val="18"/>
                <w:lang w:val="en-GB" w:eastAsia="en-GB"/>
              </w:rPr>
            </w:pPr>
            <w:r w:rsidRPr="00490F20">
              <w:rPr>
                <w:rFonts w:ascii="Open Sans Light" w:hAnsi="Open Sans Light" w:cs="Open Sans Light"/>
                <w:color w:val="494949"/>
                <w:szCs w:val="18"/>
                <w:lang w:val="en-GB" w:eastAsia="en-GB"/>
              </w:rPr>
              <w:t>Allowed</w:t>
            </w:r>
          </w:p>
        </w:tc>
        <w:tc>
          <w:tcPr>
            <w:tcW w:w="492"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extDirection w:val="btLr"/>
          </w:tcPr>
          <w:p w:rsidRPr="00490F20" w:rsidR="00BC334D" w:rsidP="00E75330" w:rsidRDefault="00BC334D" w14:paraId="636CEFE9" w14:textId="77777777">
            <w:pPr>
              <w:pStyle w:val="body"/>
              <w:ind w:left="-1355" w:right="113"/>
              <w:jc w:val="right"/>
              <w:rPr>
                <w:rFonts w:ascii="Open Sans Light" w:hAnsi="Open Sans Light" w:cs="Open Sans Light"/>
                <w:color w:val="494949"/>
                <w:szCs w:val="18"/>
                <w:lang w:val="en-GB" w:eastAsia="en-GB"/>
              </w:rPr>
            </w:pPr>
            <w:r w:rsidRPr="00490F20">
              <w:rPr>
                <w:rFonts w:ascii="Open Sans Light" w:hAnsi="Open Sans Light" w:cs="Open Sans Light"/>
                <w:color w:val="494949"/>
                <w:szCs w:val="18"/>
                <w:lang w:val="en-GB" w:eastAsia="en-GB"/>
              </w:rPr>
              <w:t>Allowed at certain times</w:t>
            </w:r>
          </w:p>
        </w:tc>
        <w:tc>
          <w:tcPr>
            <w:tcW w:w="501"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extDirection w:val="btLr"/>
          </w:tcPr>
          <w:p w:rsidRPr="00490F20" w:rsidR="00BC334D" w:rsidP="00E75330" w:rsidRDefault="00BC334D" w14:paraId="306FF20C" w14:textId="77777777">
            <w:pPr>
              <w:pStyle w:val="body"/>
              <w:ind w:left="-1355" w:right="113"/>
              <w:jc w:val="right"/>
              <w:rPr>
                <w:rFonts w:ascii="Open Sans Light" w:hAnsi="Open Sans Light" w:cs="Open Sans Light"/>
                <w:color w:val="494949"/>
                <w:szCs w:val="18"/>
                <w:lang w:val="en-GB" w:eastAsia="en-GB"/>
              </w:rPr>
            </w:pPr>
            <w:r w:rsidRPr="00490F20">
              <w:rPr>
                <w:rFonts w:ascii="Open Sans Light" w:hAnsi="Open Sans Light" w:cs="Open Sans Light"/>
                <w:color w:val="494949"/>
                <w:szCs w:val="18"/>
                <w:lang w:val="en-GB" w:eastAsia="en-GB"/>
              </w:rPr>
              <w:t>Allowed with staff permission</w:t>
            </w:r>
          </w:p>
        </w:tc>
        <w:tc>
          <w:tcPr>
            <w:tcW w:w="501" w:type="dxa"/>
            <w:tcBorders>
              <w:top w:val="single" w:color="B6D9EA" w:sz="8" w:space="0"/>
              <w:left w:val="single" w:color="B6D9EA" w:sz="8" w:space="0"/>
              <w:bottom w:val="single" w:color="B6D9EA" w:sz="8" w:space="0"/>
            </w:tcBorders>
            <w:shd w:val="clear" w:color="auto" w:fill="auto"/>
            <w:tcMar>
              <w:top w:w="80" w:type="dxa"/>
              <w:left w:w="80" w:type="dxa"/>
              <w:bottom w:w="80" w:type="dxa"/>
              <w:right w:w="80" w:type="dxa"/>
            </w:tcMar>
            <w:textDirection w:val="btLr"/>
          </w:tcPr>
          <w:p w:rsidRPr="00490F20" w:rsidR="00BC334D" w:rsidP="00E75330" w:rsidRDefault="00BC334D" w14:paraId="6488574E" w14:textId="77777777">
            <w:pPr>
              <w:pStyle w:val="body"/>
              <w:ind w:left="-1355" w:right="113"/>
              <w:jc w:val="right"/>
              <w:rPr>
                <w:rFonts w:ascii="Open Sans Light" w:hAnsi="Open Sans Light" w:cs="Open Sans Light"/>
                <w:color w:val="494949"/>
                <w:szCs w:val="18"/>
                <w:lang w:val="en-GB" w:eastAsia="en-GB"/>
              </w:rPr>
            </w:pPr>
            <w:r w:rsidRPr="00490F20">
              <w:rPr>
                <w:rFonts w:ascii="Open Sans Light" w:hAnsi="Open Sans Light" w:cs="Open Sans Light"/>
                <w:color w:val="494949"/>
                <w:szCs w:val="18"/>
                <w:lang w:val="en-GB" w:eastAsia="en-GB"/>
              </w:rPr>
              <w:t>Not allowed</w:t>
            </w:r>
          </w:p>
        </w:tc>
      </w:tr>
      <w:tr w:rsidRPr="000225CF" w:rsidR="00F11DCD" w:rsidTr="184B7508" w14:paraId="3E604708" w14:textId="77777777">
        <w:trPr>
          <w:trHeight w:val="113"/>
        </w:trPr>
        <w:tc>
          <w:tcPr>
            <w:tcW w:w="5179" w:type="dxa"/>
            <w:tcBorders>
              <w:top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F82AB0" w:rsidR="00BC334D" w:rsidP="00F82AB0" w:rsidRDefault="00BC334D" w14:paraId="310159BB" w14:textId="4975CB24">
            <w:pPr>
              <w:pStyle w:val="body"/>
              <w:ind w:hanging="4"/>
              <w:rPr>
                <w:rFonts w:ascii="Open Sans Light" w:hAnsi="Open Sans Light" w:cs="Open Sans Light"/>
                <w:color w:val="494949"/>
                <w:lang w:val="en-GB" w:eastAsia="en-GB"/>
              </w:rPr>
            </w:pPr>
            <w:r w:rsidRPr="184B7508" w:rsidR="00BC334D">
              <w:rPr>
                <w:rFonts w:ascii="Open Sans Light" w:hAnsi="Open Sans Light" w:cs="Open Sans Light"/>
                <w:color w:val="494949"/>
                <w:lang w:val="en-GB" w:eastAsia="en-GB"/>
              </w:rPr>
              <w:t>Mobile phones may be brought to the  academy</w:t>
            </w:r>
          </w:p>
        </w:tc>
        <w:tc>
          <w:tcPr>
            <w:tcW w:w="503"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6BB9E253" w14:textId="77777777">
            <w:pPr>
              <w:pStyle w:val="Noparagraphstyle"/>
              <w:spacing w:line="240" w:lineRule="auto"/>
              <w:ind w:left="-1701"/>
              <w:textAlignment w:val="auto"/>
              <w:rPr>
                <w:rFonts w:asciiTheme="minorHAnsi" w:hAnsiTheme="minorHAnsi"/>
                <w:color w:val="auto"/>
              </w:rPr>
            </w:pPr>
          </w:p>
        </w:tc>
        <w:tc>
          <w:tcPr>
            <w:tcW w:w="502"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23DE523C" w14:textId="77777777">
            <w:pPr>
              <w:pStyle w:val="Noparagraphstyle"/>
              <w:spacing w:line="240" w:lineRule="auto"/>
              <w:ind w:left="-1701"/>
              <w:textAlignment w:val="auto"/>
              <w:rPr>
                <w:rFonts w:asciiTheme="minorHAnsi" w:hAnsiTheme="minorHAnsi"/>
                <w:color w:val="auto"/>
              </w:rPr>
            </w:pPr>
          </w:p>
        </w:tc>
        <w:tc>
          <w:tcPr>
            <w:tcW w:w="500"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52E56223" w14:textId="77777777">
            <w:pPr>
              <w:pStyle w:val="Noparagraphstyle"/>
              <w:spacing w:line="240" w:lineRule="auto"/>
              <w:ind w:left="-1701"/>
              <w:textAlignment w:val="auto"/>
              <w:rPr>
                <w:rFonts w:asciiTheme="minorHAnsi" w:hAnsiTheme="minorHAnsi"/>
                <w:color w:val="auto"/>
              </w:rPr>
            </w:pPr>
          </w:p>
        </w:tc>
        <w:tc>
          <w:tcPr>
            <w:tcW w:w="522" w:type="dxa"/>
            <w:gridSpan w:val="2"/>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9C7474" w:rsidRDefault="00BC334D" w14:paraId="07547A01" w14:textId="77777777">
            <w:pPr>
              <w:pStyle w:val="Noparagraphstyle"/>
              <w:spacing w:line="240" w:lineRule="auto"/>
              <w:ind w:left="-1701"/>
              <w:jc w:val="right"/>
              <w:textAlignment w:val="auto"/>
              <w:rPr>
                <w:rFonts w:asciiTheme="minorHAnsi" w:hAnsiTheme="minorHAnsi"/>
                <w:color w:val="auto"/>
              </w:rPr>
            </w:pPr>
          </w:p>
        </w:tc>
        <w:tc>
          <w:tcPr>
            <w:tcW w:w="486"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5043CB0F" w14:textId="77777777">
            <w:pPr>
              <w:pStyle w:val="Noparagraphstyle"/>
              <w:spacing w:line="240" w:lineRule="auto"/>
              <w:ind w:left="-1701"/>
              <w:textAlignment w:val="auto"/>
              <w:rPr>
                <w:rFonts w:asciiTheme="minorHAnsi" w:hAnsiTheme="minorHAnsi"/>
                <w:color w:val="auto"/>
              </w:rPr>
            </w:pPr>
          </w:p>
        </w:tc>
        <w:tc>
          <w:tcPr>
            <w:tcW w:w="492"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07459315" w14:textId="77777777">
            <w:pPr>
              <w:pStyle w:val="Noparagraphstyle"/>
              <w:spacing w:line="240" w:lineRule="auto"/>
              <w:ind w:left="-1701"/>
              <w:textAlignment w:val="auto"/>
              <w:rPr>
                <w:rFonts w:asciiTheme="minorHAnsi" w:hAnsiTheme="minorHAnsi"/>
                <w:color w:val="auto"/>
              </w:rPr>
            </w:pPr>
          </w:p>
        </w:tc>
        <w:tc>
          <w:tcPr>
            <w:tcW w:w="501"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6537F28F" w14:textId="77777777">
            <w:pPr>
              <w:pStyle w:val="Noparagraphstyle"/>
              <w:spacing w:line="240" w:lineRule="auto"/>
              <w:ind w:left="-1701"/>
              <w:textAlignment w:val="auto"/>
              <w:rPr>
                <w:rFonts w:asciiTheme="minorHAnsi" w:hAnsiTheme="minorHAnsi"/>
                <w:color w:val="auto"/>
              </w:rPr>
            </w:pPr>
          </w:p>
        </w:tc>
        <w:tc>
          <w:tcPr>
            <w:tcW w:w="501" w:type="dxa"/>
            <w:tcBorders>
              <w:top w:val="single" w:color="B6D9EA" w:sz="8" w:space="0"/>
              <w:left w:val="single" w:color="B6D9EA" w:sz="8" w:space="0"/>
              <w:bottom w:val="single" w:color="B6D9EA" w:sz="8" w:space="0"/>
            </w:tcBorders>
            <w:shd w:val="clear" w:color="auto" w:fill="auto"/>
            <w:tcMar>
              <w:top w:w="80" w:type="dxa"/>
              <w:left w:w="80" w:type="dxa"/>
              <w:bottom w:w="80" w:type="dxa"/>
              <w:right w:w="80" w:type="dxa"/>
            </w:tcMar>
          </w:tcPr>
          <w:p w:rsidRPr="000225CF" w:rsidR="00BC334D" w:rsidP="00E75330" w:rsidRDefault="00BC334D" w14:paraId="6DFB9E20" w14:textId="77777777">
            <w:pPr>
              <w:pStyle w:val="Noparagraphstyle"/>
              <w:spacing w:line="240" w:lineRule="auto"/>
              <w:ind w:left="-1701"/>
              <w:textAlignment w:val="auto"/>
              <w:rPr>
                <w:rFonts w:asciiTheme="minorHAnsi" w:hAnsiTheme="minorHAnsi"/>
                <w:color w:val="auto"/>
              </w:rPr>
            </w:pPr>
          </w:p>
        </w:tc>
      </w:tr>
      <w:tr w:rsidRPr="000225CF" w:rsidR="00F11DCD" w:rsidTr="184B7508" w14:paraId="328006CF" w14:textId="77777777">
        <w:trPr>
          <w:trHeight w:val="113"/>
        </w:trPr>
        <w:tc>
          <w:tcPr>
            <w:tcW w:w="5179" w:type="dxa"/>
            <w:tcBorders>
              <w:top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F82AB0" w:rsidR="00BC334D" w:rsidP="00473862" w:rsidRDefault="00BC334D" w14:paraId="0F2897F0" w14:textId="77777777">
            <w:pPr>
              <w:pStyle w:val="body"/>
              <w:tabs>
                <w:tab w:val="left" w:pos="4230"/>
              </w:tabs>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Use of mobile phones in lessons</w:t>
            </w:r>
            <w:r w:rsidR="00473862">
              <w:rPr>
                <w:rFonts w:ascii="Open Sans Light" w:hAnsi="Open Sans Light" w:cs="Open Sans Light"/>
                <w:color w:val="494949"/>
                <w:lang w:val="en-GB" w:eastAsia="en-GB"/>
              </w:rPr>
              <w:tab/>
            </w:r>
          </w:p>
        </w:tc>
        <w:tc>
          <w:tcPr>
            <w:tcW w:w="503"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70DF9E56" w14:textId="77777777">
            <w:pPr>
              <w:pStyle w:val="Noparagraphstyle"/>
              <w:spacing w:line="240" w:lineRule="auto"/>
              <w:ind w:left="-1701"/>
              <w:textAlignment w:val="auto"/>
              <w:rPr>
                <w:rFonts w:asciiTheme="minorHAnsi" w:hAnsiTheme="minorHAnsi"/>
                <w:color w:val="auto"/>
              </w:rPr>
            </w:pPr>
          </w:p>
        </w:tc>
        <w:tc>
          <w:tcPr>
            <w:tcW w:w="502"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44E871BC" w14:textId="77777777">
            <w:pPr>
              <w:pStyle w:val="Noparagraphstyle"/>
              <w:spacing w:line="240" w:lineRule="auto"/>
              <w:ind w:left="-1701"/>
              <w:textAlignment w:val="auto"/>
              <w:rPr>
                <w:rFonts w:asciiTheme="minorHAnsi" w:hAnsiTheme="minorHAnsi"/>
                <w:color w:val="auto"/>
              </w:rPr>
            </w:pPr>
          </w:p>
        </w:tc>
        <w:tc>
          <w:tcPr>
            <w:tcW w:w="500"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144A5D23" w14:textId="77777777">
            <w:pPr>
              <w:pStyle w:val="Noparagraphstyle"/>
              <w:spacing w:line="240" w:lineRule="auto"/>
              <w:ind w:left="-1701"/>
              <w:textAlignment w:val="auto"/>
              <w:rPr>
                <w:rFonts w:asciiTheme="minorHAnsi" w:hAnsiTheme="minorHAnsi"/>
                <w:color w:val="auto"/>
              </w:rPr>
            </w:pPr>
          </w:p>
        </w:tc>
        <w:tc>
          <w:tcPr>
            <w:tcW w:w="522" w:type="dxa"/>
            <w:gridSpan w:val="2"/>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9C7474" w:rsidRDefault="00BC334D" w14:paraId="738610EB" w14:textId="77777777">
            <w:pPr>
              <w:pStyle w:val="Noparagraphstyle"/>
              <w:spacing w:line="240" w:lineRule="auto"/>
              <w:ind w:left="-1701"/>
              <w:jc w:val="right"/>
              <w:textAlignment w:val="auto"/>
              <w:rPr>
                <w:rFonts w:asciiTheme="minorHAnsi" w:hAnsiTheme="minorHAnsi"/>
                <w:color w:val="auto"/>
              </w:rPr>
            </w:pPr>
          </w:p>
        </w:tc>
        <w:tc>
          <w:tcPr>
            <w:tcW w:w="486"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637805D2" w14:textId="77777777">
            <w:pPr>
              <w:pStyle w:val="Noparagraphstyle"/>
              <w:spacing w:line="240" w:lineRule="auto"/>
              <w:ind w:left="-1701"/>
              <w:textAlignment w:val="auto"/>
              <w:rPr>
                <w:rFonts w:asciiTheme="minorHAnsi" w:hAnsiTheme="minorHAnsi"/>
                <w:color w:val="auto"/>
              </w:rPr>
            </w:pPr>
          </w:p>
        </w:tc>
        <w:tc>
          <w:tcPr>
            <w:tcW w:w="492"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463F29E8" w14:textId="77777777">
            <w:pPr>
              <w:pStyle w:val="Noparagraphstyle"/>
              <w:spacing w:line="240" w:lineRule="auto"/>
              <w:ind w:left="-1701"/>
              <w:textAlignment w:val="auto"/>
              <w:rPr>
                <w:rFonts w:asciiTheme="minorHAnsi" w:hAnsiTheme="minorHAnsi"/>
                <w:color w:val="auto"/>
              </w:rPr>
            </w:pPr>
          </w:p>
        </w:tc>
        <w:tc>
          <w:tcPr>
            <w:tcW w:w="501"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3B7B4B86" w14:textId="77777777">
            <w:pPr>
              <w:pStyle w:val="Noparagraphstyle"/>
              <w:spacing w:line="240" w:lineRule="auto"/>
              <w:ind w:left="-1701"/>
              <w:textAlignment w:val="auto"/>
              <w:rPr>
                <w:rFonts w:asciiTheme="minorHAnsi" w:hAnsiTheme="minorHAnsi"/>
                <w:color w:val="auto"/>
              </w:rPr>
            </w:pPr>
          </w:p>
        </w:tc>
        <w:tc>
          <w:tcPr>
            <w:tcW w:w="501" w:type="dxa"/>
            <w:tcBorders>
              <w:top w:val="single" w:color="B6D9EA" w:sz="8" w:space="0"/>
              <w:left w:val="single" w:color="B6D9EA" w:sz="8" w:space="0"/>
              <w:bottom w:val="single" w:color="B6D9EA" w:sz="8" w:space="0"/>
            </w:tcBorders>
            <w:shd w:val="clear" w:color="auto" w:fill="auto"/>
            <w:tcMar>
              <w:top w:w="80" w:type="dxa"/>
              <w:left w:w="80" w:type="dxa"/>
              <w:bottom w:w="80" w:type="dxa"/>
              <w:right w:w="80" w:type="dxa"/>
            </w:tcMar>
          </w:tcPr>
          <w:p w:rsidRPr="000225CF" w:rsidR="00BC334D" w:rsidP="00E75330" w:rsidRDefault="00BC334D" w14:paraId="3A0FF5F2" w14:textId="77777777">
            <w:pPr>
              <w:pStyle w:val="Noparagraphstyle"/>
              <w:spacing w:line="240" w:lineRule="auto"/>
              <w:ind w:left="-1701"/>
              <w:textAlignment w:val="auto"/>
              <w:rPr>
                <w:rFonts w:asciiTheme="minorHAnsi" w:hAnsiTheme="minorHAnsi"/>
                <w:color w:val="auto"/>
              </w:rPr>
            </w:pPr>
          </w:p>
        </w:tc>
      </w:tr>
      <w:tr w:rsidRPr="000225CF" w:rsidR="009C7474" w:rsidTr="184B7508" w14:paraId="28255026" w14:textId="77777777">
        <w:trPr>
          <w:trHeight w:val="113"/>
        </w:trPr>
        <w:tc>
          <w:tcPr>
            <w:tcW w:w="5179" w:type="dxa"/>
            <w:tcBorders>
              <w:top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F82AB0" w:rsidR="00BC334D" w:rsidP="00F82AB0" w:rsidRDefault="00BC334D" w14:paraId="757FBC2B" w14:textId="77777777">
            <w:pPr>
              <w:pStyle w:val="body"/>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Use of mobile phones in social time</w:t>
            </w:r>
          </w:p>
        </w:tc>
        <w:tc>
          <w:tcPr>
            <w:tcW w:w="503"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5630AD66" w14:textId="77777777">
            <w:pPr>
              <w:pStyle w:val="Noparagraphstyle"/>
              <w:spacing w:line="240" w:lineRule="auto"/>
              <w:ind w:left="-1701"/>
              <w:textAlignment w:val="auto"/>
              <w:rPr>
                <w:rFonts w:asciiTheme="minorHAnsi" w:hAnsiTheme="minorHAnsi"/>
                <w:color w:val="auto"/>
              </w:rPr>
            </w:pPr>
          </w:p>
        </w:tc>
        <w:tc>
          <w:tcPr>
            <w:tcW w:w="502"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61829076" w14:textId="77777777">
            <w:pPr>
              <w:pStyle w:val="Noparagraphstyle"/>
              <w:spacing w:line="240" w:lineRule="auto"/>
              <w:ind w:left="-1701"/>
              <w:textAlignment w:val="auto"/>
              <w:rPr>
                <w:rFonts w:asciiTheme="minorHAnsi" w:hAnsiTheme="minorHAnsi"/>
                <w:color w:val="auto"/>
              </w:rPr>
            </w:pPr>
          </w:p>
        </w:tc>
        <w:tc>
          <w:tcPr>
            <w:tcW w:w="500"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2BA226A1" w14:textId="77777777">
            <w:pPr>
              <w:pStyle w:val="Noparagraphstyle"/>
              <w:spacing w:line="240" w:lineRule="auto"/>
              <w:ind w:left="-1701"/>
              <w:textAlignment w:val="auto"/>
              <w:rPr>
                <w:rFonts w:asciiTheme="minorHAnsi" w:hAnsiTheme="minorHAnsi"/>
                <w:color w:val="auto"/>
              </w:rPr>
            </w:pPr>
          </w:p>
        </w:tc>
        <w:tc>
          <w:tcPr>
            <w:tcW w:w="522" w:type="dxa"/>
            <w:gridSpan w:val="2"/>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9C7474" w:rsidRDefault="00BC334D" w14:paraId="17AD93B2" w14:textId="77777777">
            <w:pPr>
              <w:pStyle w:val="Noparagraphstyle"/>
              <w:spacing w:line="240" w:lineRule="auto"/>
              <w:ind w:left="-1701"/>
              <w:jc w:val="right"/>
              <w:textAlignment w:val="auto"/>
              <w:rPr>
                <w:rFonts w:asciiTheme="minorHAnsi" w:hAnsiTheme="minorHAnsi"/>
                <w:color w:val="auto"/>
              </w:rPr>
            </w:pPr>
          </w:p>
        </w:tc>
        <w:tc>
          <w:tcPr>
            <w:tcW w:w="486"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0DE4B5B7" w14:textId="77777777">
            <w:pPr>
              <w:pStyle w:val="Noparagraphstyle"/>
              <w:spacing w:line="240" w:lineRule="auto"/>
              <w:ind w:left="-1701"/>
              <w:textAlignment w:val="auto"/>
              <w:rPr>
                <w:rFonts w:asciiTheme="minorHAnsi" w:hAnsiTheme="minorHAnsi"/>
                <w:color w:val="auto"/>
              </w:rPr>
            </w:pPr>
          </w:p>
        </w:tc>
        <w:tc>
          <w:tcPr>
            <w:tcW w:w="492"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66204FF1" w14:textId="77777777">
            <w:pPr>
              <w:pStyle w:val="Noparagraphstyle"/>
              <w:spacing w:line="240" w:lineRule="auto"/>
              <w:ind w:left="-1701"/>
              <w:textAlignment w:val="auto"/>
              <w:rPr>
                <w:rFonts w:asciiTheme="minorHAnsi" w:hAnsiTheme="minorHAnsi"/>
                <w:color w:val="auto"/>
              </w:rPr>
            </w:pPr>
          </w:p>
        </w:tc>
        <w:tc>
          <w:tcPr>
            <w:tcW w:w="501"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2DBF0D7D" w14:textId="77777777">
            <w:pPr>
              <w:pStyle w:val="Noparagraphstyle"/>
              <w:spacing w:line="240" w:lineRule="auto"/>
              <w:ind w:left="-1701"/>
              <w:textAlignment w:val="auto"/>
              <w:rPr>
                <w:rFonts w:asciiTheme="minorHAnsi" w:hAnsiTheme="minorHAnsi"/>
                <w:color w:val="auto"/>
              </w:rPr>
            </w:pPr>
          </w:p>
        </w:tc>
        <w:tc>
          <w:tcPr>
            <w:tcW w:w="501" w:type="dxa"/>
            <w:tcBorders>
              <w:top w:val="single" w:color="B6D9EA" w:sz="8" w:space="0"/>
              <w:left w:val="single" w:color="B6D9EA" w:sz="8" w:space="0"/>
              <w:bottom w:val="single" w:color="B6D9EA" w:sz="8" w:space="0"/>
            </w:tcBorders>
            <w:shd w:val="clear" w:color="auto" w:fill="auto"/>
            <w:tcMar>
              <w:top w:w="80" w:type="dxa"/>
              <w:left w:w="80" w:type="dxa"/>
              <w:bottom w:w="80" w:type="dxa"/>
              <w:right w:w="80" w:type="dxa"/>
            </w:tcMar>
          </w:tcPr>
          <w:p w:rsidRPr="000225CF" w:rsidR="00BC334D" w:rsidP="00E75330" w:rsidRDefault="00BC334D" w14:paraId="6B62F1B3" w14:textId="77777777">
            <w:pPr>
              <w:pStyle w:val="Noparagraphstyle"/>
              <w:spacing w:line="240" w:lineRule="auto"/>
              <w:ind w:left="-1701"/>
              <w:textAlignment w:val="auto"/>
              <w:rPr>
                <w:rFonts w:asciiTheme="minorHAnsi" w:hAnsiTheme="minorHAnsi"/>
                <w:color w:val="auto"/>
              </w:rPr>
            </w:pPr>
          </w:p>
        </w:tc>
      </w:tr>
      <w:tr w:rsidRPr="000225CF" w:rsidR="009C7474" w:rsidTr="184B7508" w14:paraId="173EBD35" w14:textId="77777777">
        <w:trPr>
          <w:trHeight w:val="113"/>
        </w:trPr>
        <w:tc>
          <w:tcPr>
            <w:tcW w:w="5179" w:type="dxa"/>
            <w:tcBorders>
              <w:top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F82AB0" w:rsidR="00BC334D" w:rsidP="00F82AB0" w:rsidRDefault="00BC334D" w14:paraId="46D5E56F" w14:textId="77777777">
            <w:pPr>
              <w:pStyle w:val="body"/>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Taking photos on mobile phones / cameras</w:t>
            </w:r>
          </w:p>
        </w:tc>
        <w:tc>
          <w:tcPr>
            <w:tcW w:w="503"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02F2C34E" w14:textId="77777777">
            <w:pPr>
              <w:pStyle w:val="Noparagraphstyle"/>
              <w:spacing w:line="240" w:lineRule="auto"/>
              <w:ind w:left="-1701"/>
              <w:textAlignment w:val="auto"/>
              <w:rPr>
                <w:rFonts w:asciiTheme="minorHAnsi" w:hAnsiTheme="minorHAnsi"/>
                <w:color w:val="auto"/>
              </w:rPr>
            </w:pPr>
          </w:p>
        </w:tc>
        <w:tc>
          <w:tcPr>
            <w:tcW w:w="502"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680A4E5D" w14:textId="77777777">
            <w:pPr>
              <w:pStyle w:val="Noparagraphstyle"/>
              <w:spacing w:line="240" w:lineRule="auto"/>
              <w:ind w:left="-1701"/>
              <w:textAlignment w:val="auto"/>
              <w:rPr>
                <w:rFonts w:asciiTheme="minorHAnsi" w:hAnsiTheme="minorHAnsi"/>
                <w:color w:val="auto"/>
              </w:rPr>
            </w:pPr>
          </w:p>
        </w:tc>
        <w:tc>
          <w:tcPr>
            <w:tcW w:w="500"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19219836" w14:textId="77777777">
            <w:pPr>
              <w:pStyle w:val="Noparagraphstyle"/>
              <w:spacing w:line="240" w:lineRule="auto"/>
              <w:ind w:left="-1701"/>
              <w:textAlignment w:val="auto"/>
              <w:rPr>
                <w:rFonts w:asciiTheme="minorHAnsi" w:hAnsiTheme="minorHAnsi"/>
                <w:color w:val="auto"/>
              </w:rPr>
            </w:pPr>
          </w:p>
        </w:tc>
        <w:tc>
          <w:tcPr>
            <w:tcW w:w="522" w:type="dxa"/>
            <w:gridSpan w:val="2"/>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296FEF7D" w14:textId="77777777">
            <w:pPr>
              <w:pStyle w:val="Noparagraphstyle"/>
              <w:spacing w:line="240" w:lineRule="auto"/>
              <w:ind w:left="-1701"/>
              <w:textAlignment w:val="auto"/>
              <w:rPr>
                <w:rFonts w:asciiTheme="minorHAnsi" w:hAnsiTheme="minorHAnsi"/>
                <w:color w:val="auto"/>
              </w:rPr>
            </w:pPr>
          </w:p>
        </w:tc>
        <w:tc>
          <w:tcPr>
            <w:tcW w:w="486"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7194DBDC" w14:textId="77777777">
            <w:pPr>
              <w:pStyle w:val="Noparagraphstyle"/>
              <w:spacing w:line="240" w:lineRule="auto"/>
              <w:ind w:left="-1701"/>
              <w:textAlignment w:val="auto"/>
              <w:rPr>
                <w:rFonts w:asciiTheme="minorHAnsi" w:hAnsiTheme="minorHAnsi"/>
                <w:color w:val="auto"/>
              </w:rPr>
            </w:pPr>
          </w:p>
        </w:tc>
        <w:tc>
          <w:tcPr>
            <w:tcW w:w="492"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769D0D3C" w14:textId="77777777">
            <w:pPr>
              <w:pStyle w:val="Noparagraphstyle"/>
              <w:spacing w:line="240" w:lineRule="auto"/>
              <w:ind w:left="-1701"/>
              <w:textAlignment w:val="auto"/>
              <w:rPr>
                <w:rFonts w:asciiTheme="minorHAnsi" w:hAnsiTheme="minorHAnsi"/>
                <w:color w:val="auto"/>
              </w:rPr>
            </w:pPr>
          </w:p>
        </w:tc>
        <w:tc>
          <w:tcPr>
            <w:tcW w:w="501"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54CD245A" w14:textId="77777777">
            <w:pPr>
              <w:pStyle w:val="Noparagraphstyle"/>
              <w:spacing w:line="240" w:lineRule="auto"/>
              <w:ind w:left="-1701"/>
              <w:textAlignment w:val="auto"/>
              <w:rPr>
                <w:rFonts w:asciiTheme="minorHAnsi" w:hAnsiTheme="minorHAnsi"/>
                <w:color w:val="auto"/>
              </w:rPr>
            </w:pPr>
          </w:p>
        </w:tc>
        <w:tc>
          <w:tcPr>
            <w:tcW w:w="501" w:type="dxa"/>
            <w:tcBorders>
              <w:top w:val="single" w:color="B6D9EA" w:sz="8" w:space="0"/>
              <w:left w:val="single" w:color="B6D9EA" w:sz="8" w:space="0"/>
              <w:bottom w:val="single" w:color="B6D9EA" w:sz="8" w:space="0"/>
            </w:tcBorders>
            <w:shd w:val="clear" w:color="auto" w:fill="auto"/>
            <w:tcMar>
              <w:top w:w="80" w:type="dxa"/>
              <w:left w:w="80" w:type="dxa"/>
              <w:bottom w:w="80" w:type="dxa"/>
              <w:right w:w="80" w:type="dxa"/>
            </w:tcMar>
          </w:tcPr>
          <w:p w:rsidRPr="000225CF" w:rsidR="00BC334D" w:rsidP="00E75330" w:rsidRDefault="00BC334D" w14:paraId="1231BE67" w14:textId="77777777">
            <w:pPr>
              <w:pStyle w:val="Noparagraphstyle"/>
              <w:spacing w:line="240" w:lineRule="auto"/>
              <w:ind w:left="-1701"/>
              <w:textAlignment w:val="auto"/>
              <w:rPr>
                <w:rFonts w:asciiTheme="minorHAnsi" w:hAnsiTheme="minorHAnsi"/>
                <w:color w:val="auto"/>
              </w:rPr>
            </w:pPr>
          </w:p>
        </w:tc>
      </w:tr>
      <w:tr w:rsidRPr="000225CF" w:rsidR="009C7474" w:rsidTr="184B7508" w14:paraId="2696CD44" w14:textId="77777777">
        <w:trPr>
          <w:trHeight w:val="113"/>
        </w:trPr>
        <w:tc>
          <w:tcPr>
            <w:tcW w:w="5179" w:type="dxa"/>
            <w:tcBorders>
              <w:top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F82AB0" w:rsidR="00BC334D" w:rsidP="00F82AB0" w:rsidRDefault="00BC334D" w14:paraId="3EC7A979" w14:textId="77777777">
            <w:pPr>
              <w:pStyle w:val="body"/>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Use of other mobile devices e</w:t>
            </w:r>
            <w:r w:rsidR="00266307">
              <w:rPr>
                <w:rFonts w:ascii="Open Sans Light" w:hAnsi="Open Sans Light" w:cs="Open Sans Light"/>
                <w:color w:val="494949"/>
                <w:lang w:val="en-GB" w:eastAsia="en-GB"/>
              </w:rPr>
              <w:t>.</w:t>
            </w:r>
            <w:r w:rsidRPr="00F82AB0">
              <w:rPr>
                <w:rFonts w:ascii="Open Sans Light" w:hAnsi="Open Sans Light" w:cs="Open Sans Light"/>
                <w:color w:val="494949"/>
                <w:lang w:val="en-GB" w:eastAsia="en-GB"/>
              </w:rPr>
              <w:t>g</w:t>
            </w:r>
            <w:r w:rsidR="00266307">
              <w:rPr>
                <w:rFonts w:ascii="Open Sans Light" w:hAnsi="Open Sans Light" w:cs="Open Sans Light"/>
                <w:color w:val="494949"/>
                <w:lang w:val="en-GB" w:eastAsia="en-GB"/>
              </w:rPr>
              <w:t>.</w:t>
            </w:r>
            <w:r w:rsidRPr="00F82AB0">
              <w:rPr>
                <w:rFonts w:ascii="Open Sans Light" w:hAnsi="Open Sans Light" w:cs="Open Sans Light"/>
                <w:color w:val="494949"/>
                <w:lang w:val="en-GB" w:eastAsia="en-GB"/>
              </w:rPr>
              <w:t xml:space="preserve"> tablets, gaming devices </w:t>
            </w:r>
          </w:p>
        </w:tc>
        <w:tc>
          <w:tcPr>
            <w:tcW w:w="503"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36FEB5B0" w14:textId="77777777">
            <w:pPr>
              <w:pStyle w:val="Noparagraphstyle"/>
              <w:spacing w:line="240" w:lineRule="auto"/>
              <w:ind w:left="-1701"/>
              <w:textAlignment w:val="auto"/>
              <w:rPr>
                <w:rFonts w:asciiTheme="minorHAnsi" w:hAnsiTheme="minorHAnsi"/>
                <w:color w:val="auto"/>
              </w:rPr>
            </w:pPr>
          </w:p>
        </w:tc>
        <w:tc>
          <w:tcPr>
            <w:tcW w:w="502"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30D7AA69" w14:textId="77777777">
            <w:pPr>
              <w:pStyle w:val="Noparagraphstyle"/>
              <w:spacing w:line="240" w:lineRule="auto"/>
              <w:ind w:left="-1701"/>
              <w:textAlignment w:val="auto"/>
              <w:rPr>
                <w:rFonts w:asciiTheme="minorHAnsi" w:hAnsiTheme="minorHAnsi"/>
                <w:color w:val="auto"/>
              </w:rPr>
            </w:pPr>
          </w:p>
        </w:tc>
        <w:tc>
          <w:tcPr>
            <w:tcW w:w="500"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7196D064" w14:textId="77777777">
            <w:pPr>
              <w:pStyle w:val="Noparagraphstyle"/>
              <w:spacing w:line="240" w:lineRule="auto"/>
              <w:ind w:left="-1701"/>
              <w:textAlignment w:val="auto"/>
              <w:rPr>
                <w:rFonts w:asciiTheme="minorHAnsi" w:hAnsiTheme="minorHAnsi"/>
                <w:color w:val="auto"/>
              </w:rPr>
            </w:pPr>
          </w:p>
        </w:tc>
        <w:tc>
          <w:tcPr>
            <w:tcW w:w="522" w:type="dxa"/>
            <w:gridSpan w:val="2"/>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34FF1C98" w14:textId="77777777">
            <w:pPr>
              <w:pStyle w:val="Noparagraphstyle"/>
              <w:spacing w:line="240" w:lineRule="auto"/>
              <w:ind w:left="-1701"/>
              <w:textAlignment w:val="auto"/>
              <w:rPr>
                <w:rFonts w:asciiTheme="minorHAnsi" w:hAnsiTheme="minorHAnsi"/>
                <w:color w:val="auto"/>
              </w:rPr>
            </w:pPr>
          </w:p>
        </w:tc>
        <w:tc>
          <w:tcPr>
            <w:tcW w:w="486"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6D072C0D" w14:textId="77777777">
            <w:pPr>
              <w:pStyle w:val="Noparagraphstyle"/>
              <w:spacing w:line="240" w:lineRule="auto"/>
              <w:ind w:left="-1701"/>
              <w:textAlignment w:val="auto"/>
              <w:rPr>
                <w:rFonts w:asciiTheme="minorHAnsi" w:hAnsiTheme="minorHAnsi"/>
                <w:color w:val="auto"/>
              </w:rPr>
            </w:pPr>
          </w:p>
        </w:tc>
        <w:tc>
          <w:tcPr>
            <w:tcW w:w="492"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48A21919" w14:textId="77777777">
            <w:pPr>
              <w:pStyle w:val="Noparagraphstyle"/>
              <w:spacing w:line="240" w:lineRule="auto"/>
              <w:ind w:left="-1701"/>
              <w:textAlignment w:val="auto"/>
              <w:rPr>
                <w:rFonts w:asciiTheme="minorHAnsi" w:hAnsiTheme="minorHAnsi"/>
                <w:color w:val="auto"/>
              </w:rPr>
            </w:pPr>
          </w:p>
        </w:tc>
        <w:tc>
          <w:tcPr>
            <w:tcW w:w="501"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6BD18F9B" w14:textId="77777777">
            <w:pPr>
              <w:pStyle w:val="Noparagraphstyle"/>
              <w:spacing w:line="240" w:lineRule="auto"/>
              <w:ind w:left="-1701"/>
              <w:textAlignment w:val="auto"/>
              <w:rPr>
                <w:rFonts w:asciiTheme="minorHAnsi" w:hAnsiTheme="minorHAnsi"/>
                <w:color w:val="auto"/>
              </w:rPr>
            </w:pPr>
          </w:p>
        </w:tc>
        <w:tc>
          <w:tcPr>
            <w:tcW w:w="501" w:type="dxa"/>
            <w:tcBorders>
              <w:top w:val="single" w:color="B6D9EA" w:sz="8" w:space="0"/>
              <w:left w:val="single" w:color="B6D9EA" w:sz="8" w:space="0"/>
              <w:bottom w:val="single" w:color="B6D9EA" w:sz="8" w:space="0"/>
            </w:tcBorders>
            <w:shd w:val="clear" w:color="auto" w:fill="auto"/>
            <w:tcMar>
              <w:top w:w="80" w:type="dxa"/>
              <w:left w:w="80" w:type="dxa"/>
              <w:bottom w:w="80" w:type="dxa"/>
              <w:right w:w="80" w:type="dxa"/>
            </w:tcMar>
          </w:tcPr>
          <w:p w:rsidRPr="000225CF" w:rsidR="00BC334D" w:rsidP="00E75330" w:rsidRDefault="00BC334D" w14:paraId="238601FE" w14:textId="77777777">
            <w:pPr>
              <w:pStyle w:val="Noparagraphstyle"/>
              <w:spacing w:line="240" w:lineRule="auto"/>
              <w:ind w:left="-1701"/>
              <w:textAlignment w:val="auto"/>
              <w:rPr>
                <w:rFonts w:asciiTheme="minorHAnsi" w:hAnsiTheme="minorHAnsi"/>
                <w:color w:val="auto"/>
              </w:rPr>
            </w:pPr>
          </w:p>
        </w:tc>
      </w:tr>
      <w:tr w:rsidRPr="000225CF" w:rsidR="009C7474" w:rsidTr="184B7508" w14:paraId="03A6D26B" w14:textId="77777777">
        <w:trPr>
          <w:trHeight w:val="113"/>
        </w:trPr>
        <w:tc>
          <w:tcPr>
            <w:tcW w:w="5179" w:type="dxa"/>
            <w:tcBorders>
              <w:top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F82AB0" w:rsidR="00BC334D" w:rsidP="00F82AB0" w:rsidRDefault="00BC334D" w14:paraId="48EE327C" w14:textId="685647AD">
            <w:pPr>
              <w:pStyle w:val="body"/>
              <w:ind w:hanging="4"/>
              <w:rPr>
                <w:rFonts w:ascii="Open Sans Light" w:hAnsi="Open Sans Light" w:cs="Open Sans Light"/>
                <w:color w:val="494949"/>
                <w:lang w:val="en-GB" w:eastAsia="en-GB"/>
              </w:rPr>
            </w:pPr>
            <w:r w:rsidRPr="184B7508" w:rsidR="00BC334D">
              <w:rPr>
                <w:rFonts w:ascii="Open Sans Light" w:hAnsi="Open Sans Light" w:cs="Open Sans Light"/>
                <w:color w:val="494949"/>
                <w:lang w:val="en-GB" w:eastAsia="en-GB"/>
              </w:rPr>
              <w:t xml:space="preserve">Use of personal email addresses in  </w:t>
            </w:r>
            <w:r w:rsidRPr="184B7508" w:rsidR="00BC334D">
              <w:rPr>
                <w:rFonts w:ascii="Open Sans Light" w:hAnsi="Open Sans Light" w:cs="Open Sans Light"/>
                <w:color w:val="494949"/>
                <w:lang w:val="en-GB" w:eastAsia="en-GB"/>
              </w:rPr>
              <w:t>academy ,</w:t>
            </w:r>
            <w:r w:rsidRPr="184B7508" w:rsidR="00BC334D">
              <w:rPr>
                <w:rFonts w:ascii="Open Sans Light" w:hAnsi="Open Sans Light" w:cs="Open Sans Light"/>
                <w:color w:val="494949"/>
                <w:lang w:val="en-GB" w:eastAsia="en-GB"/>
              </w:rPr>
              <w:t xml:space="preserve"> or on  academy network</w:t>
            </w:r>
          </w:p>
        </w:tc>
        <w:tc>
          <w:tcPr>
            <w:tcW w:w="503"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0F3CABC7" w14:textId="77777777">
            <w:pPr>
              <w:pStyle w:val="Noparagraphstyle"/>
              <w:spacing w:line="240" w:lineRule="auto"/>
              <w:ind w:left="-1701"/>
              <w:textAlignment w:val="auto"/>
              <w:rPr>
                <w:rFonts w:asciiTheme="minorHAnsi" w:hAnsiTheme="minorHAnsi"/>
                <w:color w:val="auto"/>
              </w:rPr>
            </w:pPr>
          </w:p>
        </w:tc>
        <w:tc>
          <w:tcPr>
            <w:tcW w:w="502"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5B08B5D1" w14:textId="77777777">
            <w:pPr>
              <w:pStyle w:val="Noparagraphstyle"/>
              <w:spacing w:line="240" w:lineRule="auto"/>
              <w:ind w:left="-1701"/>
              <w:textAlignment w:val="auto"/>
              <w:rPr>
                <w:rFonts w:asciiTheme="minorHAnsi" w:hAnsiTheme="minorHAnsi"/>
                <w:color w:val="auto"/>
              </w:rPr>
            </w:pPr>
          </w:p>
        </w:tc>
        <w:tc>
          <w:tcPr>
            <w:tcW w:w="500"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16DEB4AB" w14:textId="77777777">
            <w:pPr>
              <w:pStyle w:val="Noparagraphstyle"/>
              <w:spacing w:line="240" w:lineRule="auto"/>
              <w:ind w:left="-1701"/>
              <w:textAlignment w:val="auto"/>
              <w:rPr>
                <w:rFonts w:asciiTheme="minorHAnsi" w:hAnsiTheme="minorHAnsi"/>
                <w:color w:val="auto"/>
              </w:rPr>
            </w:pPr>
          </w:p>
        </w:tc>
        <w:tc>
          <w:tcPr>
            <w:tcW w:w="522" w:type="dxa"/>
            <w:gridSpan w:val="2"/>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0AD9C6F4" w14:textId="77777777">
            <w:pPr>
              <w:pStyle w:val="Noparagraphstyle"/>
              <w:spacing w:line="240" w:lineRule="auto"/>
              <w:ind w:left="-1701"/>
              <w:textAlignment w:val="auto"/>
              <w:rPr>
                <w:rFonts w:asciiTheme="minorHAnsi" w:hAnsiTheme="minorHAnsi"/>
                <w:color w:val="auto"/>
              </w:rPr>
            </w:pPr>
          </w:p>
        </w:tc>
        <w:tc>
          <w:tcPr>
            <w:tcW w:w="486"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4B1F511A" w14:textId="77777777">
            <w:pPr>
              <w:pStyle w:val="Noparagraphstyle"/>
              <w:spacing w:line="240" w:lineRule="auto"/>
              <w:ind w:left="-1701"/>
              <w:textAlignment w:val="auto"/>
              <w:rPr>
                <w:rFonts w:asciiTheme="minorHAnsi" w:hAnsiTheme="minorHAnsi"/>
                <w:color w:val="auto"/>
              </w:rPr>
            </w:pPr>
          </w:p>
        </w:tc>
        <w:tc>
          <w:tcPr>
            <w:tcW w:w="492"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65F9C3DC" w14:textId="77777777">
            <w:pPr>
              <w:pStyle w:val="Noparagraphstyle"/>
              <w:spacing w:line="240" w:lineRule="auto"/>
              <w:ind w:left="-1701"/>
              <w:textAlignment w:val="auto"/>
              <w:rPr>
                <w:rFonts w:asciiTheme="minorHAnsi" w:hAnsiTheme="minorHAnsi"/>
                <w:color w:val="auto"/>
              </w:rPr>
            </w:pPr>
          </w:p>
        </w:tc>
        <w:tc>
          <w:tcPr>
            <w:tcW w:w="501"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5023141B" w14:textId="77777777">
            <w:pPr>
              <w:pStyle w:val="Noparagraphstyle"/>
              <w:spacing w:line="240" w:lineRule="auto"/>
              <w:ind w:left="-1701"/>
              <w:textAlignment w:val="auto"/>
              <w:rPr>
                <w:rFonts w:asciiTheme="minorHAnsi" w:hAnsiTheme="minorHAnsi"/>
                <w:color w:val="auto"/>
              </w:rPr>
            </w:pPr>
          </w:p>
        </w:tc>
        <w:tc>
          <w:tcPr>
            <w:tcW w:w="501" w:type="dxa"/>
            <w:tcBorders>
              <w:top w:val="single" w:color="B6D9EA" w:sz="8" w:space="0"/>
              <w:left w:val="single" w:color="B6D9EA" w:sz="8" w:space="0"/>
              <w:bottom w:val="single" w:color="B6D9EA" w:sz="8" w:space="0"/>
            </w:tcBorders>
            <w:shd w:val="clear" w:color="auto" w:fill="auto"/>
            <w:tcMar>
              <w:top w:w="80" w:type="dxa"/>
              <w:left w:w="80" w:type="dxa"/>
              <w:bottom w:w="80" w:type="dxa"/>
              <w:right w:w="80" w:type="dxa"/>
            </w:tcMar>
          </w:tcPr>
          <w:p w:rsidRPr="000225CF" w:rsidR="00BC334D" w:rsidP="00E75330" w:rsidRDefault="00BC334D" w14:paraId="1F3B1409" w14:textId="77777777">
            <w:pPr>
              <w:pStyle w:val="Noparagraphstyle"/>
              <w:spacing w:line="240" w:lineRule="auto"/>
              <w:ind w:left="-1701"/>
              <w:textAlignment w:val="auto"/>
              <w:rPr>
                <w:rFonts w:asciiTheme="minorHAnsi" w:hAnsiTheme="minorHAnsi"/>
                <w:color w:val="auto"/>
              </w:rPr>
            </w:pPr>
          </w:p>
        </w:tc>
      </w:tr>
      <w:tr w:rsidRPr="000225CF" w:rsidR="009C7474" w:rsidTr="184B7508" w14:paraId="253E050A" w14:textId="77777777">
        <w:trPr>
          <w:trHeight w:val="113"/>
        </w:trPr>
        <w:tc>
          <w:tcPr>
            <w:tcW w:w="5179" w:type="dxa"/>
            <w:tcBorders>
              <w:top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F82AB0" w:rsidR="00BC334D" w:rsidP="00F82AB0" w:rsidRDefault="00BC334D" w14:paraId="7D54A123" w14:textId="182D3C40">
            <w:pPr>
              <w:pStyle w:val="body"/>
              <w:ind w:hanging="4"/>
              <w:rPr>
                <w:rFonts w:ascii="Open Sans Light" w:hAnsi="Open Sans Light" w:cs="Open Sans Light"/>
                <w:color w:val="494949"/>
                <w:lang w:val="en-GB" w:eastAsia="en-GB"/>
              </w:rPr>
            </w:pPr>
            <w:r w:rsidRPr="184B7508" w:rsidR="00BC334D">
              <w:rPr>
                <w:rFonts w:ascii="Open Sans Light" w:hAnsi="Open Sans Light" w:cs="Open Sans Light"/>
                <w:color w:val="494949"/>
                <w:lang w:val="en-GB" w:eastAsia="en-GB"/>
              </w:rPr>
              <w:t>Use of  academy email for personal emails</w:t>
            </w:r>
          </w:p>
        </w:tc>
        <w:tc>
          <w:tcPr>
            <w:tcW w:w="503"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562C75D1" w14:textId="77777777">
            <w:pPr>
              <w:pStyle w:val="Noparagraphstyle"/>
              <w:spacing w:line="240" w:lineRule="auto"/>
              <w:ind w:left="-1701"/>
              <w:textAlignment w:val="auto"/>
              <w:rPr>
                <w:rFonts w:asciiTheme="minorHAnsi" w:hAnsiTheme="minorHAnsi"/>
                <w:color w:val="auto"/>
              </w:rPr>
            </w:pPr>
          </w:p>
        </w:tc>
        <w:tc>
          <w:tcPr>
            <w:tcW w:w="502"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664355AD" w14:textId="77777777">
            <w:pPr>
              <w:pStyle w:val="Noparagraphstyle"/>
              <w:spacing w:line="240" w:lineRule="auto"/>
              <w:ind w:left="-1701"/>
              <w:textAlignment w:val="auto"/>
              <w:rPr>
                <w:rFonts w:asciiTheme="minorHAnsi" w:hAnsiTheme="minorHAnsi"/>
                <w:color w:val="auto"/>
              </w:rPr>
            </w:pPr>
          </w:p>
        </w:tc>
        <w:tc>
          <w:tcPr>
            <w:tcW w:w="500"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1A965116" w14:textId="77777777">
            <w:pPr>
              <w:pStyle w:val="Noparagraphstyle"/>
              <w:spacing w:line="240" w:lineRule="auto"/>
              <w:ind w:left="-1701"/>
              <w:textAlignment w:val="auto"/>
              <w:rPr>
                <w:rFonts w:asciiTheme="minorHAnsi" w:hAnsiTheme="minorHAnsi"/>
                <w:color w:val="auto"/>
              </w:rPr>
            </w:pPr>
          </w:p>
        </w:tc>
        <w:tc>
          <w:tcPr>
            <w:tcW w:w="522" w:type="dxa"/>
            <w:gridSpan w:val="2"/>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7DF4E37C" w14:textId="77777777">
            <w:pPr>
              <w:pStyle w:val="Noparagraphstyle"/>
              <w:spacing w:line="240" w:lineRule="auto"/>
              <w:ind w:left="-1701"/>
              <w:textAlignment w:val="auto"/>
              <w:rPr>
                <w:rFonts w:asciiTheme="minorHAnsi" w:hAnsiTheme="minorHAnsi"/>
                <w:color w:val="auto"/>
              </w:rPr>
            </w:pPr>
          </w:p>
        </w:tc>
        <w:tc>
          <w:tcPr>
            <w:tcW w:w="486"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44FB30F8" w14:textId="77777777">
            <w:pPr>
              <w:pStyle w:val="Noparagraphstyle"/>
              <w:spacing w:line="240" w:lineRule="auto"/>
              <w:ind w:left="-1701"/>
              <w:textAlignment w:val="auto"/>
              <w:rPr>
                <w:rFonts w:asciiTheme="minorHAnsi" w:hAnsiTheme="minorHAnsi"/>
                <w:color w:val="auto"/>
              </w:rPr>
            </w:pPr>
          </w:p>
        </w:tc>
        <w:tc>
          <w:tcPr>
            <w:tcW w:w="492"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1DA6542E" w14:textId="77777777">
            <w:pPr>
              <w:pStyle w:val="Noparagraphstyle"/>
              <w:spacing w:line="240" w:lineRule="auto"/>
              <w:ind w:left="-1701"/>
              <w:textAlignment w:val="auto"/>
              <w:rPr>
                <w:rFonts w:asciiTheme="minorHAnsi" w:hAnsiTheme="minorHAnsi"/>
                <w:color w:val="auto"/>
              </w:rPr>
            </w:pPr>
          </w:p>
        </w:tc>
        <w:tc>
          <w:tcPr>
            <w:tcW w:w="501"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3041E394" w14:textId="77777777">
            <w:pPr>
              <w:pStyle w:val="Noparagraphstyle"/>
              <w:spacing w:line="240" w:lineRule="auto"/>
              <w:ind w:left="-1701"/>
              <w:textAlignment w:val="auto"/>
              <w:rPr>
                <w:rFonts w:asciiTheme="minorHAnsi" w:hAnsiTheme="minorHAnsi"/>
                <w:color w:val="auto"/>
              </w:rPr>
            </w:pPr>
          </w:p>
        </w:tc>
        <w:tc>
          <w:tcPr>
            <w:tcW w:w="501" w:type="dxa"/>
            <w:tcBorders>
              <w:top w:val="single" w:color="B6D9EA" w:sz="8" w:space="0"/>
              <w:left w:val="single" w:color="B6D9EA" w:sz="8" w:space="0"/>
              <w:bottom w:val="single" w:color="B6D9EA" w:sz="8" w:space="0"/>
            </w:tcBorders>
            <w:shd w:val="clear" w:color="auto" w:fill="auto"/>
            <w:tcMar>
              <w:top w:w="80" w:type="dxa"/>
              <w:left w:w="80" w:type="dxa"/>
              <w:bottom w:w="80" w:type="dxa"/>
              <w:right w:w="80" w:type="dxa"/>
            </w:tcMar>
          </w:tcPr>
          <w:p w:rsidRPr="000225CF" w:rsidR="00BC334D" w:rsidP="00E75330" w:rsidRDefault="00BC334D" w14:paraId="722B00AE" w14:textId="77777777">
            <w:pPr>
              <w:pStyle w:val="Noparagraphstyle"/>
              <w:spacing w:line="240" w:lineRule="auto"/>
              <w:ind w:left="-1701"/>
              <w:textAlignment w:val="auto"/>
              <w:rPr>
                <w:rFonts w:asciiTheme="minorHAnsi" w:hAnsiTheme="minorHAnsi"/>
                <w:color w:val="auto"/>
              </w:rPr>
            </w:pPr>
          </w:p>
        </w:tc>
      </w:tr>
      <w:tr w:rsidRPr="000225CF" w:rsidR="009C7474" w:rsidTr="184B7508" w14:paraId="199F87DC" w14:textId="77777777">
        <w:trPr>
          <w:trHeight w:val="113"/>
        </w:trPr>
        <w:tc>
          <w:tcPr>
            <w:tcW w:w="5179" w:type="dxa"/>
            <w:tcBorders>
              <w:top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F82AB0" w:rsidR="00BC334D" w:rsidP="00F82AB0" w:rsidRDefault="00BC334D" w14:paraId="0EBA14EF" w14:textId="77777777">
            <w:pPr>
              <w:pStyle w:val="body"/>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Use of messaging apps</w:t>
            </w:r>
          </w:p>
        </w:tc>
        <w:tc>
          <w:tcPr>
            <w:tcW w:w="503"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42C6D796" w14:textId="77777777">
            <w:pPr>
              <w:pStyle w:val="Noparagraphstyle"/>
              <w:spacing w:line="240" w:lineRule="auto"/>
              <w:ind w:left="-1701"/>
              <w:textAlignment w:val="auto"/>
              <w:rPr>
                <w:rFonts w:asciiTheme="minorHAnsi" w:hAnsiTheme="minorHAnsi"/>
                <w:color w:val="auto"/>
              </w:rPr>
            </w:pPr>
          </w:p>
        </w:tc>
        <w:tc>
          <w:tcPr>
            <w:tcW w:w="502"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6E1831B3" w14:textId="77777777">
            <w:pPr>
              <w:pStyle w:val="Noparagraphstyle"/>
              <w:spacing w:line="240" w:lineRule="auto"/>
              <w:ind w:left="-1701"/>
              <w:textAlignment w:val="auto"/>
              <w:rPr>
                <w:rFonts w:asciiTheme="minorHAnsi" w:hAnsiTheme="minorHAnsi"/>
                <w:color w:val="auto"/>
              </w:rPr>
            </w:pPr>
          </w:p>
        </w:tc>
        <w:tc>
          <w:tcPr>
            <w:tcW w:w="500"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54E11D2A" w14:textId="77777777">
            <w:pPr>
              <w:pStyle w:val="Noparagraphstyle"/>
              <w:spacing w:line="240" w:lineRule="auto"/>
              <w:ind w:left="-1701"/>
              <w:textAlignment w:val="auto"/>
              <w:rPr>
                <w:rFonts w:asciiTheme="minorHAnsi" w:hAnsiTheme="minorHAnsi"/>
                <w:color w:val="auto"/>
              </w:rPr>
            </w:pPr>
          </w:p>
        </w:tc>
        <w:tc>
          <w:tcPr>
            <w:tcW w:w="522" w:type="dxa"/>
            <w:gridSpan w:val="2"/>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31126E5D" w14:textId="77777777">
            <w:pPr>
              <w:pStyle w:val="Noparagraphstyle"/>
              <w:spacing w:line="240" w:lineRule="auto"/>
              <w:ind w:left="-1701"/>
              <w:textAlignment w:val="auto"/>
              <w:rPr>
                <w:rFonts w:asciiTheme="minorHAnsi" w:hAnsiTheme="minorHAnsi"/>
                <w:color w:val="auto"/>
              </w:rPr>
            </w:pPr>
          </w:p>
        </w:tc>
        <w:tc>
          <w:tcPr>
            <w:tcW w:w="486"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2DE403A5" w14:textId="77777777">
            <w:pPr>
              <w:pStyle w:val="Noparagraphstyle"/>
              <w:spacing w:line="240" w:lineRule="auto"/>
              <w:ind w:left="-1701"/>
              <w:textAlignment w:val="auto"/>
              <w:rPr>
                <w:rFonts w:asciiTheme="minorHAnsi" w:hAnsiTheme="minorHAnsi"/>
                <w:color w:val="auto"/>
              </w:rPr>
            </w:pPr>
          </w:p>
        </w:tc>
        <w:tc>
          <w:tcPr>
            <w:tcW w:w="492"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62431CDC" w14:textId="77777777">
            <w:pPr>
              <w:pStyle w:val="Noparagraphstyle"/>
              <w:spacing w:line="240" w:lineRule="auto"/>
              <w:ind w:left="-1701"/>
              <w:textAlignment w:val="auto"/>
              <w:rPr>
                <w:rFonts w:asciiTheme="minorHAnsi" w:hAnsiTheme="minorHAnsi"/>
                <w:color w:val="auto"/>
              </w:rPr>
            </w:pPr>
          </w:p>
        </w:tc>
        <w:tc>
          <w:tcPr>
            <w:tcW w:w="501"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49E398E2" w14:textId="77777777">
            <w:pPr>
              <w:pStyle w:val="Noparagraphstyle"/>
              <w:spacing w:line="240" w:lineRule="auto"/>
              <w:ind w:left="-1701"/>
              <w:textAlignment w:val="auto"/>
              <w:rPr>
                <w:rFonts w:asciiTheme="minorHAnsi" w:hAnsiTheme="minorHAnsi"/>
                <w:color w:val="auto"/>
              </w:rPr>
            </w:pPr>
          </w:p>
        </w:tc>
        <w:tc>
          <w:tcPr>
            <w:tcW w:w="501" w:type="dxa"/>
            <w:tcBorders>
              <w:top w:val="single" w:color="B6D9EA" w:sz="8" w:space="0"/>
              <w:left w:val="single" w:color="B6D9EA" w:sz="8" w:space="0"/>
              <w:bottom w:val="single" w:color="B6D9EA" w:sz="8" w:space="0"/>
            </w:tcBorders>
            <w:shd w:val="clear" w:color="auto" w:fill="auto"/>
            <w:tcMar>
              <w:top w:w="80" w:type="dxa"/>
              <w:left w:w="80" w:type="dxa"/>
              <w:bottom w:w="80" w:type="dxa"/>
              <w:right w:w="80" w:type="dxa"/>
            </w:tcMar>
          </w:tcPr>
          <w:p w:rsidRPr="000225CF" w:rsidR="00BC334D" w:rsidP="00E75330" w:rsidRDefault="00BC334D" w14:paraId="16287F21" w14:textId="77777777">
            <w:pPr>
              <w:pStyle w:val="Noparagraphstyle"/>
              <w:spacing w:line="240" w:lineRule="auto"/>
              <w:ind w:left="-1701"/>
              <w:textAlignment w:val="auto"/>
              <w:rPr>
                <w:rFonts w:asciiTheme="minorHAnsi" w:hAnsiTheme="minorHAnsi"/>
                <w:color w:val="auto"/>
              </w:rPr>
            </w:pPr>
          </w:p>
        </w:tc>
      </w:tr>
      <w:tr w:rsidRPr="000225CF" w:rsidR="009C7474" w:rsidTr="184B7508" w14:paraId="60886387" w14:textId="77777777">
        <w:trPr>
          <w:trHeight w:val="113"/>
        </w:trPr>
        <w:tc>
          <w:tcPr>
            <w:tcW w:w="5179" w:type="dxa"/>
            <w:tcBorders>
              <w:top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F82AB0" w:rsidR="00BC334D" w:rsidP="00F82AB0" w:rsidRDefault="00BC334D" w14:paraId="23F21087" w14:textId="77777777">
            <w:pPr>
              <w:pStyle w:val="body"/>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 xml:space="preserve">Use of social media </w:t>
            </w:r>
          </w:p>
        </w:tc>
        <w:tc>
          <w:tcPr>
            <w:tcW w:w="503"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5BE93A62" w14:textId="77777777">
            <w:pPr>
              <w:pStyle w:val="Noparagraphstyle"/>
              <w:spacing w:line="240" w:lineRule="auto"/>
              <w:ind w:left="-1701"/>
              <w:textAlignment w:val="auto"/>
              <w:rPr>
                <w:rFonts w:asciiTheme="minorHAnsi" w:hAnsiTheme="minorHAnsi"/>
                <w:color w:val="auto"/>
              </w:rPr>
            </w:pPr>
          </w:p>
        </w:tc>
        <w:tc>
          <w:tcPr>
            <w:tcW w:w="502"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384BA73E" w14:textId="77777777">
            <w:pPr>
              <w:pStyle w:val="Noparagraphstyle"/>
              <w:spacing w:line="240" w:lineRule="auto"/>
              <w:ind w:left="-1701"/>
              <w:textAlignment w:val="auto"/>
              <w:rPr>
                <w:rFonts w:asciiTheme="minorHAnsi" w:hAnsiTheme="minorHAnsi"/>
                <w:color w:val="auto"/>
              </w:rPr>
            </w:pPr>
          </w:p>
        </w:tc>
        <w:tc>
          <w:tcPr>
            <w:tcW w:w="500"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34B3F2EB" w14:textId="77777777">
            <w:pPr>
              <w:pStyle w:val="Noparagraphstyle"/>
              <w:spacing w:line="240" w:lineRule="auto"/>
              <w:ind w:left="-1701"/>
              <w:textAlignment w:val="auto"/>
              <w:rPr>
                <w:rFonts w:asciiTheme="minorHAnsi" w:hAnsiTheme="minorHAnsi"/>
                <w:color w:val="auto"/>
              </w:rPr>
            </w:pPr>
          </w:p>
        </w:tc>
        <w:tc>
          <w:tcPr>
            <w:tcW w:w="522" w:type="dxa"/>
            <w:gridSpan w:val="2"/>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7D34F5C7" w14:textId="77777777">
            <w:pPr>
              <w:pStyle w:val="Noparagraphstyle"/>
              <w:spacing w:line="240" w:lineRule="auto"/>
              <w:ind w:left="-1701"/>
              <w:textAlignment w:val="auto"/>
              <w:rPr>
                <w:rFonts w:asciiTheme="minorHAnsi" w:hAnsiTheme="minorHAnsi"/>
                <w:color w:val="auto"/>
              </w:rPr>
            </w:pPr>
          </w:p>
        </w:tc>
        <w:tc>
          <w:tcPr>
            <w:tcW w:w="486"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0B4020A7" w14:textId="77777777">
            <w:pPr>
              <w:pStyle w:val="Noparagraphstyle"/>
              <w:spacing w:line="240" w:lineRule="auto"/>
              <w:ind w:left="-1701"/>
              <w:textAlignment w:val="auto"/>
              <w:rPr>
                <w:rFonts w:asciiTheme="minorHAnsi" w:hAnsiTheme="minorHAnsi"/>
                <w:color w:val="auto"/>
              </w:rPr>
            </w:pPr>
          </w:p>
        </w:tc>
        <w:tc>
          <w:tcPr>
            <w:tcW w:w="492"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1D7B270A" w14:textId="77777777">
            <w:pPr>
              <w:pStyle w:val="Noparagraphstyle"/>
              <w:spacing w:line="240" w:lineRule="auto"/>
              <w:ind w:left="-1701"/>
              <w:textAlignment w:val="auto"/>
              <w:rPr>
                <w:rFonts w:asciiTheme="minorHAnsi" w:hAnsiTheme="minorHAnsi"/>
                <w:color w:val="auto"/>
              </w:rPr>
            </w:pPr>
          </w:p>
        </w:tc>
        <w:tc>
          <w:tcPr>
            <w:tcW w:w="501" w:type="dxa"/>
            <w:tcBorders>
              <w:top w:val="single" w:color="B6D9EA" w:sz="8" w:space="0"/>
              <w:left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4F904CB7" w14:textId="77777777">
            <w:pPr>
              <w:pStyle w:val="Noparagraphstyle"/>
              <w:spacing w:line="240" w:lineRule="auto"/>
              <w:ind w:left="-1701"/>
              <w:textAlignment w:val="auto"/>
              <w:rPr>
                <w:rFonts w:asciiTheme="minorHAnsi" w:hAnsiTheme="minorHAnsi"/>
                <w:color w:val="auto"/>
              </w:rPr>
            </w:pPr>
          </w:p>
        </w:tc>
        <w:tc>
          <w:tcPr>
            <w:tcW w:w="501" w:type="dxa"/>
            <w:tcBorders>
              <w:top w:val="single" w:color="B6D9EA" w:sz="8" w:space="0"/>
              <w:left w:val="single" w:color="B6D9EA" w:sz="8" w:space="0"/>
              <w:bottom w:val="single" w:color="B6D9EA" w:sz="8" w:space="0"/>
            </w:tcBorders>
            <w:shd w:val="clear" w:color="auto" w:fill="auto"/>
            <w:tcMar>
              <w:top w:w="80" w:type="dxa"/>
              <w:left w:w="80" w:type="dxa"/>
              <w:bottom w:w="80" w:type="dxa"/>
              <w:right w:w="80" w:type="dxa"/>
            </w:tcMar>
          </w:tcPr>
          <w:p w:rsidRPr="000225CF" w:rsidR="00BC334D" w:rsidP="00E75330" w:rsidRDefault="00BC334D" w14:paraId="06971CD3" w14:textId="77777777">
            <w:pPr>
              <w:pStyle w:val="Noparagraphstyle"/>
              <w:spacing w:line="240" w:lineRule="auto"/>
              <w:ind w:left="-1701"/>
              <w:textAlignment w:val="auto"/>
              <w:rPr>
                <w:rFonts w:asciiTheme="minorHAnsi" w:hAnsiTheme="minorHAnsi"/>
                <w:color w:val="auto"/>
              </w:rPr>
            </w:pPr>
          </w:p>
        </w:tc>
      </w:tr>
      <w:tr w:rsidRPr="000225CF" w:rsidR="009C7474" w:rsidTr="184B7508" w14:paraId="6A827DA5" w14:textId="77777777">
        <w:trPr>
          <w:trHeight w:val="113"/>
        </w:trPr>
        <w:tc>
          <w:tcPr>
            <w:tcW w:w="5179" w:type="dxa"/>
            <w:tcBorders>
              <w:top w:val="single" w:color="B6D9EA" w:sz="8" w:space="0"/>
              <w:right w:val="single" w:color="B6D9EA" w:sz="8" w:space="0"/>
            </w:tcBorders>
            <w:shd w:val="clear" w:color="auto" w:fill="auto"/>
            <w:tcMar>
              <w:top w:w="80" w:type="dxa"/>
              <w:left w:w="80" w:type="dxa"/>
              <w:bottom w:w="80" w:type="dxa"/>
              <w:right w:w="80" w:type="dxa"/>
            </w:tcMar>
          </w:tcPr>
          <w:p w:rsidRPr="00F82AB0" w:rsidR="00BC334D" w:rsidP="00F82AB0" w:rsidRDefault="00BC334D" w14:paraId="30690B87" w14:textId="77777777">
            <w:pPr>
              <w:pStyle w:val="body"/>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Use of blogs</w:t>
            </w:r>
          </w:p>
        </w:tc>
        <w:tc>
          <w:tcPr>
            <w:tcW w:w="503" w:type="dxa"/>
            <w:tcBorders>
              <w:top w:val="single" w:color="B6D9EA" w:sz="8" w:space="0"/>
              <w:left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2A1F701D" w14:textId="77777777">
            <w:pPr>
              <w:pStyle w:val="Noparagraphstyle"/>
              <w:spacing w:line="240" w:lineRule="auto"/>
              <w:ind w:left="-1701"/>
              <w:textAlignment w:val="auto"/>
              <w:rPr>
                <w:rFonts w:asciiTheme="minorHAnsi" w:hAnsiTheme="minorHAnsi"/>
                <w:color w:val="auto"/>
              </w:rPr>
            </w:pPr>
          </w:p>
        </w:tc>
        <w:tc>
          <w:tcPr>
            <w:tcW w:w="502" w:type="dxa"/>
            <w:tcBorders>
              <w:top w:val="single" w:color="B6D9EA" w:sz="8" w:space="0"/>
              <w:left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03EFCA41" w14:textId="77777777">
            <w:pPr>
              <w:pStyle w:val="Noparagraphstyle"/>
              <w:spacing w:line="240" w:lineRule="auto"/>
              <w:ind w:left="-1701"/>
              <w:textAlignment w:val="auto"/>
              <w:rPr>
                <w:rFonts w:asciiTheme="minorHAnsi" w:hAnsiTheme="minorHAnsi"/>
                <w:color w:val="auto"/>
              </w:rPr>
            </w:pPr>
          </w:p>
        </w:tc>
        <w:tc>
          <w:tcPr>
            <w:tcW w:w="500" w:type="dxa"/>
            <w:tcBorders>
              <w:top w:val="single" w:color="B6D9EA" w:sz="8" w:space="0"/>
              <w:left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5F96A722" w14:textId="77777777">
            <w:pPr>
              <w:pStyle w:val="Noparagraphstyle"/>
              <w:spacing w:line="240" w:lineRule="auto"/>
              <w:ind w:left="-1701"/>
              <w:textAlignment w:val="auto"/>
              <w:rPr>
                <w:rFonts w:asciiTheme="minorHAnsi" w:hAnsiTheme="minorHAnsi"/>
                <w:color w:val="auto"/>
              </w:rPr>
            </w:pPr>
          </w:p>
        </w:tc>
        <w:tc>
          <w:tcPr>
            <w:tcW w:w="522" w:type="dxa"/>
            <w:gridSpan w:val="2"/>
            <w:tcBorders>
              <w:top w:val="single" w:color="B6D9EA" w:sz="8" w:space="0"/>
              <w:left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5B95CD12" w14:textId="77777777">
            <w:pPr>
              <w:pStyle w:val="Noparagraphstyle"/>
              <w:spacing w:line="240" w:lineRule="auto"/>
              <w:ind w:left="-1701"/>
              <w:textAlignment w:val="auto"/>
              <w:rPr>
                <w:rFonts w:asciiTheme="minorHAnsi" w:hAnsiTheme="minorHAnsi"/>
                <w:color w:val="auto"/>
              </w:rPr>
            </w:pPr>
          </w:p>
        </w:tc>
        <w:tc>
          <w:tcPr>
            <w:tcW w:w="486" w:type="dxa"/>
            <w:tcBorders>
              <w:top w:val="single" w:color="B6D9EA" w:sz="8" w:space="0"/>
              <w:left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5220BBB2" w14:textId="77777777">
            <w:pPr>
              <w:pStyle w:val="Noparagraphstyle"/>
              <w:spacing w:line="240" w:lineRule="auto"/>
              <w:ind w:left="-1701"/>
              <w:textAlignment w:val="auto"/>
              <w:rPr>
                <w:rFonts w:asciiTheme="minorHAnsi" w:hAnsiTheme="minorHAnsi"/>
                <w:color w:val="auto"/>
              </w:rPr>
            </w:pPr>
          </w:p>
        </w:tc>
        <w:tc>
          <w:tcPr>
            <w:tcW w:w="492" w:type="dxa"/>
            <w:tcBorders>
              <w:top w:val="single" w:color="B6D9EA" w:sz="8" w:space="0"/>
              <w:left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13CB595B" w14:textId="77777777">
            <w:pPr>
              <w:pStyle w:val="Noparagraphstyle"/>
              <w:spacing w:line="240" w:lineRule="auto"/>
              <w:ind w:left="-1701"/>
              <w:textAlignment w:val="auto"/>
              <w:rPr>
                <w:rFonts w:asciiTheme="minorHAnsi" w:hAnsiTheme="minorHAnsi"/>
                <w:color w:val="auto"/>
              </w:rPr>
            </w:pPr>
          </w:p>
        </w:tc>
        <w:tc>
          <w:tcPr>
            <w:tcW w:w="501" w:type="dxa"/>
            <w:tcBorders>
              <w:top w:val="single" w:color="B6D9EA" w:sz="8" w:space="0"/>
              <w:left w:val="single" w:color="B6D9EA" w:sz="8" w:space="0"/>
              <w:right w:val="single" w:color="B6D9EA" w:sz="8" w:space="0"/>
            </w:tcBorders>
            <w:shd w:val="clear" w:color="auto" w:fill="auto"/>
            <w:tcMar>
              <w:top w:w="80" w:type="dxa"/>
              <w:left w:w="80" w:type="dxa"/>
              <w:bottom w:w="80" w:type="dxa"/>
              <w:right w:w="80" w:type="dxa"/>
            </w:tcMar>
          </w:tcPr>
          <w:p w:rsidRPr="000225CF" w:rsidR="00BC334D" w:rsidP="00E75330" w:rsidRDefault="00BC334D" w14:paraId="6D9C8D39" w14:textId="77777777">
            <w:pPr>
              <w:pStyle w:val="Noparagraphstyle"/>
              <w:spacing w:line="240" w:lineRule="auto"/>
              <w:ind w:left="-1701"/>
              <w:textAlignment w:val="auto"/>
              <w:rPr>
                <w:rFonts w:asciiTheme="minorHAnsi" w:hAnsiTheme="minorHAnsi"/>
                <w:color w:val="auto"/>
              </w:rPr>
            </w:pPr>
          </w:p>
        </w:tc>
        <w:tc>
          <w:tcPr>
            <w:tcW w:w="501" w:type="dxa"/>
            <w:tcBorders>
              <w:top w:val="single" w:color="B6D9EA" w:sz="8" w:space="0"/>
              <w:left w:val="single" w:color="B6D9EA" w:sz="8" w:space="0"/>
            </w:tcBorders>
            <w:shd w:val="clear" w:color="auto" w:fill="auto"/>
            <w:tcMar>
              <w:top w:w="80" w:type="dxa"/>
              <w:left w:w="80" w:type="dxa"/>
              <w:bottom w:w="80" w:type="dxa"/>
              <w:right w:w="80" w:type="dxa"/>
            </w:tcMar>
          </w:tcPr>
          <w:p w:rsidRPr="000225CF" w:rsidR="00BC334D" w:rsidP="00E75330" w:rsidRDefault="00BC334D" w14:paraId="675E05EE" w14:textId="77777777">
            <w:pPr>
              <w:pStyle w:val="Noparagraphstyle"/>
              <w:spacing w:line="240" w:lineRule="auto"/>
              <w:ind w:left="-1701"/>
              <w:textAlignment w:val="auto"/>
              <w:rPr>
                <w:rFonts w:asciiTheme="minorHAnsi" w:hAnsiTheme="minorHAnsi"/>
                <w:color w:val="auto"/>
              </w:rPr>
            </w:pPr>
          </w:p>
        </w:tc>
      </w:tr>
    </w:tbl>
    <w:p w:rsidRPr="000225CF" w:rsidR="00BC334D" w:rsidP="00BC334D" w:rsidRDefault="00BC334D" w14:paraId="2FC17F8B" w14:textId="77777777">
      <w:pPr>
        <w:pStyle w:val="body"/>
        <w:ind w:left="-1701"/>
        <w:rPr>
          <w:rFonts w:asciiTheme="minorHAnsi" w:hAnsiTheme="minorHAnsi"/>
          <w:color w:val="C66D25"/>
        </w:rPr>
      </w:pPr>
    </w:p>
    <w:p w:rsidRPr="000225CF" w:rsidR="00BC334D" w:rsidP="00913E07" w:rsidRDefault="00BC334D" w14:paraId="2A6CBD68" w14:textId="4762EF57">
      <w:r w:rsidR="00BC334D">
        <w:rPr/>
        <w:t xml:space="preserve">When using communication </w:t>
      </w:r>
      <w:r w:rsidR="00BC334D">
        <w:rPr/>
        <w:t>technologies</w:t>
      </w:r>
      <w:r w:rsidR="00BC334D">
        <w:rPr/>
        <w:t xml:space="preserve"> the </w:t>
      </w:r>
      <w:r w:rsidR="00BC334D">
        <w:rPr/>
        <w:t xml:space="preserve"> academy </w:t>
      </w:r>
      <w:r w:rsidR="00BC334D">
        <w:rPr/>
        <w:t>considers the following as good practice:</w:t>
      </w:r>
    </w:p>
    <w:p w:rsidR="00913E07" w:rsidP="184B7508" w:rsidRDefault="00BC334D" w14:paraId="3313D1F5" w14:textId="51D1F68A">
      <w:pPr>
        <w:pStyle w:val="ListParagraph"/>
        <w:numPr>
          <w:ilvl w:val="0"/>
          <w:numId w:val="30"/>
        </w:numPr>
        <w:ind w:left="567"/>
        <w:rPr>
          <w:b w:val="0"/>
          <w:bCs w:val="0"/>
          <w:i w:val="1"/>
          <w:iCs w:val="1"/>
        </w:rPr>
      </w:pPr>
      <w:r w:rsidR="00BC334D">
        <w:rPr>
          <w:b w:val="0"/>
          <w:bCs w:val="0"/>
        </w:rPr>
        <w:t>The</w:t>
      </w:r>
      <w:r w:rsidR="76639006">
        <w:rPr>
          <w:b w:val="0"/>
          <w:bCs w:val="0"/>
        </w:rPr>
        <w:t xml:space="preserve"> DBAT </w:t>
      </w:r>
      <w:r w:rsidR="00BC334D">
        <w:rPr>
          <w:b w:val="0"/>
          <w:bCs w:val="0"/>
        </w:rPr>
        <w:t xml:space="preserve">email service may be regarded as safe and secure and is </w:t>
      </w:r>
      <w:r w:rsidR="00BC334D">
        <w:rPr>
          <w:b w:val="0"/>
          <w:bCs w:val="0"/>
        </w:rPr>
        <w:t>monitored</w:t>
      </w:r>
      <w:r w:rsidR="00BC334D">
        <w:rPr>
          <w:b w:val="0"/>
          <w:bCs w:val="0"/>
        </w:rPr>
        <w:t>.</w:t>
      </w:r>
      <w:r w:rsidRPr="184B7508" w:rsidR="00BC334D">
        <w:rPr>
          <w:b w:val="0"/>
          <w:bCs w:val="0"/>
          <w:i w:val="1"/>
          <w:iCs w:val="1"/>
        </w:rPr>
        <w:t xml:space="preserve"> </w:t>
      </w:r>
      <w:r w:rsidR="00BC334D">
        <w:rPr>
          <w:b w:val="0"/>
          <w:bCs w:val="0"/>
        </w:rPr>
        <w:t>Users should be aware that email communications are monitored</w:t>
      </w:r>
      <w:r w:rsidR="00BC334D">
        <w:rPr>
          <w:b w:val="0"/>
          <w:bCs w:val="0"/>
        </w:rPr>
        <w:t>.</w:t>
      </w:r>
      <w:r w:rsidR="00BC334D">
        <w:rPr>
          <w:b w:val="0"/>
          <w:bCs w:val="0"/>
        </w:rPr>
        <w:t xml:space="preserve"> </w:t>
      </w:r>
      <w:r w:rsidRPr="184B7508" w:rsidR="00BC334D">
        <w:rPr>
          <w:b w:val="0"/>
          <w:bCs w:val="0"/>
          <w:i w:val="1"/>
          <w:iCs w:val="1"/>
        </w:rPr>
        <w:t xml:space="preserve"> </w:t>
      </w:r>
      <w:r w:rsidRPr="184B7508" w:rsidR="00BC334D">
        <w:rPr>
          <w:b w:val="0"/>
          <w:bCs w:val="0"/>
          <w:i w:val="0"/>
          <w:iCs w:val="0"/>
        </w:rPr>
        <w:t xml:space="preserve">Staff and pupils should therefore use only </w:t>
      </w:r>
      <w:r w:rsidRPr="184B7508" w:rsidR="00BC334D">
        <w:rPr>
          <w:b w:val="0"/>
          <w:bCs w:val="0"/>
          <w:i w:val="0"/>
          <w:iCs w:val="0"/>
        </w:rPr>
        <w:t>the</w:t>
      </w:r>
      <w:r w:rsidRPr="184B7508" w:rsidR="667164F7">
        <w:rPr>
          <w:b w:val="0"/>
          <w:bCs w:val="0"/>
          <w:i w:val="0"/>
          <w:iCs w:val="0"/>
        </w:rPr>
        <w:t xml:space="preserve"> </w:t>
      </w:r>
      <w:r w:rsidRPr="184B7508" w:rsidR="00BC334D">
        <w:rPr>
          <w:b w:val="0"/>
          <w:bCs w:val="0"/>
          <w:i w:val="0"/>
          <w:iCs w:val="0"/>
        </w:rPr>
        <w:t>academ</w:t>
      </w:r>
      <w:r w:rsidRPr="184B7508" w:rsidR="00BC334D">
        <w:rPr>
          <w:b w:val="0"/>
          <w:bCs w:val="0"/>
          <w:i w:val="0"/>
          <w:iCs w:val="0"/>
        </w:rPr>
        <w:t>y email service to communicate with others when in school, or on academy systems (</w:t>
      </w:r>
      <w:r w:rsidRPr="184B7508" w:rsidR="00BC334D">
        <w:rPr>
          <w:b w:val="0"/>
          <w:bCs w:val="0"/>
          <w:i w:val="0"/>
          <w:iCs w:val="0"/>
        </w:rPr>
        <w:t>e</w:t>
      </w:r>
      <w:r w:rsidRPr="184B7508" w:rsidR="00913E07">
        <w:rPr>
          <w:b w:val="0"/>
          <w:bCs w:val="0"/>
          <w:i w:val="0"/>
          <w:iCs w:val="0"/>
        </w:rPr>
        <w:t>.</w:t>
      </w:r>
      <w:r w:rsidRPr="184B7508" w:rsidR="00BC334D">
        <w:rPr>
          <w:b w:val="0"/>
          <w:bCs w:val="0"/>
          <w:i w:val="0"/>
          <w:iCs w:val="0"/>
        </w:rPr>
        <w:t>g</w:t>
      </w:r>
      <w:r w:rsidRPr="184B7508" w:rsidR="00913E07">
        <w:rPr>
          <w:b w:val="0"/>
          <w:bCs w:val="0"/>
          <w:i w:val="0"/>
          <w:iCs w:val="0"/>
        </w:rPr>
        <w:t>.</w:t>
      </w:r>
      <w:r w:rsidRPr="184B7508" w:rsidR="00BC334D">
        <w:rPr>
          <w:b w:val="0"/>
          <w:bCs w:val="0"/>
          <w:i w:val="0"/>
          <w:iCs w:val="0"/>
        </w:rPr>
        <w:t xml:space="preserve"> by remote access).</w:t>
      </w:r>
    </w:p>
    <w:p w:rsidRPr="00913E07" w:rsidR="00913E07" w:rsidP="184B7508" w:rsidRDefault="00BC334D" w14:paraId="7E5CCD0B" w14:textId="647FED23">
      <w:pPr>
        <w:pStyle w:val="ListParagraph"/>
        <w:numPr>
          <w:ilvl w:val="0"/>
          <w:numId w:val="30"/>
        </w:numPr>
        <w:ind w:left="567"/>
        <w:rPr>
          <w:rFonts w:cs="Open Sans Light"/>
          <w:b w:val="0"/>
          <w:bCs w:val="0"/>
          <w:color w:val="466DB0"/>
        </w:rPr>
      </w:pPr>
      <w:r w:rsidR="00BC334D">
        <w:rPr>
          <w:b w:val="0"/>
          <w:bCs w:val="0"/>
        </w:rPr>
        <w:t xml:space="preserve">Users </w:t>
      </w:r>
      <w:r w:rsidR="102D8546">
        <w:rPr>
          <w:b w:val="0"/>
          <w:bCs w:val="0"/>
        </w:rPr>
        <w:t xml:space="preserve">must </w:t>
      </w:r>
      <w:r w:rsidR="102D8546">
        <w:rPr>
          <w:b w:val="0"/>
          <w:bCs w:val="0"/>
        </w:rPr>
        <w:t>immediately</w:t>
      </w:r>
      <w:r w:rsidR="102D8546">
        <w:rPr>
          <w:b w:val="0"/>
          <w:bCs w:val="0"/>
        </w:rPr>
        <w:t xml:space="preserve"> report</w:t>
      </w:r>
      <w:r w:rsidR="00BC334D">
        <w:rPr>
          <w:b w:val="0"/>
          <w:bCs w:val="0"/>
        </w:rPr>
        <w:t xml:space="preserve"> to the nominated person – </w:t>
      </w:r>
      <w:r w:rsidR="00BC334D">
        <w:rPr>
          <w:b w:val="0"/>
          <w:bCs w:val="0"/>
        </w:rPr>
        <w:t>in accordance with</w:t>
      </w:r>
      <w:r w:rsidR="00BC334D">
        <w:rPr>
          <w:b w:val="0"/>
          <w:bCs w:val="0"/>
        </w:rPr>
        <w:t xml:space="preserve"> th</w:t>
      </w:r>
      <w:r w:rsidR="4FB21C49">
        <w:rPr>
          <w:b w:val="0"/>
          <w:bCs w:val="0"/>
        </w:rPr>
        <w:t xml:space="preserve">e </w:t>
      </w:r>
      <w:r w:rsidR="00BC334D">
        <w:rPr>
          <w:b w:val="0"/>
          <w:bCs w:val="0"/>
        </w:rPr>
        <w:t>academy policy, the receipt of any communication that makes them feel uncomfortable, is offensive, discriminatory, threatening or bullying in nature and must not respond to any such communication.</w:t>
      </w:r>
      <w:r w:rsidRPr="184B7508" w:rsidR="00BC334D">
        <w:rPr>
          <w:b w:val="0"/>
          <w:bCs w:val="0"/>
          <w:color w:val="003EA4"/>
        </w:rPr>
        <w:t xml:space="preserve"> </w:t>
      </w:r>
    </w:p>
    <w:p w:rsidR="00913E07" w:rsidP="58703772" w:rsidRDefault="00BC334D" w14:paraId="0C6F1CD1" w14:textId="7DBD3BC4">
      <w:pPr>
        <w:pStyle w:val="ListParagraph"/>
        <w:numPr>
          <w:ilvl w:val="0"/>
          <w:numId w:val="30"/>
        </w:numPr>
        <w:ind w:left="567"/>
        <w:rPr>
          <w:i w:val="0"/>
          <w:iCs w:val="0"/>
        </w:rPr>
      </w:pPr>
      <w:r w:rsidR="00BC334D">
        <w:rPr>
          <w:b w:val="0"/>
          <w:bCs w:val="0"/>
        </w:rPr>
        <w:t xml:space="preserve">Any digital communication between staff and students / pupils or parents / carers </w:t>
      </w:r>
      <w:r w:rsidR="00BC334D">
        <w:rPr>
          <w:b w:val="0"/>
          <w:bCs w:val="0"/>
        </w:rPr>
        <w:t>(email, social media, chat, blogs, VLE e</w:t>
      </w:r>
      <w:r w:rsidR="00BC334D">
        <w:rPr>
          <w:b w:val="0"/>
          <w:bCs w:val="0"/>
        </w:rPr>
        <w:t>tc</w:t>
      </w:r>
      <w:r w:rsidR="00BC334D">
        <w:rPr>
          <w:b w:val="0"/>
          <w:bCs w:val="0"/>
        </w:rPr>
        <w:t>)</w:t>
      </w:r>
      <w:r w:rsidR="00BC334D">
        <w:rPr>
          <w:b w:val="0"/>
          <w:bCs w:val="0"/>
        </w:rPr>
        <w:t xml:space="preserve"> </w:t>
      </w:r>
      <w:r w:rsidR="00BC334D">
        <w:rPr>
          <w:b w:val="0"/>
          <w:bCs w:val="0"/>
        </w:rPr>
        <w:t>must be professional in tone and content.</w:t>
      </w:r>
      <w:r w:rsidR="00BC334D">
        <w:rPr>
          <w:b w:val="0"/>
          <w:bCs w:val="0"/>
        </w:rPr>
        <w:t xml:space="preserve"> </w:t>
      </w:r>
      <w:r w:rsidRPr="58703772" w:rsidR="00BC334D">
        <w:rPr>
          <w:b w:val="0"/>
          <w:bCs w:val="0"/>
          <w:i w:val="0"/>
          <w:iCs w:val="0"/>
        </w:rPr>
        <w:t>These communications may only take place on official (</w:t>
      </w:r>
      <w:r w:rsidRPr="58703772" w:rsidR="00BC334D">
        <w:rPr>
          <w:b w:val="0"/>
          <w:bCs w:val="0"/>
          <w:i w:val="0"/>
          <w:iCs w:val="0"/>
        </w:rPr>
        <w:t>monitored)  academy</w:t>
      </w:r>
      <w:r w:rsidRPr="58703772" w:rsidR="00BC334D">
        <w:rPr>
          <w:b w:val="0"/>
          <w:bCs w:val="0"/>
          <w:i w:val="0"/>
          <w:iCs w:val="0"/>
        </w:rPr>
        <w:t xml:space="preserve"> systems. Personal email addresses, text messaging or social media must not be</w:t>
      </w:r>
      <w:r w:rsidRPr="58703772" w:rsidR="00913E07">
        <w:rPr>
          <w:i w:val="0"/>
          <w:iCs w:val="0"/>
        </w:rPr>
        <w:t xml:space="preserve"> used for these communications.</w:t>
      </w:r>
    </w:p>
    <w:p w:rsidRPr="00913E07" w:rsidR="00913E07" w:rsidP="184B7508" w:rsidRDefault="00BC334D" w14:paraId="2791E628" w14:textId="30FAD31C">
      <w:pPr>
        <w:pStyle w:val="ListParagraph"/>
        <w:numPr>
          <w:ilvl w:val="0"/>
          <w:numId w:val="30"/>
        </w:numPr>
        <w:ind w:left="567"/>
        <w:rPr>
          <w:i w:val="1"/>
          <w:iCs w:val="1"/>
          <w:highlight w:val="yellow"/>
        </w:rPr>
      </w:pPr>
      <w:r w:rsidRPr="184B7508" w:rsidR="00BC334D">
        <w:rPr>
          <w:i w:val="1"/>
          <w:iCs w:val="1"/>
          <w:highlight w:val="yellow"/>
        </w:rPr>
        <w:t xml:space="preserve">Whole class / group email addresses may be used at KS1, while students / pupils at </w:t>
      </w:r>
      <w:r w:rsidRPr="184B7508" w:rsidR="00BC334D">
        <w:rPr>
          <w:i w:val="1"/>
          <w:iCs w:val="1"/>
          <w:highlight w:val="yellow"/>
        </w:rPr>
        <w:t>KS2</w:t>
      </w:r>
      <w:r w:rsidRPr="184B7508" w:rsidR="00BC334D">
        <w:rPr>
          <w:i w:val="1"/>
          <w:iCs w:val="1"/>
          <w:highlight w:val="yellow"/>
        </w:rPr>
        <w:t>/</w:t>
      </w:r>
      <w:r w:rsidRPr="184B7508" w:rsidR="00BC334D">
        <w:rPr>
          <w:i w:val="1"/>
          <w:iCs w:val="1"/>
          <w:highlight w:val="yellow"/>
        </w:rPr>
        <w:t>Yr</w:t>
      </w:r>
      <w:r w:rsidRPr="184B7508" w:rsidR="00BC334D">
        <w:rPr>
          <w:i w:val="1"/>
          <w:iCs w:val="1"/>
          <w:highlight w:val="yellow"/>
        </w:rPr>
        <w:t xml:space="preserve"> </w:t>
      </w:r>
      <w:r w:rsidRPr="184B7508" w:rsidR="00BC334D">
        <w:rPr>
          <w:i w:val="1"/>
          <w:iCs w:val="1"/>
          <w:highlight w:val="yellow"/>
        </w:rPr>
        <w:t>6 and</w:t>
      </w:r>
      <w:r w:rsidRPr="184B7508" w:rsidR="00BC334D">
        <w:rPr>
          <w:i w:val="1"/>
          <w:iCs w:val="1"/>
          <w:highlight w:val="yellow"/>
        </w:rPr>
        <w:t xml:space="preserve"> above will be provided with individual  academy email addresses for educational use.</w:t>
      </w:r>
      <w:r w:rsidRPr="184B7508" w:rsidR="00BC334D">
        <w:rPr>
          <w:highlight w:val="yellow"/>
        </w:rPr>
        <w:t xml:space="preserve"> </w:t>
      </w:r>
      <w:r w:rsidRPr="184B7508" w:rsidR="00BC334D">
        <w:rPr>
          <w:color w:val="003EA4"/>
          <w:highlight w:val="yellow"/>
        </w:rPr>
        <w:t xml:space="preserve">(Schools / academies may choose to use group or class email addresses for younger age groups </w:t>
      </w:r>
      <w:r w:rsidRPr="184B7508" w:rsidR="00BC334D">
        <w:rPr>
          <w:color w:val="003EA4"/>
          <w:highlight w:val="yellow"/>
        </w:rPr>
        <w:t>e</w:t>
      </w:r>
      <w:r w:rsidRPr="184B7508" w:rsidR="00913E07">
        <w:rPr>
          <w:color w:val="003EA4"/>
          <w:highlight w:val="yellow"/>
        </w:rPr>
        <w:t>.</w:t>
      </w:r>
      <w:r w:rsidRPr="184B7508" w:rsidR="00BC334D">
        <w:rPr>
          <w:color w:val="003EA4"/>
          <w:highlight w:val="yellow"/>
        </w:rPr>
        <w:t>g.</w:t>
      </w:r>
      <w:r w:rsidRPr="184B7508" w:rsidR="00BC334D">
        <w:rPr>
          <w:color w:val="003EA4"/>
          <w:highlight w:val="yellow"/>
        </w:rPr>
        <w:t xml:space="preserve"> at KS1)</w:t>
      </w:r>
      <w:r w:rsidRPr="184B7508" w:rsidR="00BC334D">
        <w:rPr>
          <w:color w:val="003EA4"/>
        </w:rPr>
        <w:t xml:space="preserve">  </w:t>
      </w:r>
    </w:p>
    <w:p w:rsidR="00913E07" w:rsidP="184B7508" w:rsidRDefault="00BC334D" w14:paraId="242084F4" w14:textId="77777777">
      <w:pPr>
        <w:pStyle w:val="ListParagraph"/>
        <w:numPr>
          <w:ilvl w:val="0"/>
          <w:numId w:val="30"/>
        </w:numPr>
        <w:ind w:left="567"/>
        <w:rPr>
          <w:i w:val="0"/>
          <w:iCs w:val="0"/>
        </w:rPr>
      </w:pPr>
      <w:r w:rsidRPr="184B7508" w:rsidR="00BC334D">
        <w:rPr>
          <w:i w:val="0"/>
          <w:iCs w:val="0"/>
        </w:rPr>
        <w:t xml:space="preserve">Students / pupils should be taught about online safety issues, such as the risks attached to the </w:t>
      </w:r>
      <w:r w:rsidRPr="184B7508" w:rsidR="00913E07">
        <w:rPr>
          <w:i w:val="0"/>
          <w:iCs w:val="0"/>
        </w:rPr>
        <w:t>sharing of</w:t>
      </w:r>
      <w:r w:rsidRPr="184B7508" w:rsidR="00BC334D">
        <w:rPr>
          <w:i w:val="0"/>
          <w:iCs w:val="0"/>
        </w:rPr>
        <w:t xml:space="preserve"> personal details. They should also be taught strategies to deal with inappropriate communications and be reminded of the need to communicate appropriately when using digital technologies.</w:t>
      </w:r>
    </w:p>
    <w:p w:rsidRPr="00B9541C" w:rsidR="00BC334D" w:rsidP="184B7508" w:rsidRDefault="00BC334D" w14:paraId="0227193E" w14:textId="30D04B8F">
      <w:pPr>
        <w:pStyle w:val="ListParagraph"/>
        <w:numPr>
          <w:ilvl w:val="0"/>
          <w:numId w:val="30"/>
        </w:numPr>
        <w:ind w:left="567"/>
        <w:rPr>
          <w:i w:val="0"/>
          <w:iCs w:val="0"/>
        </w:rPr>
      </w:pPr>
      <w:r w:rsidRPr="184B7508" w:rsidR="00BC334D">
        <w:rPr>
          <w:i w:val="0"/>
          <w:iCs w:val="0"/>
        </w:rPr>
        <w:t xml:space="preserve">Personal information should not be posted on the  academy website and only official email addresses should be used to </w:t>
      </w:r>
      <w:r w:rsidRPr="184B7508" w:rsidR="00BC334D">
        <w:rPr>
          <w:i w:val="0"/>
          <w:iCs w:val="0"/>
        </w:rPr>
        <w:t>identify</w:t>
      </w:r>
      <w:r w:rsidRPr="184B7508" w:rsidR="00BC334D">
        <w:rPr>
          <w:i w:val="0"/>
          <w:iCs w:val="0"/>
        </w:rPr>
        <w:t xml:space="preserve"> members of staff. </w:t>
      </w:r>
    </w:p>
    <w:p w:rsidRPr="009C7474" w:rsidR="00BC334D" w:rsidP="009C7474" w:rsidRDefault="00BC334D" w14:paraId="50A2A8B8" w14:textId="77777777">
      <w:pPr>
        <w:pStyle w:val="Heading2"/>
      </w:pPr>
      <w:bookmarkStart w:name="_Toc448745614" w:id="104"/>
      <w:bookmarkStart w:name="_Toc448745827" w:id="105"/>
      <w:bookmarkStart w:name="_Toc448754153" w:id="106"/>
      <w:r w:rsidR="00BC334D">
        <w:rPr/>
        <w:t>Social Media - P</w:t>
      </w:r>
      <w:r w:rsidR="009C7474">
        <w:rPr/>
        <w:t>rotecting Professional Identity</w:t>
      </w:r>
      <w:bookmarkEnd w:id="104"/>
      <w:bookmarkEnd w:id="105"/>
      <w:bookmarkEnd w:id="106"/>
    </w:p>
    <w:p w:rsidRPr="000225CF" w:rsidR="00BC334D" w:rsidP="00B9541C" w:rsidRDefault="00BC334D" w14:paraId="6834F09E" w14:textId="0A1BEBFC">
      <w:pPr>
        <w:rPr>
          <w:lang w:val="en-US"/>
        </w:rPr>
      </w:pPr>
      <w:r w:rsidRPr="184B7508" w:rsidR="00BC334D">
        <w:rPr>
          <w:lang w:val="en-US"/>
        </w:rPr>
        <w:t xml:space="preserve">All schools, academies and local authorities have a duty of care to </w:t>
      </w:r>
      <w:r w:rsidRPr="184B7508" w:rsidR="00BC334D">
        <w:rPr>
          <w:lang w:val="en-US"/>
        </w:rPr>
        <w:t>provide</w:t>
      </w:r>
      <w:r w:rsidRPr="184B7508" w:rsidR="00BC334D">
        <w:rPr>
          <w:lang w:val="en-US"/>
        </w:rPr>
        <w:t xml:space="preserve"> a safe learning environment for pupils and staff. Schools/academies and local authorities could be held responsible, indirectly for acts of their employees in the course of their employment. Staff members who harass, cyberbully, discriminate on the grounds of sex, </w:t>
      </w:r>
      <w:r w:rsidRPr="184B7508" w:rsidR="00BC334D">
        <w:rPr>
          <w:lang w:val="en-US"/>
        </w:rPr>
        <w:t>race</w:t>
      </w:r>
      <w:r w:rsidRPr="184B7508" w:rsidR="00BC334D">
        <w:rPr>
          <w:lang w:val="en-US"/>
        </w:rPr>
        <w:t xml:space="preserve"> or disability or who defame a third party may </w:t>
      </w:r>
      <w:r w:rsidRPr="184B7508" w:rsidR="00BC334D">
        <w:rPr>
          <w:lang w:val="en-US"/>
        </w:rPr>
        <w:t>render</w:t>
      </w:r>
      <w:r w:rsidRPr="184B7508" w:rsidR="00BC334D">
        <w:rPr>
          <w:lang w:val="en-US"/>
        </w:rPr>
        <w:t xml:space="preserve"> the </w:t>
      </w:r>
      <w:r w:rsidRPr="184B7508" w:rsidR="00BC334D">
        <w:rPr>
          <w:i w:val="1"/>
          <w:iCs w:val="1"/>
          <w:lang w:val="en-US"/>
        </w:rPr>
        <w:t xml:space="preserve"> academy</w:t>
      </w:r>
      <w:r w:rsidRPr="184B7508" w:rsidR="00BC334D">
        <w:rPr>
          <w:lang w:val="en-US"/>
        </w:rPr>
        <w:t xml:space="preserve"> or local authority </w:t>
      </w:r>
      <w:r w:rsidRPr="184B7508" w:rsidR="00BC334D">
        <w:rPr>
          <w:lang w:val="en-US"/>
        </w:rPr>
        <w:t xml:space="preserve">/ academy group </w:t>
      </w:r>
      <w:r w:rsidRPr="184B7508" w:rsidR="00BC334D">
        <w:rPr>
          <w:lang w:val="en-US"/>
        </w:rPr>
        <w:t>liable to the injured party</w:t>
      </w:r>
      <w:r w:rsidRPr="184B7508" w:rsidR="00BC334D">
        <w:rPr>
          <w:lang w:val="en-US"/>
        </w:rPr>
        <w:t xml:space="preserve">.  </w:t>
      </w:r>
      <w:r w:rsidRPr="184B7508" w:rsidR="00BC334D">
        <w:rPr>
          <w:lang w:val="en-US"/>
        </w:rPr>
        <w:t xml:space="preserve"> Reasonable steps to prevent predictable harm must be in place. </w:t>
      </w:r>
    </w:p>
    <w:p w:rsidRPr="000225CF" w:rsidR="00BC334D" w:rsidP="00B9541C" w:rsidRDefault="00BC334D" w14:paraId="2B9868AA" w14:textId="0D451959">
      <w:pPr>
        <w:rPr>
          <w:lang w:val="en-US"/>
        </w:rPr>
      </w:pPr>
      <w:r w:rsidRPr="184B7508" w:rsidR="00BC334D">
        <w:rPr>
          <w:lang w:val="en-US"/>
        </w:rPr>
        <w:t xml:space="preserve">The </w:t>
      </w:r>
      <w:r w:rsidRPr="184B7508" w:rsidR="00BC334D">
        <w:rPr>
          <w:lang w:val="en-US"/>
        </w:rPr>
        <w:t xml:space="preserve"> academy </w:t>
      </w:r>
      <w:r w:rsidRPr="184B7508" w:rsidR="00BC334D">
        <w:rPr>
          <w:lang w:val="en-US"/>
        </w:rPr>
        <w:t>provides</w:t>
      </w:r>
      <w:r w:rsidRPr="184B7508" w:rsidR="00BC334D">
        <w:rPr>
          <w:lang w:val="en-US"/>
        </w:rPr>
        <w:t xml:space="preserve"> the following measures to ensure reasonable steps are in place to </w:t>
      </w:r>
      <w:r w:rsidRPr="184B7508" w:rsidR="00BC334D">
        <w:rPr>
          <w:lang w:val="en-US"/>
        </w:rPr>
        <w:t>minimise</w:t>
      </w:r>
      <w:r w:rsidRPr="184B7508" w:rsidR="00BC334D">
        <w:rPr>
          <w:lang w:val="en-US"/>
        </w:rPr>
        <w:t xml:space="preserve"> risk of harm to pupils, </w:t>
      </w:r>
      <w:r w:rsidRPr="184B7508" w:rsidR="00BC334D">
        <w:rPr>
          <w:lang w:val="en-US"/>
        </w:rPr>
        <w:t>staff</w:t>
      </w:r>
      <w:r w:rsidRPr="184B7508" w:rsidR="00BC334D">
        <w:rPr>
          <w:lang w:val="en-US"/>
        </w:rPr>
        <w:t xml:space="preserve"> and the school through</w:t>
      </w:r>
      <w:r w:rsidRPr="184B7508" w:rsidR="00BC334D">
        <w:rPr>
          <w:lang w:val="en-US"/>
        </w:rPr>
        <w:t>:</w:t>
      </w:r>
    </w:p>
    <w:p w:rsidRPr="00F11347" w:rsidR="00BC334D" w:rsidP="00DD51DE" w:rsidRDefault="00BC334D" w14:paraId="01415916" w14:textId="77777777">
      <w:pPr>
        <w:pStyle w:val="ListParagraph"/>
        <w:numPr>
          <w:ilvl w:val="0"/>
          <w:numId w:val="31"/>
        </w:numPr>
        <w:ind w:left="567"/>
        <w:rPr>
          <w:lang w:val="en-US"/>
        </w:rPr>
      </w:pPr>
      <w:r w:rsidRPr="00F11347">
        <w:rPr>
          <w:lang w:val="en-US"/>
        </w:rPr>
        <w:t xml:space="preserve">Ensuring that personal information is not published </w:t>
      </w:r>
    </w:p>
    <w:p w:rsidRPr="00F11347" w:rsidR="00BC334D" w:rsidP="184B7508" w:rsidRDefault="00BC334D" w14:paraId="6E152B69" w14:textId="7897C9C2">
      <w:pPr>
        <w:pStyle w:val="ListParagraph"/>
        <w:numPr>
          <w:ilvl w:val="0"/>
          <w:numId w:val="31"/>
        </w:numPr>
        <w:ind w:left="567"/>
        <w:rPr>
          <w:rFonts w:cs="Open Sans Light"/>
          <w:color w:val="466DB0"/>
          <w:lang w:val="en-US"/>
        </w:rPr>
      </w:pPr>
      <w:r w:rsidRPr="184B7508" w:rsidR="00BC334D">
        <w:rPr>
          <w:lang w:val="en-US"/>
        </w:rPr>
        <w:t xml:space="preserve">Training is provided </w:t>
      </w:r>
      <w:r w:rsidRPr="184B7508" w:rsidR="00BC334D">
        <w:rPr>
          <w:lang w:val="en-US"/>
        </w:rPr>
        <w:t>including:</w:t>
      </w:r>
      <w:r w:rsidRPr="184B7508" w:rsidR="00BC334D">
        <w:rPr>
          <w:lang w:val="en-US"/>
        </w:rPr>
        <w:t xml:space="preserve"> acceptable use; social media risks; checking of settings; data protection; reporting issues.</w:t>
      </w:r>
      <w:r w:rsidRPr="184B7508" w:rsidR="00F11347">
        <w:rPr>
          <w:lang w:val="en-US"/>
        </w:rPr>
        <w:t xml:space="preserve"> </w:t>
      </w:r>
    </w:p>
    <w:p w:rsidRPr="00F11347" w:rsidR="00BC334D" w:rsidP="00DD51DE" w:rsidRDefault="00BC334D" w14:paraId="45318C82" w14:textId="77777777">
      <w:pPr>
        <w:pStyle w:val="ListParagraph"/>
        <w:numPr>
          <w:ilvl w:val="0"/>
          <w:numId w:val="31"/>
        </w:numPr>
        <w:ind w:left="567"/>
        <w:rPr>
          <w:lang w:val="en-US"/>
        </w:rPr>
      </w:pPr>
      <w:r w:rsidRPr="00F11347">
        <w:rPr>
          <w:lang w:val="en-US"/>
        </w:rPr>
        <w:t>Clear reporting guidance, including responsibilities, procedures and sanctions</w:t>
      </w:r>
    </w:p>
    <w:p w:rsidRPr="00F11347" w:rsidR="00BC334D" w:rsidP="00DD51DE" w:rsidRDefault="00BC334D" w14:paraId="54FE7576" w14:textId="77777777">
      <w:pPr>
        <w:pStyle w:val="ListParagraph"/>
        <w:numPr>
          <w:ilvl w:val="0"/>
          <w:numId w:val="31"/>
        </w:numPr>
        <w:ind w:left="567"/>
        <w:rPr>
          <w:lang w:val="en-US"/>
        </w:rPr>
      </w:pPr>
      <w:r w:rsidRPr="00F11347">
        <w:rPr>
          <w:lang w:val="en-US"/>
        </w:rPr>
        <w:t>Risk assessment, including legal risk</w:t>
      </w:r>
    </w:p>
    <w:p w:rsidRPr="00045568" w:rsidR="00BC334D" w:rsidP="00F11347" w:rsidRDefault="00BC334D" w14:paraId="76A52097" w14:textId="640ADFE5">
      <w:pPr>
        <w:rPr>
          <w:lang w:val="en-US"/>
        </w:rPr>
      </w:pPr>
      <w:r w:rsidRPr="184B7508" w:rsidR="00BC334D">
        <w:rPr>
          <w:lang w:val="en-US"/>
        </w:rPr>
        <w:t xml:space="preserve"> academy staff should ensure that:</w:t>
      </w:r>
    </w:p>
    <w:p w:rsidRPr="00867084" w:rsidR="00BC334D" w:rsidP="00DD51DE" w:rsidRDefault="00BC334D" w14:paraId="41AB05A2" w14:textId="08AC79B8">
      <w:pPr>
        <w:pStyle w:val="ListParagraph"/>
        <w:numPr>
          <w:ilvl w:val="0"/>
          <w:numId w:val="32"/>
        </w:numPr>
        <w:ind w:left="567"/>
        <w:rPr>
          <w:lang w:val="en-US"/>
        </w:rPr>
      </w:pPr>
      <w:r w:rsidRPr="184B7508" w:rsidR="00BC334D">
        <w:rPr>
          <w:lang w:val="en-US"/>
        </w:rPr>
        <w:t>No reference should be made in social media to pupils, parents /</w:t>
      </w:r>
      <w:r w:rsidRPr="184B7508" w:rsidR="673B5596">
        <w:rPr>
          <w:lang w:val="en-US"/>
        </w:rPr>
        <w:t>c</w:t>
      </w:r>
      <w:r w:rsidRPr="184B7508" w:rsidR="00BC334D">
        <w:rPr>
          <w:lang w:val="en-US"/>
        </w:rPr>
        <w:t>arers</w:t>
      </w:r>
      <w:r w:rsidRPr="184B7508" w:rsidR="00BC334D">
        <w:rPr>
          <w:lang w:val="en-US"/>
        </w:rPr>
        <w:t xml:space="preserve"> or </w:t>
      </w:r>
      <w:r w:rsidRPr="184B7508" w:rsidR="00BC334D">
        <w:rPr>
          <w:lang w:val="en-US"/>
        </w:rPr>
        <w:t>academy  staff</w:t>
      </w:r>
      <w:r w:rsidRPr="184B7508" w:rsidR="00BC334D">
        <w:rPr>
          <w:lang w:val="en-US"/>
        </w:rPr>
        <w:t xml:space="preserve"> </w:t>
      </w:r>
    </w:p>
    <w:p w:rsidRPr="00867084" w:rsidR="00BC334D" w:rsidP="00DD51DE" w:rsidRDefault="00BC334D" w14:paraId="6F616E41" w14:textId="77777777">
      <w:pPr>
        <w:pStyle w:val="ListParagraph"/>
        <w:numPr>
          <w:ilvl w:val="0"/>
          <w:numId w:val="32"/>
        </w:numPr>
        <w:ind w:left="567"/>
        <w:rPr>
          <w:lang w:val="en-US"/>
        </w:rPr>
      </w:pPr>
      <w:r w:rsidRPr="00867084">
        <w:rPr>
          <w:lang w:val="en-US"/>
        </w:rPr>
        <w:t xml:space="preserve">They do not engage in online discussion on personal matters relating to members of the school community </w:t>
      </w:r>
    </w:p>
    <w:p w:rsidRPr="00867084" w:rsidR="00BC334D" w:rsidP="00DD51DE" w:rsidRDefault="00BC334D" w14:paraId="1CEC3278" w14:textId="261B76A9">
      <w:pPr>
        <w:pStyle w:val="ListParagraph"/>
        <w:numPr>
          <w:ilvl w:val="0"/>
          <w:numId w:val="32"/>
        </w:numPr>
        <w:ind w:left="567"/>
        <w:rPr>
          <w:lang w:val="en-US"/>
        </w:rPr>
      </w:pPr>
      <w:r w:rsidRPr="184B7508" w:rsidR="00BC334D">
        <w:rPr>
          <w:lang w:val="en-US"/>
        </w:rPr>
        <w:t>Personal opinions</w:t>
      </w:r>
      <w:r w:rsidRPr="184B7508" w:rsidR="00BC334D">
        <w:rPr>
          <w:lang w:val="en-US"/>
        </w:rPr>
        <w:t xml:space="preserve"> should not be attributed to the </w:t>
      </w:r>
      <w:r w:rsidRPr="184B7508" w:rsidR="00BC334D">
        <w:rPr>
          <w:i w:val="1"/>
          <w:iCs w:val="1"/>
          <w:lang w:val="en-US"/>
        </w:rPr>
        <w:t>academy</w:t>
      </w:r>
      <w:r w:rsidRPr="184B7508" w:rsidR="00BC334D">
        <w:rPr>
          <w:lang w:val="en-US"/>
        </w:rPr>
        <w:t xml:space="preserve"> or </w:t>
      </w:r>
      <w:r w:rsidRPr="184B7508" w:rsidR="51BC7CF1">
        <w:rPr>
          <w:lang w:val="en-US"/>
        </w:rPr>
        <w:t>DBAT.</w:t>
      </w:r>
    </w:p>
    <w:p w:rsidRPr="00867084" w:rsidR="00BC334D" w:rsidP="00DD51DE" w:rsidRDefault="00BC334D" w14:paraId="350E0FD1" w14:textId="77777777">
      <w:pPr>
        <w:pStyle w:val="ListParagraph"/>
        <w:numPr>
          <w:ilvl w:val="0"/>
          <w:numId w:val="32"/>
        </w:numPr>
        <w:ind w:left="567"/>
        <w:rPr>
          <w:lang w:val="en-US"/>
        </w:rPr>
      </w:pPr>
      <w:r w:rsidRPr="00867084">
        <w:rPr>
          <w:lang w:val="en-US"/>
        </w:rPr>
        <w:t xml:space="preserve">Security settings on personal social media profiles are regularly checked to </w:t>
      </w:r>
      <w:proofErr w:type="spellStart"/>
      <w:r w:rsidRPr="00867084">
        <w:rPr>
          <w:lang w:val="en-US"/>
        </w:rPr>
        <w:t>minimise</w:t>
      </w:r>
      <w:proofErr w:type="spellEnd"/>
      <w:r w:rsidRPr="00867084">
        <w:rPr>
          <w:lang w:val="en-US"/>
        </w:rPr>
        <w:t xml:space="preserve"> risk o</w:t>
      </w:r>
      <w:r w:rsidR="00593611">
        <w:rPr>
          <w:lang w:val="en-US"/>
        </w:rPr>
        <w:t>f loss of personal information</w:t>
      </w:r>
    </w:p>
    <w:p w:rsidRPr="00045568" w:rsidR="00BC334D" w:rsidP="58703772" w:rsidRDefault="00BC334D" w14:paraId="4705D387" w14:textId="4ED09696">
      <w:pPr>
        <w:rPr>
          <w:lang w:val="en-US"/>
        </w:rPr>
      </w:pPr>
      <w:r w:rsidRPr="58703772" w:rsidR="00BC334D">
        <w:rPr>
          <w:lang w:val="en-US"/>
        </w:rPr>
        <w:t xml:space="preserve">When </w:t>
      </w:r>
      <w:r w:rsidRPr="58703772" w:rsidR="00BC334D">
        <w:rPr>
          <w:lang w:val="en-US"/>
        </w:rPr>
        <w:t>official  academy</w:t>
      </w:r>
      <w:r w:rsidRPr="58703772" w:rsidR="00BC334D">
        <w:rPr>
          <w:lang w:val="en-US"/>
        </w:rPr>
        <w:t xml:space="preserve"> social media accounts are </w:t>
      </w:r>
      <w:r w:rsidRPr="58703772" w:rsidR="00BC334D">
        <w:rPr>
          <w:lang w:val="en-US"/>
        </w:rPr>
        <w:t>established</w:t>
      </w:r>
      <w:r w:rsidRPr="58703772" w:rsidR="00BC334D">
        <w:rPr>
          <w:lang w:val="en-US"/>
        </w:rPr>
        <w:t xml:space="preserve"> there should be:</w:t>
      </w:r>
    </w:p>
    <w:p w:rsidRPr="00867084" w:rsidR="00BC334D" w:rsidP="58703772" w:rsidRDefault="00BC334D" w14:paraId="23362464" w14:textId="77777777">
      <w:pPr>
        <w:pStyle w:val="ListParagraph"/>
        <w:numPr>
          <w:ilvl w:val="0"/>
          <w:numId w:val="33"/>
        </w:numPr>
        <w:ind w:left="567"/>
        <w:rPr>
          <w:i w:val="1"/>
          <w:iCs w:val="1"/>
          <w:lang w:val="en-US"/>
        </w:rPr>
      </w:pPr>
      <w:r w:rsidRPr="58703772" w:rsidR="00BC334D">
        <w:rPr>
          <w:i w:val="1"/>
          <w:iCs w:val="1"/>
          <w:lang w:val="en-US"/>
        </w:rPr>
        <w:t>A process for approval by senior leaders</w:t>
      </w:r>
    </w:p>
    <w:p w:rsidRPr="00867084" w:rsidR="00BC334D" w:rsidP="58703772" w:rsidRDefault="00BC334D" w14:paraId="3E3FD01B" w14:textId="77777777">
      <w:pPr>
        <w:pStyle w:val="ListParagraph"/>
        <w:numPr>
          <w:ilvl w:val="0"/>
          <w:numId w:val="33"/>
        </w:numPr>
        <w:ind w:left="567"/>
        <w:rPr>
          <w:i w:val="1"/>
          <w:iCs w:val="1"/>
          <w:lang w:val="en-US"/>
        </w:rPr>
      </w:pPr>
      <w:r w:rsidRPr="58703772" w:rsidR="00BC334D">
        <w:rPr>
          <w:i w:val="1"/>
          <w:iCs w:val="1"/>
          <w:lang w:val="en-US"/>
        </w:rPr>
        <w:t>Clear processes for the administration and monitoring of these accounts – involving at least two members of staff</w:t>
      </w:r>
    </w:p>
    <w:p w:rsidRPr="00867084" w:rsidR="00BC334D" w:rsidP="58703772" w:rsidRDefault="00BC334D" w14:paraId="6B889041" w14:textId="77777777">
      <w:pPr>
        <w:pStyle w:val="ListParagraph"/>
        <w:numPr>
          <w:ilvl w:val="0"/>
          <w:numId w:val="33"/>
        </w:numPr>
        <w:ind w:left="567"/>
        <w:rPr>
          <w:i w:val="1"/>
          <w:iCs w:val="1"/>
          <w:lang w:val="en-US"/>
        </w:rPr>
      </w:pPr>
      <w:r w:rsidRPr="58703772" w:rsidR="00BC334D">
        <w:rPr>
          <w:i w:val="1"/>
          <w:iCs w:val="1"/>
          <w:lang w:val="en-US"/>
        </w:rPr>
        <w:t xml:space="preserve">A code of </w:t>
      </w:r>
      <w:r w:rsidRPr="58703772" w:rsidR="00BC334D">
        <w:rPr>
          <w:i w:val="1"/>
          <w:iCs w:val="1"/>
          <w:lang w:val="en-US"/>
        </w:rPr>
        <w:t>behaviour</w:t>
      </w:r>
      <w:r w:rsidRPr="58703772" w:rsidR="00BC334D">
        <w:rPr>
          <w:i w:val="1"/>
          <w:iCs w:val="1"/>
          <w:lang w:val="en-US"/>
        </w:rPr>
        <w:t xml:space="preserve"> for users of the accounts, including</w:t>
      </w:r>
      <w:r w:rsidRPr="58703772" w:rsidR="00BC334D">
        <w:rPr>
          <w:i w:val="1"/>
          <w:iCs w:val="1"/>
          <w:lang w:val="en-US"/>
        </w:rPr>
        <w:t xml:space="preserve"> </w:t>
      </w:r>
    </w:p>
    <w:p w:rsidRPr="00867084" w:rsidR="00BC334D" w:rsidP="58703772" w:rsidRDefault="00BC334D" w14:paraId="59A56BDF" w14:textId="77777777">
      <w:pPr>
        <w:pStyle w:val="ListParagraph"/>
        <w:numPr>
          <w:ilvl w:val="0"/>
          <w:numId w:val="33"/>
        </w:numPr>
        <w:ind w:left="567"/>
        <w:rPr>
          <w:i w:val="1"/>
          <w:iCs w:val="1"/>
          <w:lang w:val="en-US"/>
        </w:rPr>
      </w:pPr>
      <w:r w:rsidRPr="58703772" w:rsidR="00BC334D">
        <w:rPr>
          <w:i w:val="1"/>
          <w:iCs w:val="1"/>
          <w:lang w:val="en-US"/>
        </w:rPr>
        <w:t>Systems for reporting and dealing with abuse and misuse</w:t>
      </w:r>
    </w:p>
    <w:p w:rsidRPr="00867084" w:rsidR="00BC334D" w:rsidP="58703772" w:rsidRDefault="00BC334D" w14:paraId="74CC2954" w14:textId="3B300AA0">
      <w:pPr>
        <w:pStyle w:val="ListParagraph"/>
        <w:numPr>
          <w:ilvl w:val="0"/>
          <w:numId w:val="33"/>
        </w:numPr>
        <w:ind w:left="567"/>
        <w:rPr>
          <w:i w:val="1"/>
          <w:iCs w:val="1"/>
          <w:lang w:val="en-US"/>
        </w:rPr>
      </w:pPr>
      <w:r w:rsidRPr="58703772" w:rsidR="00BC334D">
        <w:rPr>
          <w:i w:val="1"/>
          <w:iCs w:val="1"/>
          <w:lang w:val="en-US"/>
        </w:rPr>
        <w:t xml:space="preserve">Understanding of how incidents may be dealt with </w:t>
      </w:r>
      <w:r w:rsidRPr="58703772" w:rsidR="00BC334D">
        <w:rPr>
          <w:i w:val="1"/>
          <w:iCs w:val="1"/>
          <w:lang w:val="en-US"/>
        </w:rPr>
        <w:t>under  academy</w:t>
      </w:r>
      <w:r w:rsidRPr="58703772" w:rsidR="00BC334D">
        <w:rPr>
          <w:i w:val="1"/>
          <w:iCs w:val="1"/>
          <w:lang w:val="en-US"/>
        </w:rPr>
        <w:t xml:space="preserve"> disciplinary procedures</w:t>
      </w:r>
    </w:p>
    <w:p w:rsidRPr="00045568" w:rsidR="00BC334D" w:rsidP="00867084" w:rsidRDefault="00BC334D" w14:paraId="2B1F8338" w14:textId="77777777">
      <w:pPr>
        <w:rPr>
          <w:lang w:val="en-US"/>
        </w:rPr>
      </w:pPr>
      <w:r w:rsidRPr="58703772" w:rsidR="00BC334D">
        <w:rPr>
          <w:lang w:val="en-US"/>
        </w:rPr>
        <w:t>Personal Use:</w:t>
      </w:r>
    </w:p>
    <w:p w:rsidRPr="00045568" w:rsidR="00BC334D" w:rsidP="00DD51DE" w:rsidRDefault="00BC334D" w14:paraId="6DA7522A" w14:textId="3AEAA111">
      <w:pPr>
        <w:pStyle w:val="ListParagraph"/>
        <w:numPr>
          <w:ilvl w:val="0"/>
          <w:numId w:val="34"/>
        </w:numPr>
        <w:ind w:left="567"/>
        <w:rPr/>
      </w:pPr>
      <w:r w:rsidR="00BC334D">
        <w:rPr/>
        <w:t xml:space="preserve">Personal communications are those made via a </w:t>
      </w:r>
      <w:r w:rsidR="00BC334D">
        <w:rPr/>
        <w:t>personal social media accounts</w:t>
      </w:r>
      <w:r w:rsidR="00BC334D">
        <w:rPr/>
        <w:t xml:space="preserve">. In all cases, where a personal account is used which associates itself with </w:t>
      </w:r>
      <w:r w:rsidR="00BC334D">
        <w:rPr/>
        <w:t>the  academy</w:t>
      </w:r>
      <w:r w:rsidR="00BC334D">
        <w:rPr/>
        <w:t xml:space="preserve"> or </w:t>
      </w:r>
      <w:r w:rsidR="00BC334D">
        <w:rPr/>
        <w:t>impacts</w:t>
      </w:r>
      <w:r w:rsidR="00BC334D">
        <w:rPr/>
        <w:t xml:space="preserve"> on the academy, it must be made clear that the member of staff is not communicating on behalf of the academy with </w:t>
      </w:r>
      <w:r w:rsidR="00BC334D">
        <w:rPr/>
        <w:t>a</w:t>
      </w:r>
      <w:r w:rsidR="00BC334D">
        <w:rPr/>
        <w:t>n appropriate disclaimer</w:t>
      </w:r>
      <w:r w:rsidR="00BC334D">
        <w:rPr/>
        <w:t>.</w:t>
      </w:r>
      <w:r w:rsidR="00BC334D">
        <w:rPr/>
        <w:t xml:space="preserve"> Such personal communications are </w:t>
      </w:r>
      <w:r w:rsidR="00593611">
        <w:rPr/>
        <w:t>within the scope of this policy</w:t>
      </w:r>
    </w:p>
    <w:p w:rsidRPr="00045568" w:rsidR="00BC334D" w:rsidP="00DD51DE" w:rsidRDefault="00BC334D" w14:paraId="780DED59" w14:textId="77777777">
      <w:pPr>
        <w:pStyle w:val="ListParagraph"/>
        <w:numPr>
          <w:ilvl w:val="0"/>
          <w:numId w:val="34"/>
        </w:numPr>
        <w:ind w:left="567"/>
        <w:rPr/>
      </w:pPr>
      <w:r w:rsidR="00BC334D">
        <w:rPr/>
        <w:t>Personal communications which do not refer to or impact upon the school are o</w:t>
      </w:r>
      <w:r w:rsidR="00593611">
        <w:rPr/>
        <w:t>utside the scope of this policy</w:t>
      </w:r>
    </w:p>
    <w:p w:rsidRPr="00045568" w:rsidR="00BC334D" w:rsidP="58703772" w:rsidRDefault="00BC334D" w14:paraId="01111748" w14:textId="77777777">
      <w:pPr>
        <w:pStyle w:val="ListParagraph"/>
        <w:numPr>
          <w:ilvl w:val="0"/>
          <w:numId w:val="34"/>
        </w:numPr>
        <w:ind w:left="567"/>
        <w:rPr/>
      </w:pPr>
      <w:r w:rsidR="00BC334D">
        <w:rPr/>
        <w:t>Where excessive personal use of social media in school is suspected, and considered to be interfering with relevant duties, disciplinary action may be taken</w:t>
      </w:r>
      <w:r w:rsidR="00BC334D">
        <w:rPr/>
        <w:t xml:space="preserve"> </w:t>
      </w:r>
    </w:p>
    <w:p w:rsidRPr="00045568" w:rsidR="00BC334D" w:rsidP="58703772" w:rsidRDefault="00BC334D" w14:paraId="03327767" w14:textId="0D712B51">
      <w:pPr>
        <w:pStyle w:val="ListParagraph"/>
        <w:numPr>
          <w:ilvl w:val="0"/>
          <w:numId w:val="34"/>
        </w:numPr>
        <w:ind w:left="567"/>
        <w:rPr>
          <w:i w:val="1"/>
          <w:iCs w:val="1"/>
        </w:rPr>
      </w:pPr>
      <w:r w:rsidRPr="58703772" w:rsidR="00BC334D">
        <w:rPr>
          <w:i w:val="1"/>
          <w:iCs w:val="1"/>
        </w:rPr>
        <w:t>The  academy</w:t>
      </w:r>
      <w:r w:rsidRPr="58703772" w:rsidR="00BC334D">
        <w:rPr>
          <w:i w:val="1"/>
          <w:iCs w:val="1"/>
        </w:rPr>
        <w:t xml:space="preserve"> </w:t>
      </w:r>
      <w:r w:rsidRPr="58703772" w:rsidR="00BC334D">
        <w:rPr>
          <w:i w:val="1"/>
          <w:iCs w:val="1"/>
        </w:rPr>
        <w:t>permits</w:t>
      </w:r>
      <w:r w:rsidRPr="58703772" w:rsidR="00BC334D">
        <w:rPr>
          <w:i w:val="1"/>
          <w:iCs w:val="1"/>
        </w:rPr>
        <w:t xml:space="preserve"> reasonable and </w:t>
      </w:r>
      <w:r w:rsidRPr="58703772" w:rsidR="00BC334D">
        <w:rPr>
          <w:i w:val="1"/>
          <w:iCs w:val="1"/>
        </w:rPr>
        <w:t>appropriate access</w:t>
      </w:r>
      <w:r w:rsidRPr="58703772" w:rsidR="00593611">
        <w:rPr>
          <w:i w:val="1"/>
          <w:iCs w:val="1"/>
        </w:rPr>
        <w:t xml:space="preserve"> to private social media sites</w:t>
      </w:r>
    </w:p>
    <w:p w:rsidRPr="00045568" w:rsidR="00BC334D" w:rsidP="58703772" w:rsidRDefault="00BC334D" w14:paraId="65D673F1" w14:textId="77777777">
      <w:pPr>
        <w:rPr>
          <w:lang w:val="en-US"/>
        </w:rPr>
      </w:pPr>
      <w:r w:rsidRPr="58703772" w:rsidR="00BC334D">
        <w:rPr>
          <w:lang w:val="en-US"/>
        </w:rPr>
        <w:t xml:space="preserve">Monitoring of Public </w:t>
      </w:r>
      <w:r w:rsidRPr="58703772" w:rsidR="00BC334D">
        <w:rPr>
          <w:lang w:val="en-US"/>
        </w:rPr>
        <w:t>Social Media</w:t>
      </w:r>
    </w:p>
    <w:p w:rsidRPr="00045568" w:rsidR="00BC334D" w:rsidP="58703772" w:rsidRDefault="00BC334D" w14:paraId="5A4E6557" w14:textId="77777777">
      <w:pPr>
        <w:pStyle w:val="ListParagraph"/>
        <w:numPr>
          <w:ilvl w:val="0"/>
          <w:numId w:val="35"/>
        </w:numPr>
        <w:ind w:left="567"/>
        <w:rPr/>
      </w:pPr>
      <w:r w:rsidR="00BC334D">
        <w:rPr/>
        <w:t xml:space="preserve">As part of active social media engagement, it is considered good practice to pro-actively </w:t>
      </w:r>
      <w:r w:rsidR="00BC334D">
        <w:rPr/>
        <w:t>monitor</w:t>
      </w:r>
      <w:r w:rsidR="00BC334D">
        <w:rPr/>
        <w:t xml:space="preserve"> the Internet for p</w:t>
      </w:r>
      <w:r w:rsidR="00593611">
        <w:rPr/>
        <w:t>ublic postings about the school</w:t>
      </w:r>
    </w:p>
    <w:p w:rsidRPr="00045568" w:rsidR="00BC334D" w:rsidP="58703772" w:rsidRDefault="00BC334D" w14:paraId="4FBBD52F" w14:textId="77777777">
      <w:pPr>
        <w:pStyle w:val="Normal"/>
        <w:bidi w:val="0"/>
        <w:spacing w:before="0" w:beforeAutospacing="off" w:after="240" w:afterAutospacing="off" w:line="312" w:lineRule="auto"/>
        <w:ind w:left="0" w:right="0"/>
        <w:jc w:val="both"/>
        <w:rPr>
          <w:rFonts w:ascii="Open Sans Light" w:hAnsi="Open Sans Light" w:eastAsia="Calibri" w:cs=""/>
        </w:rPr>
      </w:pPr>
      <w:r w:rsidR="00BC334D">
        <w:rPr/>
        <w:t>The school should effective</w:t>
      </w:r>
      <w:r w:rsidR="00BC334D">
        <w:rPr/>
        <w:t>ly</w:t>
      </w:r>
      <w:r w:rsidR="00BC334D">
        <w:rPr/>
        <w:t xml:space="preserve"> respond to social media comments made by others according</w:t>
      </w:r>
      <w:r w:rsidR="00593611">
        <w:rPr/>
        <w:t xml:space="preserve"> to a </w:t>
      </w:r>
      <w:r w:rsidR="00593611">
        <w:rPr/>
        <w:t>defined</w:t>
      </w:r>
      <w:r w:rsidR="00593611">
        <w:rPr/>
        <w:t xml:space="preserve"> policy or process</w:t>
      </w:r>
    </w:p>
    <w:p w:rsidRPr="00867084" w:rsidR="00BC334D" w:rsidP="58703772" w:rsidRDefault="00BC334D" w14:paraId="4B732C0D" w14:textId="30748060">
      <w:pPr>
        <w:rPr>
          <w:lang w:val="en-US"/>
        </w:rPr>
      </w:pPr>
      <w:r w:rsidRPr="58703772" w:rsidR="00BC334D">
        <w:rPr>
          <w:lang w:val="en-US"/>
        </w:rPr>
        <w:t xml:space="preserve">The </w:t>
      </w:r>
      <w:r w:rsidRPr="58703772" w:rsidR="00BC334D">
        <w:rPr>
          <w:i w:val="1"/>
          <w:iCs w:val="1"/>
          <w:lang w:val="en-US"/>
        </w:rPr>
        <w:t>academy’s</w:t>
      </w:r>
      <w:r w:rsidRPr="58703772" w:rsidR="00BC334D">
        <w:rPr>
          <w:lang w:val="en-US"/>
        </w:rPr>
        <w:t xml:space="preserve"> use of social media for professional purposes will be checked regularly by the senior risk officer and Online</w:t>
      </w:r>
      <w:r w:rsidRPr="58703772" w:rsidR="00BC334D">
        <w:rPr>
          <w:lang w:val="en-US"/>
        </w:rPr>
        <w:t xml:space="preserve"> </w:t>
      </w:r>
      <w:r w:rsidRPr="58703772" w:rsidR="00BC334D">
        <w:rPr>
          <w:lang w:val="en-US"/>
        </w:rPr>
        <w:t xml:space="preserve">Safety Group to ensure compliance with the </w:t>
      </w:r>
      <w:r w:rsidRPr="58703772" w:rsidR="00BC334D">
        <w:rPr>
          <w:lang w:val="en-US"/>
        </w:rPr>
        <w:t>school policies.</w:t>
      </w:r>
      <w:r w:rsidRPr="58703772" w:rsidR="00BC334D">
        <w:rPr>
          <w:lang w:val="en-US"/>
        </w:rPr>
        <w:t xml:space="preserve"> </w:t>
      </w:r>
    </w:p>
    <w:p w:rsidRPr="000225CF" w:rsidR="00BC334D" w:rsidP="00D87488" w:rsidRDefault="00BC334D" w14:paraId="3B5E23CE" w14:textId="77777777">
      <w:pPr>
        <w:pStyle w:val="Heading2"/>
      </w:pPr>
      <w:bookmarkStart w:name="_Toc448745615" w:id="107"/>
      <w:bookmarkStart w:name="_Toc448745828" w:id="108"/>
      <w:bookmarkStart w:name="_Toc448754154" w:id="109"/>
      <w:r w:rsidRPr="000225CF">
        <w:t>Unsuitable / inappropriate activities</w:t>
      </w:r>
      <w:bookmarkEnd w:id="107"/>
      <w:bookmarkEnd w:id="108"/>
      <w:bookmarkEnd w:id="109"/>
    </w:p>
    <w:p w:rsidRPr="000225CF" w:rsidR="00BC334D" w:rsidP="00867084" w:rsidRDefault="00BC334D" w14:paraId="2E1E2E08" w14:textId="3F503E82">
      <w:r w:rsidR="00BC334D">
        <w:rPr/>
        <w:t xml:space="preserve">Some internet activity </w:t>
      </w:r>
      <w:r w:rsidR="0B9943C5">
        <w:rPr/>
        <w:t>e.g.,</w:t>
      </w:r>
      <w:r w:rsidR="00BC334D">
        <w:rPr/>
        <w:t xml:space="preserve"> accessing child abuse images or distributing racist material is illegal and would obviously be banned from academy and all other technical systems. Other activities </w:t>
      </w:r>
      <w:r w:rsidR="00BC334D">
        <w:rPr/>
        <w:t>e</w:t>
      </w:r>
      <w:r w:rsidR="00867084">
        <w:rPr/>
        <w:t>.</w:t>
      </w:r>
      <w:r w:rsidR="00BC334D">
        <w:rPr/>
        <w:t>g</w:t>
      </w:r>
      <w:r w:rsidR="00867084">
        <w:rPr/>
        <w:t>.</w:t>
      </w:r>
      <w:r w:rsidR="00BC334D">
        <w:rPr/>
        <w:t xml:space="preserve"> cyber-bullying would be banned and could lead to criminal prosecution. There are however a range of activities which may</w:t>
      </w:r>
      <w:r w:rsidR="4440FCD4">
        <w:rPr/>
        <w:t xml:space="preserve"> be</w:t>
      </w:r>
      <w:r w:rsidR="00BC334D">
        <w:rPr/>
        <w:t xml:space="preserve"> legal but would be inappropriate in a</w:t>
      </w:r>
      <w:r w:rsidR="50208D38">
        <w:rPr/>
        <w:t>n a</w:t>
      </w:r>
      <w:r w:rsidR="00867084">
        <w:rPr/>
        <w:t xml:space="preserve">cademy </w:t>
      </w:r>
      <w:r w:rsidR="00867084">
        <w:rPr/>
        <w:t>context</w:t>
      </w:r>
      <w:r w:rsidR="00BC334D">
        <w:rPr/>
        <w:t xml:space="preserve">, either because of the age of the users or the nature of those activities. </w:t>
      </w:r>
    </w:p>
    <w:p w:rsidR="009C7474" w:rsidP="003660FE" w:rsidRDefault="00BC334D" w14:paraId="184CB7B1" w14:textId="1E1EE01A">
      <w:r w:rsidR="00BC334D">
        <w:rPr/>
        <w:t>The</w:t>
      </w:r>
      <w:r w:rsidR="00BC334D">
        <w:rPr/>
        <w:t xml:space="preserve"> </w:t>
      </w:r>
      <w:r w:rsidR="00BC334D">
        <w:rPr/>
        <w:t xml:space="preserve">academy </w:t>
      </w:r>
      <w:r w:rsidR="00BC334D">
        <w:rPr/>
        <w:t>believes that the activities referred to in the following section would be inappropriate in a</w:t>
      </w:r>
      <w:r w:rsidR="73E0797D">
        <w:rPr/>
        <w:t xml:space="preserve">n </w:t>
      </w:r>
      <w:r w:rsidR="00BC334D">
        <w:rPr/>
        <w:t xml:space="preserve">academy </w:t>
      </w:r>
      <w:r w:rsidR="00BC334D">
        <w:rPr/>
        <w:t xml:space="preserve">context and that users, as defined below, should not engage in these activities in </w:t>
      </w:r>
      <w:r w:rsidR="00BC334D">
        <w:rPr/>
        <w:t xml:space="preserve">/ or outside the </w:t>
      </w:r>
      <w:r w:rsidR="00BC334D">
        <w:rPr/>
        <w:t xml:space="preserve">academy </w:t>
      </w:r>
      <w:r w:rsidR="00BC334D">
        <w:rPr/>
        <w:t xml:space="preserve">when </w:t>
      </w:r>
      <w:r w:rsidR="00BC334D">
        <w:rPr/>
        <w:t xml:space="preserve">using </w:t>
      </w:r>
      <w:r w:rsidR="00BC334D">
        <w:rPr/>
        <w:t xml:space="preserve"> academy</w:t>
      </w:r>
      <w:r w:rsidR="00BC334D">
        <w:rPr/>
        <w:t xml:space="preserve"> </w:t>
      </w:r>
      <w:r w:rsidR="00BC334D">
        <w:rPr/>
        <w:t>equipment or systems. The</w:t>
      </w:r>
      <w:r w:rsidR="00BC334D">
        <w:rPr/>
        <w:t xml:space="preserve"> </w:t>
      </w:r>
      <w:r w:rsidR="00BC334D">
        <w:rPr/>
        <w:t xml:space="preserve">academy </w:t>
      </w:r>
      <w:r w:rsidR="00BC334D">
        <w:rPr/>
        <w:t>policy restrict</w:t>
      </w:r>
      <w:r w:rsidR="009C7474">
        <w:rPr/>
        <w:t xml:space="preserve">s usage as </w:t>
      </w:r>
      <w:r w:rsidR="003660FE">
        <w:rPr/>
        <w:t>follows:</w:t>
      </w:r>
    </w:p>
    <w:tbl>
      <w:tblPr>
        <w:tblW w:w="5000" w:type="pct"/>
        <w:tblLayout w:type="fixed"/>
        <w:tblCellMar>
          <w:left w:w="57" w:type="dxa"/>
          <w:right w:w="57" w:type="dxa"/>
        </w:tblCellMar>
        <w:tblLook w:val="0000" w:firstRow="0" w:lastRow="0" w:firstColumn="0" w:lastColumn="0" w:noHBand="0" w:noVBand="0"/>
      </w:tblPr>
      <w:tblGrid>
        <w:gridCol w:w="1048"/>
        <w:gridCol w:w="6107"/>
        <w:gridCol w:w="395"/>
        <w:gridCol w:w="396"/>
        <w:gridCol w:w="395"/>
        <w:gridCol w:w="395"/>
        <w:gridCol w:w="404"/>
      </w:tblGrid>
      <w:tr w:rsidRPr="000225CF" w:rsidR="00593611" w:rsidTr="184B7508" w14:paraId="781D3423" w14:textId="77777777">
        <w:trPr>
          <w:trHeight w:val="2912"/>
        </w:trPr>
        <w:tc>
          <w:tcPr>
            <w:tcW w:w="7155" w:type="dxa"/>
            <w:gridSpan w:val="2"/>
            <w:tcBorders>
              <w:bottom w:val="single" w:color="B6D9EA" w:sz="8" w:space="0"/>
              <w:right w:val="single" w:color="B6D9EA" w:sz="8" w:space="0"/>
            </w:tcBorders>
            <w:tcMar>
              <w:top w:w="80" w:type="dxa"/>
              <w:left w:w="57" w:type="dxa"/>
              <w:bottom w:w="80" w:type="dxa"/>
              <w:right w:w="57" w:type="dxa"/>
            </w:tcMar>
            <w:vAlign w:val="bottom"/>
          </w:tcPr>
          <w:p w:rsidRPr="003E753F" w:rsidR="00593611" w:rsidP="003E753F" w:rsidRDefault="00593611" w14:paraId="49C956B2" w14:textId="77777777">
            <w:pPr>
              <w:spacing w:after="0"/>
              <w:rPr>
                <w:rFonts w:ascii="Gotham Medium" w:hAnsi="Gotham Medium"/>
                <w:sz w:val="26"/>
                <w:szCs w:val="26"/>
                <w:lang w:eastAsia="en-GB"/>
              </w:rPr>
            </w:pPr>
            <w:bookmarkStart w:name="_Toc448745616" w:id="110"/>
            <w:bookmarkStart w:name="_Toc448745829" w:id="111"/>
            <w:r w:rsidRPr="003E753F">
              <w:rPr>
                <w:rFonts w:ascii="Gotham Medium" w:hAnsi="Gotham Medium"/>
                <w:noProof/>
                <w:sz w:val="26"/>
                <w:szCs w:val="26"/>
                <w:lang w:eastAsia="en-GB"/>
              </w:rPr>
              <mc:AlternateContent>
                <mc:Choice Requires="wps">
                  <w:drawing>
                    <wp:anchor distT="0" distB="0" distL="114300" distR="114300" simplePos="0" relativeHeight="251658248" behindDoc="0" locked="0" layoutInCell="1" allowOverlap="1" wp14:anchorId="288BA03C" wp14:editId="0F8EE881">
                      <wp:simplePos x="0" y="0"/>
                      <wp:positionH relativeFrom="column">
                        <wp:posOffset>-1784985</wp:posOffset>
                      </wp:positionH>
                      <wp:positionV relativeFrom="paragraph">
                        <wp:posOffset>1974850</wp:posOffset>
                      </wp:positionV>
                      <wp:extent cx="800100" cy="571500"/>
                      <wp:effectExtent l="0" t="254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P="00BC334D" w:rsidRDefault="009B6FE2" w14:paraId="526D80A2" w14:textId="77777777">
                                  <w:pPr>
                                    <w:jc w:val="center"/>
                                    <w:rPr>
                                      <w:rFonts w:ascii="Arial" w:hAnsi="Arial"/>
                                    </w:rPr>
                                  </w:pPr>
                                  <w:r>
                                    <w:rPr>
                                      <w:rFonts w:ascii="Arial" w:hAnsi="Arial"/>
                                      <w:color w:val="FFFFFF"/>
                                      <w:sz w:val="60"/>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7DE7154">
                    <v:shape id="Text Box 7" style="position:absolute;left:0;text-align:left;margin-left:-140.55pt;margin-top:155.5pt;width:63pt;height:4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" w14:anchorId="288BA03C">
                      <v:textbox>
                        <w:txbxContent>
                          <w:p w:rsidR="009B6FE2" w:rsidP="00BC334D" w:rsidRDefault="009B6FE2" w14:paraId="5D9857E1" w14:textId="77777777">
                            <w:pPr>
                              <w:jc w:val="center"/>
                              <w:rPr>
                                <w:rFonts w:ascii="Arial" w:hAnsi="Arial"/>
                              </w:rPr>
                            </w:pPr>
                            <w:r>
                              <w:rPr>
                                <w:rFonts w:ascii="Arial" w:hAnsi="Arial"/>
                                <w:color w:val="FFFFFF"/>
                                <w:sz w:val="60"/>
                              </w:rPr>
                              <w:t>18</w:t>
                            </w:r>
                          </w:p>
                        </w:txbxContent>
                      </v:textbox>
                    </v:shape>
                  </w:pict>
                </mc:Fallback>
              </mc:AlternateContent>
            </w:r>
            <w:r w:rsidRPr="003E753F">
              <w:rPr>
                <w:rFonts w:ascii="Gotham Medium" w:hAnsi="Gotham Medium"/>
                <w:sz w:val="26"/>
                <w:szCs w:val="26"/>
                <w:lang w:eastAsia="en-GB"/>
              </w:rPr>
              <w:t>User Actions</w:t>
            </w:r>
            <w:bookmarkEnd w:id="110"/>
            <w:bookmarkEnd w:id="111"/>
          </w:p>
        </w:tc>
        <w:tc>
          <w:tcPr>
            <w:tcW w:w="395" w:type="dxa"/>
            <w:tcBorders>
              <w:left w:val="single" w:color="B6D9EA" w:sz="8" w:space="0"/>
              <w:bottom w:val="single" w:color="B6D9EA" w:sz="8" w:space="0"/>
              <w:right w:val="single" w:color="B6D9EA" w:sz="8" w:space="0"/>
            </w:tcBorders>
            <w:shd w:val="clear" w:color="auto" w:fill="auto"/>
            <w:tcMar>
              <w:top w:w="80" w:type="dxa"/>
              <w:left w:w="57" w:type="dxa"/>
              <w:bottom w:w="80" w:type="dxa"/>
              <w:right w:w="57" w:type="dxa"/>
            </w:tcMar>
            <w:textDirection w:val="btLr"/>
          </w:tcPr>
          <w:p w:rsidRPr="009C7474" w:rsidR="00593611" w:rsidP="00593611" w:rsidRDefault="00593611" w14:paraId="71F8FC55" w14:textId="77777777">
            <w:pPr>
              <w:pStyle w:val="body"/>
              <w:spacing w:line="264" w:lineRule="auto"/>
              <w:rPr>
                <w:rFonts w:ascii="Open Sans Light" w:hAnsi="Open Sans Light" w:cs="Open Sans Light"/>
                <w:color w:val="494949"/>
                <w:lang w:val="en-GB" w:eastAsia="en-GB"/>
              </w:rPr>
            </w:pPr>
            <w:r w:rsidRPr="009C7474">
              <w:rPr>
                <w:rFonts w:ascii="Open Sans Light" w:hAnsi="Open Sans Light" w:cs="Open Sans Light"/>
                <w:color w:val="494949"/>
                <w:lang w:val="en-GB" w:eastAsia="en-GB"/>
              </w:rPr>
              <w:t>Acceptable</w:t>
            </w:r>
          </w:p>
        </w:tc>
        <w:tc>
          <w:tcPr>
            <w:tcW w:w="396" w:type="dxa"/>
            <w:tcBorders>
              <w:left w:val="single" w:color="B6D9EA" w:sz="8" w:space="0"/>
              <w:bottom w:val="single" w:color="B6D9EA" w:sz="8" w:space="0"/>
              <w:right w:val="single" w:color="B6D9EA" w:sz="8" w:space="0"/>
            </w:tcBorders>
            <w:shd w:val="clear" w:color="auto" w:fill="auto"/>
            <w:tcMar>
              <w:top w:w="80" w:type="dxa"/>
              <w:left w:w="57" w:type="dxa"/>
              <w:bottom w:w="80" w:type="dxa"/>
              <w:right w:w="57" w:type="dxa"/>
            </w:tcMar>
            <w:textDirection w:val="btLr"/>
          </w:tcPr>
          <w:p w:rsidRPr="009C7474" w:rsidR="00593611" w:rsidP="00593611" w:rsidRDefault="00593611" w14:paraId="5753EF98" w14:textId="77777777">
            <w:pPr>
              <w:pStyle w:val="body"/>
              <w:spacing w:line="264" w:lineRule="auto"/>
              <w:rPr>
                <w:rFonts w:ascii="Open Sans Light" w:hAnsi="Open Sans Light" w:cs="Open Sans Light"/>
                <w:color w:val="494949"/>
                <w:lang w:val="en-GB" w:eastAsia="en-GB"/>
              </w:rPr>
            </w:pPr>
            <w:r w:rsidRPr="009C7474">
              <w:rPr>
                <w:rFonts w:ascii="Open Sans Light" w:hAnsi="Open Sans Light" w:cs="Open Sans Light"/>
                <w:color w:val="494949"/>
                <w:lang w:val="en-GB" w:eastAsia="en-GB"/>
              </w:rPr>
              <w:t>Acceptable at certain times</w:t>
            </w:r>
          </w:p>
          <w:p w:rsidRPr="009C7474" w:rsidR="00593611" w:rsidP="00593611" w:rsidRDefault="00593611" w14:paraId="0A4F7224" w14:textId="77777777">
            <w:pPr>
              <w:pStyle w:val="body"/>
              <w:spacing w:line="264" w:lineRule="auto"/>
              <w:rPr>
                <w:rFonts w:ascii="Open Sans Light" w:hAnsi="Open Sans Light" w:cs="Open Sans Light"/>
                <w:color w:val="494949"/>
                <w:lang w:val="en-GB" w:eastAsia="en-GB"/>
              </w:rPr>
            </w:pPr>
          </w:p>
        </w:tc>
        <w:tc>
          <w:tcPr>
            <w:tcW w:w="395" w:type="dxa"/>
            <w:tcBorders>
              <w:left w:val="single" w:color="B6D9EA" w:sz="8" w:space="0"/>
              <w:bottom w:val="single" w:color="B6D9EA" w:sz="8" w:space="0"/>
              <w:right w:val="single" w:color="B6D9EA" w:sz="8" w:space="0"/>
            </w:tcBorders>
            <w:shd w:val="clear" w:color="auto" w:fill="auto"/>
            <w:tcMar>
              <w:top w:w="80" w:type="dxa"/>
              <w:left w:w="57" w:type="dxa"/>
              <w:bottom w:w="80" w:type="dxa"/>
              <w:right w:w="57" w:type="dxa"/>
            </w:tcMar>
            <w:textDirection w:val="btLr"/>
          </w:tcPr>
          <w:p w:rsidRPr="009C7474" w:rsidR="00593611" w:rsidP="00593611" w:rsidRDefault="00593611" w14:paraId="7AF5ED5E" w14:textId="77777777">
            <w:pPr>
              <w:pStyle w:val="body"/>
              <w:spacing w:line="264" w:lineRule="auto"/>
              <w:rPr>
                <w:rFonts w:ascii="Open Sans Light" w:hAnsi="Open Sans Light" w:cs="Open Sans Light"/>
                <w:color w:val="494949"/>
                <w:lang w:val="en-GB" w:eastAsia="en-GB"/>
              </w:rPr>
            </w:pPr>
            <w:r w:rsidRPr="009C7474">
              <w:rPr>
                <w:rFonts w:ascii="Open Sans Light" w:hAnsi="Open Sans Light" w:cs="Open Sans Light"/>
                <w:color w:val="494949"/>
                <w:lang w:val="en-GB" w:eastAsia="en-GB"/>
              </w:rPr>
              <w:t>Acceptable for nominated users</w:t>
            </w:r>
          </w:p>
        </w:tc>
        <w:tc>
          <w:tcPr>
            <w:tcW w:w="395" w:type="dxa"/>
            <w:tcBorders>
              <w:left w:val="single" w:color="B6D9EA" w:sz="8" w:space="0"/>
              <w:bottom w:val="single" w:color="B6D9EA" w:sz="8" w:space="0"/>
              <w:right w:val="single" w:color="B6D9EA" w:sz="8" w:space="0"/>
            </w:tcBorders>
            <w:shd w:val="clear" w:color="auto" w:fill="auto"/>
            <w:tcMar>
              <w:top w:w="80" w:type="dxa"/>
              <w:left w:w="57" w:type="dxa"/>
              <w:bottom w:w="80" w:type="dxa"/>
              <w:right w:w="57" w:type="dxa"/>
            </w:tcMar>
            <w:textDirection w:val="btLr"/>
          </w:tcPr>
          <w:p w:rsidRPr="009C7474" w:rsidR="00593611" w:rsidP="00593611" w:rsidRDefault="00593611" w14:paraId="37C71859" w14:textId="77777777">
            <w:pPr>
              <w:pStyle w:val="body"/>
              <w:spacing w:line="264" w:lineRule="auto"/>
              <w:rPr>
                <w:rFonts w:ascii="Open Sans Light" w:hAnsi="Open Sans Light" w:cs="Open Sans Light"/>
                <w:color w:val="494949"/>
                <w:lang w:val="en-GB" w:eastAsia="en-GB"/>
              </w:rPr>
            </w:pPr>
            <w:r w:rsidRPr="009C7474">
              <w:rPr>
                <w:rFonts w:ascii="Open Sans Light" w:hAnsi="Open Sans Light" w:cs="Open Sans Light"/>
                <w:color w:val="494949"/>
                <w:lang w:val="en-GB" w:eastAsia="en-GB"/>
              </w:rPr>
              <w:t>Unacceptable</w:t>
            </w:r>
          </w:p>
        </w:tc>
        <w:tc>
          <w:tcPr>
            <w:tcW w:w="404" w:type="dxa"/>
            <w:tcBorders>
              <w:left w:val="single" w:color="B6D9EA" w:sz="8" w:space="0"/>
              <w:bottom w:val="single" w:color="B6D9EA" w:sz="8" w:space="0"/>
            </w:tcBorders>
            <w:shd w:val="clear" w:color="auto" w:fill="auto"/>
            <w:tcMar>
              <w:top w:w="80" w:type="dxa"/>
              <w:left w:w="57" w:type="dxa"/>
              <w:bottom w:w="80" w:type="dxa"/>
              <w:right w:w="57" w:type="dxa"/>
            </w:tcMar>
            <w:textDirection w:val="btLr"/>
          </w:tcPr>
          <w:p w:rsidRPr="009C7474" w:rsidR="00593611" w:rsidP="00593611" w:rsidRDefault="00593611" w14:paraId="3656ED24" w14:textId="77777777">
            <w:pPr>
              <w:pStyle w:val="body"/>
              <w:spacing w:line="264" w:lineRule="auto"/>
              <w:rPr>
                <w:rFonts w:ascii="Open Sans Light" w:hAnsi="Open Sans Light" w:cs="Open Sans Light"/>
                <w:color w:val="494949"/>
                <w:lang w:val="en-GB" w:eastAsia="en-GB"/>
              </w:rPr>
            </w:pPr>
            <w:r w:rsidRPr="009C7474">
              <w:rPr>
                <w:rFonts w:ascii="Open Sans Light" w:hAnsi="Open Sans Light" w:cs="Open Sans Light"/>
                <w:color w:val="494949"/>
                <w:lang w:val="en-GB" w:eastAsia="en-GB"/>
              </w:rPr>
              <w:t>Unacceptable and illegal</w:t>
            </w:r>
          </w:p>
        </w:tc>
      </w:tr>
      <w:tr w:rsidRPr="000225CF" w:rsidR="00593611" w:rsidTr="184B7508" w14:paraId="38111E22" w14:textId="77777777">
        <w:trPr>
          <w:trHeight w:val="524"/>
        </w:trPr>
        <w:tc>
          <w:tcPr>
            <w:tcW w:w="1048" w:type="dxa"/>
            <w:vMerge w:val="restart"/>
            <w:tcBorders>
              <w:top w:val="single" w:color="B6D9EA" w:sz="8" w:space="0"/>
              <w:bottom w:val="single" w:color="B6D9EA" w:sz="8" w:space="0"/>
              <w:right w:val="single" w:color="B6D9EA" w:sz="8" w:space="0"/>
            </w:tcBorders>
            <w:tcMar>
              <w:top w:w="80" w:type="dxa"/>
              <w:left w:w="57" w:type="dxa"/>
              <w:bottom w:w="80" w:type="dxa"/>
              <w:right w:w="57" w:type="dxa"/>
            </w:tcMar>
            <w:textDirection w:val="btLr"/>
          </w:tcPr>
          <w:p w:rsidRPr="009C7474" w:rsidR="00593611" w:rsidP="00593611" w:rsidRDefault="00593611" w14:paraId="3246C6FA" w14:textId="77777777">
            <w:pPr>
              <w:pStyle w:val="NoSpacing"/>
              <w:spacing w:line="264" w:lineRule="auto"/>
              <w:ind w:left="113" w:right="113"/>
              <w:jc w:val="right"/>
              <w:rPr>
                <w:sz w:val="20"/>
              </w:rPr>
            </w:pPr>
            <w:r w:rsidRPr="0098397E">
              <w:rPr>
                <w:sz w:val="20"/>
                <w:lang w:eastAsia="en-GB"/>
              </w:rPr>
              <w:t>Users shall not visit Internet sites, make, post, download, upload, data transfer, communicate or pass on, material, remarks, proposals or comments that contain or relate to:</w:t>
            </w:r>
          </w:p>
        </w:tc>
        <w:tc>
          <w:tcPr>
            <w:tcW w:w="6107" w:type="dxa"/>
            <w:tcBorders>
              <w:top w:val="single" w:color="B6D9EA" w:sz="8" w:space="0"/>
              <w:left w:val="single" w:color="B6D9EA" w:sz="8" w:space="0"/>
              <w:bottom w:val="single" w:color="B6D9EA" w:sz="8" w:space="0"/>
              <w:right w:val="single" w:color="B6D9EA" w:sz="8" w:space="0"/>
            </w:tcBorders>
            <w:tcMar>
              <w:left w:w="57" w:type="dxa"/>
              <w:right w:w="57" w:type="dxa"/>
            </w:tcMar>
          </w:tcPr>
          <w:p w:rsidRPr="009C7474" w:rsidR="00593611" w:rsidP="00593611" w:rsidRDefault="00593611" w14:paraId="266B07F3" w14:textId="77777777">
            <w:pPr>
              <w:pStyle w:val="NoSpacing"/>
              <w:spacing w:line="264" w:lineRule="auto"/>
              <w:rPr>
                <w:sz w:val="20"/>
              </w:rPr>
            </w:pPr>
            <w:r w:rsidRPr="009C7474">
              <w:rPr>
                <w:sz w:val="20"/>
              </w:rPr>
              <w:t>Child sexual abuse images –The making, production or distribution of indecent images of children. Contrary to The Protection of Children Act 1978</w:t>
            </w:r>
          </w:p>
        </w:tc>
        <w:tc>
          <w:tcPr>
            <w:tcW w:w="395" w:type="dxa"/>
            <w:tcBorders>
              <w:top w:val="single" w:color="B6D9EA" w:sz="8" w:space="0"/>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5AE48A43" w14:textId="77777777">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color="B6D9EA" w:sz="8" w:space="0"/>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50F40DEB" w14:textId="77777777">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77A52294" w14:textId="77777777">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007DCDA8" w14:textId="77777777">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color="B6D9EA" w:sz="8" w:space="0"/>
              <w:left w:val="single" w:color="B6D9EA" w:sz="8" w:space="0"/>
              <w:bottom w:val="single" w:color="B6D9EA" w:sz="8" w:space="0"/>
            </w:tcBorders>
            <w:tcMar>
              <w:top w:w="80" w:type="dxa"/>
              <w:left w:w="57" w:type="dxa"/>
              <w:bottom w:w="80" w:type="dxa"/>
              <w:right w:w="57" w:type="dxa"/>
            </w:tcMar>
            <w:vAlign w:val="center"/>
          </w:tcPr>
          <w:p w:rsidRPr="003660FE" w:rsidR="00593611" w:rsidP="00593611" w:rsidRDefault="00593611" w14:paraId="33096EF0" w14:textId="77777777">
            <w:pPr>
              <w:pStyle w:val="body"/>
              <w:spacing w:line="264" w:lineRule="auto"/>
              <w:jc w:val="center"/>
              <w:rPr>
                <w:rFonts w:ascii="Gotham Medium" w:hAnsi="Gotham Medium" w:cs="Open Sans Light"/>
                <w:color w:val="494949"/>
                <w:sz w:val="22"/>
                <w:szCs w:val="24"/>
                <w:lang w:val="en-GB" w:eastAsia="en-GB"/>
              </w:rPr>
            </w:pPr>
            <w:r w:rsidRPr="003660FE">
              <w:rPr>
                <w:rFonts w:ascii="Gotham Medium" w:hAnsi="Gotham Medium" w:cs="Open Sans Light"/>
                <w:color w:val="494949"/>
                <w:sz w:val="22"/>
                <w:szCs w:val="24"/>
                <w:lang w:val="en-GB" w:eastAsia="en-GB"/>
              </w:rPr>
              <w:t>X</w:t>
            </w:r>
          </w:p>
        </w:tc>
      </w:tr>
      <w:tr w:rsidRPr="000225CF" w:rsidR="00593611" w:rsidTr="184B7508" w14:paraId="0A598088" w14:textId="77777777">
        <w:trPr>
          <w:trHeight w:val="277"/>
        </w:trPr>
        <w:tc>
          <w:tcPr>
            <w:tcW w:w="1048" w:type="dxa"/>
            <w:vMerge/>
            <w:tcBorders/>
            <w:tcMar>
              <w:left w:w="57" w:type="dxa"/>
              <w:right w:w="57" w:type="dxa"/>
            </w:tcMar>
          </w:tcPr>
          <w:p w:rsidRPr="009C7474" w:rsidR="00593611" w:rsidP="00593611" w:rsidRDefault="00593611" w14:paraId="450EA2D7" w14:textId="77777777">
            <w:pPr>
              <w:pStyle w:val="NoSpacing"/>
              <w:spacing w:line="264" w:lineRule="auto"/>
              <w:rPr>
                <w:sz w:val="20"/>
              </w:rPr>
            </w:pPr>
          </w:p>
        </w:tc>
        <w:tc>
          <w:tcPr>
            <w:tcW w:w="6107" w:type="dxa"/>
            <w:tcBorders>
              <w:top w:val="single" w:color="B6D9EA" w:sz="8" w:space="0"/>
              <w:left w:val="single" w:color="B6D9EA" w:sz="8" w:space="0"/>
              <w:bottom w:val="single" w:color="B6D9EA" w:sz="8" w:space="0"/>
              <w:right w:val="single" w:color="B6D9EA" w:sz="8" w:space="0"/>
            </w:tcBorders>
            <w:tcMar>
              <w:left w:w="57" w:type="dxa"/>
              <w:right w:w="57" w:type="dxa"/>
            </w:tcMar>
          </w:tcPr>
          <w:p w:rsidRPr="009C7474" w:rsidR="00593611" w:rsidP="00593611" w:rsidRDefault="00593611" w14:paraId="5B94D7EC" w14:textId="77777777">
            <w:pPr>
              <w:pStyle w:val="NoSpacing"/>
              <w:spacing w:line="264" w:lineRule="auto"/>
              <w:rPr>
                <w:sz w:val="20"/>
              </w:rPr>
            </w:pPr>
            <w:r w:rsidRPr="009C7474">
              <w:rPr>
                <w:sz w:val="20"/>
              </w:rPr>
              <w:t>Grooming, incitement, arrangement or facilitation of sexual acts against children Contrary to the Sexual Offences Act 2003.</w:t>
            </w:r>
          </w:p>
        </w:tc>
        <w:tc>
          <w:tcPr>
            <w:tcW w:w="395" w:type="dxa"/>
            <w:tcBorders>
              <w:top w:val="single" w:color="B6D9EA" w:sz="8" w:space="0"/>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3DD355C9" w14:textId="77777777">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color="B6D9EA" w:sz="8" w:space="0"/>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1A81F0B1" w14:textId="77777777">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717AAFBA" w14:textId="77777777">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56EE48EE" w14:textId="77777777">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color="B6D9EA" w:sz="8" w:space="0"/>
              <w:left w:val="single" w:color="B6D9EA" w:sz="8" w:space="0"/>
              <w:bottom w:val="single" w:color="B6D9EA" w:sz="8" w:space="0"/>
            </w:tcBorders>
            <w:tcMar>
              <w:top w:w="80" w:type="dxa"/>
              <w:left w:w="57" w:type="dxa"/>
              <w:bottom w:w="80" w:type="dxa"/>
              <w:right w:w="57" w:type="dxa"/>
            </w:tcMar>
            <w:vAlign w:val="center"/>
          </w:tcPr>
          <w:p w:rsidRPr="003660FE" w:rsidR="00593611" w:rsidP="00593611" w:rsidRDefault="00593611" w14:paraId="7E0CB7FE" w14:textId="77777777">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r>
      <w:tr w:rsidRPr="000225CF" w:rsidR="00593611" w:rsidTr="184B7508" w14:paraId="014AA8F2" w14:textId="77777777">
        <w:trPr>
          <w:trHeight w:val="277"/>
        </w:trPr>
        <w:tc>
          <w:tcPr>
            <w:tcW w:w="1048" w:type="dxa"/>
            <w:vMerge/>
            <w:tcBorders/>
            <w:tcMar>
              <w:left w:w="57" w:type="dxa"/>
              <w:right w:w="57" w:type="dxa"/>
            </w:tcMar>
          </w:tcPr>
          <w:p w:rsidRPr="009C7474" w:rsidR="00593611" w:rsidP="00593611" w:rsidRDefault="00593611" w14:paraId="2908EB2C" w14:textId="77777777">
            <w:pPr>
              <w:pStyle w:val="NoSpacing"/>
              <w:spacing w:line="264" w:lineRule="auto"/>
              <w:rPr>
                <w:sz w:val="20"/>
              </w:rPr>
            </w:pPr>
          </w:p>
        </w:tc>
        <w:tc>
          <w:tcPr>
            <w:tcW w:w="6107" w:type="dxa"/>
            <w:tcBorders>
              <w:top w:val="single" w:color="B6D9EA" w:sz="8" w:space="0"/>
              <w:left w:val="single" w:color="B6D9EA" w:sz="8" w:space="0"/>
              <w:bottom w:val="single" w:color="B6D9EA" w:sz="8" w:space="0"/>
              <w:right w:val="single" w:color="B6D9EA" w:sz="8" w:space="0"/>
            </w:tcBorders>
            <w:tcMar>
              <w:left w:w="57" w:type="dxa"/>
              <w:right w:w="57" w:type="dxa"/>
            </w:tcMar>
          </w:tcPr>
          <w:p w:rsidRPr="009C7474" w:rsidR="00593611" w:rsidP="00593611" w:rsidRDefault="00593611" w14:paraId="5D3CA47E" w14:textId="77777777">
            <w:pPr>
              <w:pStyle w:val="NoSpacing"/>
              <w:spacing w:line="264" w:lineRule="auto"/>
              <w:rPr>
                <w:sz w:val="20"/>
              </w:rPr>
            </w:pPr>
            <w:r w:rsidRPr="009C7474">
              <w:rPr>
                <w:sz w:val="20"/>
              </w:rPr>
              <w:t>Possession of an extreme pornographic image (grossly offensive, disgusting or otherwise of an obscene character) Contrary to the Criminal Justice and Immigration Act 2008</w:t>
            </w:r>
          </w:p>
        </w:tc>
        <w:tc>
          <w:tcPr>
            <w:tcW w:w="395" w:type="dxa"/>
            <w:tcBorders>
              <w:top w:val="single" w:color="B6D9EA" w:sz="8" w:space="0"/>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121FD38A" w14:textId="77777777">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color="B6D9EA" w:sz="8" w:space="0"/>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1FE2DD96" w14:textId="77777777">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27357532" w14:textId="77777777">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07F023C8" w14:textId="77777777">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color="B6D9EA" w:sz="8" w:space="0"/>
              <w:left w:val="single" w:color="B6D9EA" w:sz="8" w:space="0"/>
              <w:bottom w:val="single" w:color="B6D9EA" w:sz="8" w:space="0"/>
            </w:tcBorders>
            <w:tcMar>
              <w:top w:w="80" w:type="dxa"/>
              <w:left w:w="57" w:type="dxa"/>
              <w:bottom w:w="80" w:type="dxa"/>
              <w:right w:w="57" w:type="dxa"/>
            </w:tcMar>
            <w:vAlign w:val="center"/>
          </w:tcPr>
          <w:p w:rsidRPr="003660FE" w:rsidR="00593611" w:rsidP="00593611" w:rsidRDefault="00593611" w14:paraId="41E61A33" w14:textId="77777777">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r>
      <w:tr w:rsidRPr="000225CF" w:rsidR="00593611" w:rsidTr="184B7508" w14:paraId="790C110C" w14:textId="77777777">
        <w:trPr>
          <w:trHeight w:val="277"/>
        </w:trPr>
        <w:tc>
          <w:tcPr>
            <w:tcW w:w="1048" w:type="dxa"/>
            <w:vMerge/>
            <w:tcBorders/>
            <w:tcMar>
              <w:left w:w="57" w:type="dxa"/>
              <w:right w:w="57" w:type="dxa"/>
            </w:tcMar>
          </w:tcPr>
          <w:p w:rsidRPr="009C7474" w:rsidR="00593611" w:rsidP="00593611" w:rsidRDefault="00593611" w14:paraId="4BDB5498" w14:textId="77777777">
            <w:pPr>
              <w:pStyle w:val="NoSpacing"/>
              <w:spacing w:line="264" w:lineRule="auto"/>
              <w:rPr>
                <w:sz w:val="20"/>
              </w:rPr>
            </w:pPr>
          </w:p>
        </w:tc>
        <w:tc>
          <w:tcPr>
            <w:tcW w:w="6107" w:type="dxa"/>
            <w:tcBorders>
              <w:top w:val="single" w:color="B6D9EA" w:sz="8" w:space="0"/>
              <w:left w:val="single" w:color="B6D9EA" w:sz="8" w:space="0"/>
              <w:bottom w:val="single" w:color="B6D9EA" w:sz="8" w:space="0"/>
              <w:right w:val="single" w:color="B6D9EA" w:sz="8" w:space="0"/>
            </w:tcBorders>
            <w:tcMar>
              <w:left w:w="57" w:type="dxa"/>
              <w:right w:w="57" w:type="dxa"/>
            </w:tcMar>
          </w:tcPr>
          <w:p w:rsidRPr="009C7474" w:rsidR="00593611" w:rsidP="00593611" w:rsidRDefault="00593611" w14:paraId="702B08FC" w14:textId="77777777">
            <w:pPr>
              <w:pStyle w:val="NoSpacing"/>
              <w:spacing w:line="264" w:lineRule="auto"/>
              <w:rPr>
                <w:sz w:val="20"/>
              </w:rPr>
            </w:pPr>
            <w:r>
              <w:rPr>
                <w:sz w:val="20"/>
              </w:rPr>
              <w:t>C</w:t>
            </w:r>
            <w:r w:rsidRPr="009C7474">
              <w:rPr>
                <w:sz w:val="20"/>
              </w:rPr>
              <w:t xml:space="preserve">riminally racist material in UK – to stir up religious hatred (or hatred on the grounds of sexual orientation) - contrary to the Public Order Act 1986   </w:t>
            </w:r>
          </w:p>
        </w:tc>
        <w:tc>
          <w:tcPr>
            <w:tcW w:w="395" w:type="dxa"/>
            <w:tcBorders>
              <w:top w:val="single" w:color="B6D9EA" w:sz="8" w:space="0"/>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2916C19D" w14:textId="77777777">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color="B6D9EA" w:sz="8" w:space="0"/>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74869460" w14:textId="77777777">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187F57B8" w14:textId="77777777">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54738AF4" w14:textId="77777777">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color="B6D9EA" w:sz="8" w:space="0"/>
              <w:left w:val="single" w:color="B6D9EA" w:sz="8" w:space="0"/>
              <w:bottom w:val="single" w:color="B6D9EA" w:sz="8" w:space="0"/>
            </w:tcBorders>
            <w:tcMar>
              <w:top w:w="80" w:type="dxa"/>
              <w:left w:w="57" w:type="dxa"/>
              <w:bottom w:w="80" w:type="dxa"/>
              <w:right w:w="57" w:type="dxa"/>
            </w:tcMar>
            <w:vAlign w:val="center"/>
          </w:tcPr>
          <w:p w:rsidRPr="003660FE" w:rsidR="00593611" w:rsidP="00593611" w:rsidRDefault="00593611" w14:paraId="2A5697B1" w14:textId="77777777">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r>
      <w:tr w:rsidRPr="000225CF" w:rsidR="00593611" w:rsidTr="184B7508" w14:paraId="088E2BB8" w14:textId="77777777">
        <w:trPr>
          <w:trHeight w:val="334"/>
        </w:trPr>
        <w:tc>
          <w:tcPr>
            <w:tcW w:w="1048" w:type="dxa"/>
            <w:vMerge/>
            <w:tcBorders/>
            <w:tcMar>
              <w:left w:w="57" w:type="dxa"/>
              <w:right w:w="57" w:type="dxa"/>
            </w:tcMar>
          </w:tcPr>
          <w:p w:rsidRPr="009C7474" w:rsidR="00593611" w:rsidP="00593611" w:rsidRDefault="00593611" w14:paraId="46ABBD8F" w14:textId="77777777">
            <w:pPr>
              <w:pStyle w:val="NoSpacing"/>
              <w:spacing w:line="264" w:lineRule="auto"/>
              <w:rPr>
                <w:sz w:val="20"/>
                <w:lang w:eastAsia="en-GB"/>
              </w:rPr>
            </w:pPr>
          </w:p>
        </w:tc>
        <w:tc>
          <w:tcPr>
            <w:tcW w:w="6107" w:type="dxa"/>
            <w:tcBorders>
              <w:top w:val="single" w:color="B6D9EA" w:sz="8" w:space="0"/>
              <w:left w:val="single" w:color="B6D9EA" w:sz="8" w:space="0"/>
              <w:bottom w:val="single" w:color="B6D9EA" w:sz="8" w:space="0"/>
              <w:right w:val="single" w:color="B6D9EA" w:sz="8" w:space="0"/>
            </w:tcBorders>
            <w:tcMar>
              <w:left w:w="57" w:type="dxa"/>
              <w:right w:w="57" w:type="dxa"/>
            </w:tcMar>
          </w:tcPr>
          <w:p w:rsidRPr="009C7474" w:rsidR="00593611" w:rsidP="00593611" w:rsidRDefault="00593611" w14:paraId="113C013A" w14:textId="77777777">
            <w:pPr>
              <w:pStyle w:val="NoSpacing"/>
              <w:spacing w:line="264" w:lineRule="auto"/>
              <w:rPr>
                <w:sz w:val="20"/>
                <w:lang w:eastAsia="en-GB"/>
              </w:rPr>
            </w:pPr>
            <w:r>
              <w:rPr>
                <w:sz w:val="20"/>
                <w:lang w:eastAsia="en-GB"/>
              </w:rPr>
              <w:t>P</w:t>
            </w:r>
            <w:r w:rsidRPr="009C7474">
              <w:rPr>
                <w:sz w:val="20"/>
                <w:lang w:eastAsia="en-GB"/>
              </w:rPr>
              <w:t>ornography</w:t>
            </w:r>
          </w:p>
        </w:tc>
        <w:tc>
          <w:tcPr>
            <w:tcW w:w="395" w:type="dxa"/>
            <w:tcBorders>
              <w:top w:val="single" w:color="B6D9EA" w:sz="8" w:space="0"/>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06BBA33E" w14:textId="77777777">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color="B6D9EA" w:sz="8" w:space="0"/>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464FCBC1" w14:textId="77777777">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5C8C6B09" w14:textId="77777777">
            <w:pPr>
              <w:spacing w:after="0" w:line="264" w:lineRule="auto"/>
              <w:jc w:val="center"/>
              <w:rPr>
                <w:rFonts w:ascii="Gotham Medium" w:hAnsi="Gotham Medium" w:cs="Open Sans Light"/>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2AA7E729" w14:textId="77777777">
            <w:pPr>
              <w:pStyle w:val="body"/>
              <w:spacing w:line="264" w:lineRule="auto"/>
              <w:jc w:val="center"/>
              <w:rPr>
                <w:rFonts w:ascii="Gotham Medium" w:hAnsi="Gotham Medium" w:cs="Open Sans Light"/>
                <w:sz w:val="22"/>
                <w:szCs w:val="24"/>
                <w:lang w:val="en-GB" w:eastAsia="en-GB"/>
              </w:rPr>
            </w:pPr>
            <w:r w:rsidRPr="003660FE">
              <w:rPr>
                <w:rFonts w:ascii="Gotham Medium" w:hAnsi="Gotham Medium" w:cs="Open Sans Light"/>
                <w:color w:val="494949"/>
                <w:sz w:val="22"/>
                <w:szCs w:val="24"/>
                <w:lang w:val="en-GB" w:eastAsia="en-GB"/>
              </w:rPr>
              <w:t>X</w:t>
            </w:r>
          </w:p>
        </w:tc>
        <w:tc>
          <w:tcPr>
            <w:tcW w:w="404" w:type="dxa"/>
            <w:tcBorders>
              <w:top w:val="single" w:color="B6D9EA" w:sz="8" w:space="0"/>
              <w:left w:val="single" w:color="B6D9EA" w:sz="8" w:space="0"/>
              <w:bottom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3382A365" w14:textId="77777777">
            <w:pPr>
              <w:pStyle w:val="Noparagraphstyle"/>
              <w:spacing w:line="264" w:lineRule="auto"/>
              <w:jc w:val="center"/>
              <w:textAlignment w:val="auto"/>
              <w:rPr>
                <w:rFonts w:ascii="Gotham Medium" w:hAnsi="Gotham Medium" w:cs="Open Sans Light"/>
                <w:color w:val="auto"/>
                <w:sz w:val="22"/>
                <w:szCs w:val="24"/>
              </w:rPr>
            </w:pPr>
          </w:p>
        </w:tc>
      </w:tr>
      <w:tr w:rsidRPr="000225CF" w:rsidR="00593611" w:rsidTr="184B7508" w14:paraId="57DFB911" w14:textId="77777777">
        <w:trPr>
          <w:trHeight w:val="261"/>
        </w:trPr>
        <w:tc>
          <w:tcPr>
            <w:tcW w:w="1048" w:type="dxa"/>
            <w:vMerge/>
            <w:tcBorders/>
            <w:tcMar>
              <w:left w:w="57" w:type="dxa"/>
              <w:right w:w="57" w:type="dxa"/>
            </w:tcMar>
          </w:tcPr>
          <w:p w:rsidRPr="009C7474" w:rsidR="00593611" w:rsidP="00593611" w:rsidRDefault="00593611" w14:paraId="5C71F136" w14:textId="77777777">
            <w:pPr>
              <w:pStyle w:val="NoSpacing"/>
              <w:spacing w:line="264" w:lineRule="auto"/>
              <w:rPr>
                <w:sz w:val="20"/>
                <w:lang w:eastAsia="en-GB"/>
              </w:rPr>
            </w:pPr>
          </w:p>
        </w:tc>
        <w:tc>
          <w:tcPr>
            <w:tcW w:w="6107" w:type="dxa"/>
            <w:tcBorders>
              <w:top w:val="single" w:color="B6D9EA" w:sz="8" w:space="0"/>
              <w:left w:val="single" w:color="B6D9EA" w:sz="8" w:space="0"/>
              <w:bottom w:val="single" w:color="B6D9EA" w:sz="8" w:space="0"/>
              <w:right w:val="single" w:color="B6D9EA" w:sz="8" w:space="0"/>
            </w:tcBorders>
            <w:tcMar>
              <w:left w:w="57" w:type="dxa"/>
              <w:right w:w="57" w:type="dxa"/>
            </w:tcMar>
          </w:tcPr>
          <w:p w:rsidRPr="009C7474" w:rsidR="00593611" w:rsidP="00593611" w:rsidRDefault="00593611" w14:paraId="33863FDA" w14:textId="77777777">
            <w:pPr>
              <w:pStyle w:val="NoSpacing"/>
              <w:spacing w:line="264" w:lineRule="auto"/>
              <w:rPr>
                <w:sz w:val="20"/>
                <w:lang w:eastAsia="en-GB"/>
              </w:rPr>
            </w:pPr>
            <w:r>
              <w:rPr>
                <w:sz w:val="20"/>
                <w:lang w:eastAsia="en-GB"/>
              </w:rPr>
              <w:t>P</w:t>
            </w:r>
            <w:r w:rsidRPr="009C7474">
              <w:rPr>
                <w:sz w:val="20"/>
                <w:lang w:eastAsia="en-GB"/>
              </w:rPr>
              <w:t>romotion of any kind of discrimination</w:t>
            </w:r>
          </w:p>
        </w:tc>
        <w:tc>
          <w:tcPr>
            <w:tcW w:w="395" w:type="dxa"/>
            <w:tcBorders>
              <w:top w:val="single" w:color="B6D9EA" w:sz="8" w:space="0"/>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62199465" w14:textId="77777777">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color="B6D9EA" w:sz="8" w:space="0"/>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0DA123B1" w14:textId="77777777">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4C4CEA3D" w14:textId="77777777">
            <w:pPr>
              <w:spacing w:after="0" w:line="264" w:lineRule="auto"/>
              <w:jc w:val="center"/>
              <w:rPr>
                <w:rFonts w:ascii="Gotham Medium" w:hAnsi="Gotham Medium" w:cs="Open Sans Light"/>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6AE3BE76" w14:textId="77777777">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c>
          <w:tcPr>
            <w:tcW w:w="404" w:type="dxa"/>
            <w:tcBorders>
              <w:top w:val="single" w:color="B6D9EA" w:sz="8" w:space="0"/>
              <w:left w:val="single" w:color="B6D9EA" w:sz="8" w:space="0"/>
              <w:bottom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50895670" w14:textId="77777777">
            <w:pPr>
              <w:pStyle w:val="Noparagraphstyle"/>
              <w:spacing w:line="264" w:lineRule="auto"/>
              <w:jc w:val="center"/>
              <w:textAlignment w:val="auto"/>
              <w:rPr>
                <w:rFonts w:ascii="Gotham Medium" w:hAnsi="Gotham Medium" w:cs="Open Sans Light"/>
                <w:color w:val="auto"/>
                <w:sz w:val="22"/>
                <w:szCs w:val="24"/>
              </w:rPr>
            </w:pPr>
          </w:p>
        </w:tc>
      </w:tr>
      <w:tr w:rsidRPr="000225CF" w:rsidR="00593611" w:rsidTr="184B7508" w14:paraId="1AA5B084" w14:textId="77777777">
        <w:trPr>
          <w:trHeight w:val="277"/>
        </w:trPr>
        <w:tc>
          <w:tcPr>
            <w:tcW w:w="1048" w:type="dxa"/>
            <w:vMerge/>
            <w:tcBorders/>
            <w:tcMar>
              <w:left w:w="57" w:type="dxa"/>
              <w:right w:w="57" w:type="dxa"/>
            </w:tcMar>
          </w:tcPr>
          <w:p w:rsidRPr="009C7474" w:rsidR="00593611" w:rsidP="00593611" w:rsidRDefault="00593611" w14:paraId="38C1F859" w14:textId="77777777">
            <w:pPr>
              <w:pStyle w:val="NoSpacing"/>
              <w:spacing w:line="264" w:lineRule="auto"/>
              <w:rPr>
                <w:sz w:val="20"/>
                <w:lang w:eastAsia="en-GB"/>
              </w:rPr>
            </w:pPr>
          </w:p>
        </w:tc>
        <w:tc>
          <w:tcPr>
            <w:tcW w:w="6107" w:type="dxa"/>
            <w:tcBorders>
              <w:top w:val="single" w:color="B6D9EA" w:sz="8" w:space="0"/>
              <w:left w:val="single" w:color="B6D9EA" w:sz="8" w:space="0"/>
              <w:bottom w:val="single" w:color="B6D9EA" w:sz="8" w:space="0"/>
              <w:right w:val="single" w:color="B6D9EA" w:sz="8" w:space="0"/>
            </w:tcBorders>
            <w:tcMar>
              <w:left w:w="57" w:type="dxa"/>
              <w:right w:w="57" w:type="dxa"/>
            </w:tcMar>
          </w:tcPr>
          <w:p w:rsidRPr="009C7474" w:rsidR="00593611" w:rsidP="00593611" w:rsidRDefault="00593611" w14:paraId="57D19991" w14:textId="77777777">
            <w:pPr>
              <w:pStyle w:val="NoSpacing"/>
              <w:spacing w:line="264" w:lineRule="auto"/>
              <w:rPr>
                <w:sz w:val="20"/>
                <w:lang w:eastAsia="en-GB"/>
              </w:rPr>
            </w:pPr>
            <w:r w:rsidRPr="009C7474">
              <w:rPr>
                <w:sz w:val="20"/>
                <w:lang w:eastAsia="en-GB"/>
              </w:rPr>
              <w:t>threatening behaviour, including promotion of physical violence or mental harm</w:t>
            </w:r>
          </w:p>
        </w:tc>
        <w:tc>
          <w:tcPr>
            <w:tcW w:w="395" w:type="dxa"/>
            <w:tcBorders>
              <w:top w:val="single" w:color="B6D9EA" w:sz="8" w:space="0"/>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0C8FE7CE" w14:textId="77777777">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color="B6D9EA" w:sz="8" w:space="0"/>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41004F19" w14:textId="77777777">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67C0C651" w14:textId="77777777">
            <w:pPr>
              <w:spacing w:after="0" w:line="264" w:lineRule="auto"/>
              <w:jc w:val="center"/>
              <w:rPr>
                <w:rFonts w:ascii="Gotham Medium" w:hAnsi="Gotham Medium" w:cs="Open Sans Light"/>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18F67DA1" w14:textId="77777777">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c>
          <w:tcPr>
            <w:tcW w:w="404" w:type="dxa"/>
            <w:tcBorders>
              <w:top w:val="single" w:color="B6D9EA" w:sz="8" w:space="0"/>
              <w:left w:val="single" w:color="B6D9EA" w:sz="8" w:space="0"/>
              <w:bottom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308D56CC" w14:textId="77777777">
            <w:pPr>
              <w:pStyle w:val="Noparagraphstyle"/>
              <w:spacing w:line="264" w:lineRule="auto"/>
              <w:jc w:val="center"/>
              <w:textAlignment w:val="auto"/>
              <w:rPr>
                <w:rFonts w:ascii="Gotham Medium" w:hAnsi="Gotham Medium" w:cs="Open Sans Light"/>
                <w:color w:val="auto"/>
                <w:sz w:val="22"/>
                <w:szCs w:val="24"/>
              </w:rPr>
            </w:pPr>
          </w:p>
        </w:tc>
      </w:tr>
      <w:tr w:rsidRPr="000225CF" w:rsidR="00593611" w:rsidTr="184B7508" w14:paraId="7292E470" w14:textId="77777777">
        <w:trPr>
          <w:trHeight w:val="277"/>
        </w:trPr>
        <w:tc>
          <w:tcPr>
            <w:tcW w:w="1048" w:type="dxa"/>
            <w:vMerge/>
            <w:tcBorders/>
            <w:tcMar>
              <w:left w:w="57" w:type="dxa"/>
              <w:right w:w="57" w:type="dxa"/>
            </w:tcMar>
          </w:tcPr>
          <w:p w:rsidRPr="009C7474" w:rsidR="00593611" w:rsidP="00593611" w:rsidRDefault="00593611" w14:paraId="797E50C6" w14:textId="77777777">
            <w:pPr>
              <w:pStyle w:val="NoSpacing"/>
              <w:spacing w:line="264" w:lineRule="auto"/>
              <w:rPr>
                <w:sz w:val="20"/>
                <w:lang w:eastAsia="en-GB"/>
              </w:rPr>
            </w:pPr>
          </w:p>
        </w:tc>
        <w:tc>
          <w:tcPr>
            <w:tcW w:w="6107" w:type="dxa"/>
            <w:tcBorders>
              <w:top w:val="single" w:color="B6D9EA" w:sz="8" w:space="0"/>
              <w:left w:val="single" w:color="B6D9EA" w:sz="8" w:space="0"/>
              <w:bottom w:val="single" w:color="B6D9EA" w:sz="8" w:space="0"/>
              <w:right w:val="single" w:color="B6D9EA" w:sz="8" w:space="0"/>
            </w:tcBorders>
            <w:tcMar>
              <w:left w:w="57" w:type="dxa"/>
              <w:right w:w="57" w:type="dxa"/>
            </w:tcMar>
          </w:tcPr>
          <w:p w:rsidRPr="009C7474" w:rsidR="00593611" w:rsidP="00593611" w:rsidRDefault="00593611" w14:paraId="1A40D23E" w14:textId="77777777">
            <w:pPr>
              <w:pStyle w:val="NoSpacing"/>
              <w:spacing w:line="264" w:lineRule="auto"/>
              <w:rPr>
                <w:sz w:val="20"/>
                <w:lang w:eastAsia="en-GB"/>
              </w:rPr>
            </w:pPr>
            <w:r w:rsidRPr="009C7474">
              <w:rPr>
                <w:sz w:val="20"/>
                <w:lang w:eastAsia="en-GB"/>
              </w:rPr>
              <w:t>Promotion of extremism or terrorism</w:t>
            </w:r>
          </w:p>
        </w:tc>
        <w:tc>
          <w:tcPr>
            <w:tcW w:w="395" w:type="dxa"/>
            <w:tcBorders>
              <w:top w:val="single" w:color="B6D9EA" w:sz="8" w:space="0"/>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7B04FA47" w14:textId="77777777">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color="B6D9EA" w:sz="8" w:space="0"/>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568C698B" w14:textId="77777777">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1A939487" w14:textId="77777777">
            <w:pPr>
              <w:spacing w:after="0" w:line="264" w:lineRule="auto"/>
              <w:jc w:val="center"/>
              <w:rPr>
                <w:rFonts w:ascii="Gotham Medium" w:hAnsi="Gotham Medium" w:cs="Open Sans Light"/>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1551937A" w14:textId="77777777">
            <w:pPr>
              <w:spacing w:after="0" w:line="264" w:lineRule="auto"/>
              <w:jc w:val="center"/>
              <w:rPr>
                <w:rFonts w:ascii="Gotham Medium" w:hAnsi="Gotham Medium" w:cs="Open Sans Light"/>
                <w:color w:val="494949"/>
                <w:szCs w:val="24"/>
              </w:rPr>
            </w:pPr>
            <w:r w:rsidRPr="003660FE">
              <w:rPr>
                <w:rFonts w:ascii="Gotham Medium" w:hAnsi="Gotham Medium" w:cs="Open Sans Light"/>
                <w:color w:val="494949"/>
                <w:szCs w:val="24"/>
              </w:rPr>
              <w:t>X</w:t>
            </w:r>
          </w:p>
        </w:tc>
        <w:tc>
          <w:tcPr>
            <w:tcW w:w="404" w:type="dxa"/>
            <w:tcBorders>
              <w:top w:val="single" w:color="B6D9EA" w:sz="8" w:space="0"/>
              <w:left w:val="single" w:color="B6D9EA" w:sz="8" w:space="0"/>
              <w:bottom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6AA258D8" w14:textId="77777777">
            <w:pPr>
              <w:pStyle w:val="Noparagraphstyle"/>
              <w:spacing w:line="264" w:lineRule="auto"/>
              <w:jc w:val="center"/>
              <w:textAlignment w:val="auto"/>
              <w:rPr>
                <w:rFonts w:ascii="Gotham Medium" w:hAnsi="Gotham Medium" w:cs="Open Sans Light"/>
                <w:color w:val="auto"/>
                <w:sz w:val="22"/>
                <w:szCs w:val="24"/>
              </w:rPr>
            </w:pPr>
          </w:p>
        </w:tc>
      </w:tr>
      <w:tr w:rsidRPr="000225CF" w:rsidR="00593611" w:rsidTr="184B7508" w14:paraId="159275EB" w14:textId="77777777">
        <w:trPr>
          <w:trHeight w:val="277"/>
        </w:trPr>
        <w:tc>
          <w:tcPr>
            <w:tcW w:w="1048" w:type="dxa"/>
            <w:vMerge/>
            <w:tcBorders/>
            <w:tcMar>
              <w:left w:w="57" w:type="dxa"/>
              <w:right w:w="57" w:type="dxa"/>
            </w:tcMar>
          </w:tcPr>
          <w:p w:rsidRPr="009C7474" w:rsidR="00593611" w:rsidP="00593611" w:rsidRDefault="00593611" w14:paraId="6FFBD3EC" w14:textId="77777777">
            <w:pPr>
              <w:pStyle w:val="NoSpacing"/>
              <w:spacing w:line="264" w:lineRule="auto"/>
              <w:rPr>
                <w:sz w:val="20"/>
                <w:lang w:eastAsia="en-GB"/>
              </w:rPr>
            </w:pPr>
          </w:p>
        </w:tc>
        <w:tc>
          <w:tcPr>
            <w:tcW w:w="6107" w:type="dxa"/>
            <w:tcBorders>
              <w:top w:val="single" w:color="B6D9EA" w:sz="8" w:space="0"/>
              <w:left w:val="single" w:color="B6D9EA" w:sz="8" w:space="0"/>
              <w:bottom w:val="single" w:color="B6D9EA" w:sz="8" w:space="0"/>
              <w:right w:val="single" w:color="B6D9EA" w:sz="8" w:space="0"/>
            </w:tcBorders>
            <w:tcMar>
              <w:left w:w="57" w:type="dxa"/>
              <w:right w:w="57" w:type="dxa"/>
            </w:tcMar>
          </w:tcPr>
          <w:p w:rsidRPr="009C7474" w:rsidR="00593611" w:rsidP="00593611" w:rsidRDefault="00593611" w14:paraId="534811A7" w14:textId="77777777">
            <w:pPr>
              <w:pStyle w:val="NoSpacing"/>
              <w:spacing w:line="264" w:lineRule="auto"/>
              <w:rPr>
                <w:sz w:val="20"/>
                <w:lang w:eastAsia="en-GB"/>
              </w:rPr>
            </w:pPr>
            <w:r>
              <w:rPr>
                <w:sz w:val="20"/>
                <w:lang w:eastAsia="en-GB"/>
              </w:rPr>
              <w:t>A</w:t>
            </w:r>
            <w:r w:rsidRPr="009C7474">
              <w:rPr>
                <w:sz w:val="20"/>
                <w:lang w:eastAsia="en-GB"/>
              </w:rPr>
              <w:t>ny other information which may be offensive to colleagues or breaches the integrity of the ethos of the school or brings the school into disrepute</w:t>
            </w:r>
          </w:p>
        </w:tc>
        <w:tc>
          <w:tcPr>
            <w:tcW w:w="395" w:type="dxa"/>
            <w:tcBorders>
              <w:top w:val="single" w:color="B6D9EA" w:sz="8" w:space="0"/>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30DCCCAD" w14:textId="77777777">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color="B6D9EA" w:sz="8" w:space="0"/>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36AF6883" w14:textId="77777777">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54C529ED" w14:textId="77777777">
            <w:pPr>
              <w:spacing w:after="0" w:line="264" w:lineRule="auto"/>
              <w:jc w:val="center"/>
              <w:rPr>
                <w:rFonts w:ascii="Gotham Medium" w:hAnsi="Gotham Medium" w:cs="Open Sans Light"/>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540B4049" w14:textId="77777777">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c>
          <w:tcPr>
            <w:tcW w:w="404" w:type="dxa"/>
            <w:tcBorders>
              <w:top w:val="single" w:color="B6D9EA" w:sz="8" w:space="0"/>
              <w:left w:val="single" w:color="B6D9EA" w:sz="8" w:space="0"/>
              <w:bottom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1C0157D6" w14:textId="77777777">
            <w:pPr>
              <w:pStyle w:val="Noparagraphstyle"/>
              <w:spacing w:line="264" w:lineRule="auto"/>
              <w:jc w:val="center"/>
              <w:textAlignment w:val="auto"/>
              <w:rPr>
                <w:rFonts w:ascii="Gotham Medium" w:hAnsi="Gotham Medium" w:cs="Open Sans Light"/>
                <w:color w:val="auto"/>
                <w:sz w:val="22"/>
                <w:szCs w:val="24"/>
              </w:rPr>
            </w:pPr>
          </w:p>
        </w:tc>
      </w:tr>
      <w:tr w:rsidRPr="000225CF" w:rsidR="00593611" w:rsidTr="184B7508" w14:paraId="3E4D70D3" w14:textId="77777777">
        <w:trPr>
          <w:trHeight w:val="255"/>
        </w:trPr>
        <w:tc>
          <w:tcPr>
            <w:tcW w:w="7155" w:type="dxa"/>
            <w:gridSpan w:val="2"/>
            <w:tcBorders>
              <w:bottom w:val="single" w:color="B6D9EA" w:sz="8" w:space="0"/>
              <w:right w:val="single" w:color="B6D9EA" w:sz="8" w:space="0"/>
            </w:tcBorders>
            <w:shd w:val="clear" w:color="auto" w:fill="auto"/>
            <w:tcMar>
              <w:top w:w="80" w:type="dxa"/>
              <w:left w:w="57" w:type="dxa"/>
              <w:bottom w:w="80" w:type="dxa"/>
              <w:right w:w="57" w:type="dxa"/>
            </w:tcMar>
          </w:tcPr>
          <w:p w:rsidRPr="009C7474" w:rsidR="00593611" w:rsidP="00593611" w:rsidRDefault="00593611" w14:paraId="257ABAED" w14:textId="77777777">
            <w:pPr>
              <w:pStyle w:val="NoSpacing"/>
              <w:spacing w:line="264" w:lineRule="auto"/>
              <w:rPr>
                <w:sz w:val="20"/>
                <w:lang w:eastAsia="en-GB"/>
              </w:rPr>
            </w:pPr>
            <w:r w:rsidRPr="009C7474">
              <w:rPr>
                <w:sz w:val="20"/>
                <w:lang w:eastAsia="en-GB"/>
              </w:rPr>
              <w:t>Using school systems to run a private business</w:t>
            </w:r>
          </w:p>
        </w:tc>
        <w:tc>
          <w:tcPr>
            <w:tcW w:w="395" w:type="dxa"/>
            <w:tcBorders>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3691E7B2" w14:textId="77777777">
            <w:pPr>
              <w:pStyle w:val="Noparagraphstyle"/>
              <w:spacing w:line="264" w:lineRule="auto"/>
              <w:jc w:val="center"/>
              <w:textAlignment w:val="auto"/>
              <w:rPr>
                <w:rFonts w:ascii="Gotham Medium" w:hAnsi="Gotham Medium" w:cs="Open Sans Light"/>
                <w:color w:val="494949"/>
                <w:sz w:val="22"/>
                <w:szCs w:val="24"/>
              </w:rPr>
            </w:pPr>
          </w:p>
        </w:tc>
        <w:tc>
          <w:tcPr>
            <w:tcW w:w="396" w:type="dxa"/>
            <w:tcBorders>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526770CE" w14:textId="77777777">
            <w:pPr>
              <w:pStyle w:val="Noparagraphstyle"/>
              <w:spacing w:line="264" w:lineRule="auto"/>
              <w:jc w:val="center"/>
              <w:textAlignment w:val="auto"/>
              <w:rPr>
                <w:rFonts w:ascii="Gotham Medium" w:hAnsi="Gotham Medium" w:cs="Open Sans Light"/>
                <w:color w:val="auto"/>
                <w:sz w:val="22"/>
                <w:szCs w:val="24"/>
              </w:rPr>
            </w:pPr>
          </w:p>
        </w:tc>
        <w:tc>
          <w:tcPr>
            <w:tcW w:w="395" w:type="dxa"/>
            <w:tcBorders>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7CBEED82" w14:textId="77777777">
            <w:pPr>
              <w:pStyle w:val="Noparagraphstyle"/>
              <w:spacing w:line="264" w:lineRule="auto"/>
              <w:jc w:val="center"/>
              <w:textAlignment w:val="auto"/>
              <w:rPr>
                <w:rFonts w:ascii="Gotham Medium" w:hAnsi="Gotham Medium" w:cs="Open Sans Light"/>
                <w:color w:val="auto"/>
                <w:sz w:val="22"/>
                <w:szCs w:val="24"/>
              </w:rPr>
            </w:pPr>
          </w:p>
        </w:tc>
        <w:tc>
          <w:tcPr>
            <w:tcW w:w="395" w:type="dxa"/>
            <w:tcBorders>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2FC106A0" w14:textId="77777777">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c>
          <w:tcPr>
            <w:tcW w:w="404" w:type="dxa"/>
            <w:tcBorders>
              <w:left w:val="single" w:color="B6D9EA" w:sz="8" w:space="0"/>
              <w:bottom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6E36661F" w14:textId="77777777">
            <w:pPr>
              <w:pStyle w:val="Noparagraphstyle"/>
              <w:spacing w:line="264" w:lineRule="auto"/>
              <w:jc w:val="center"/>
              <w:textAlignment w:val="auto"/>
              <w:rPr>
                <w:rFonts w:ascii="Gotham Medium" w:hAnsi="Gotham Medium" w:cs="Open Sans Light"/>
                <w:color w:val="auto"/>
                <w:sz w:val="22"/>
                <w:szCs w:val="24"/>
              </w:rPr>
            </w:pPr>
          </w:p>
        </w:tc>
      </w:tr>
      <w:tr w:rsidRPr="000225CF" w:rsidR="00593611" w:rsidTr="184B7508" w14:paraId="22287A31" w14:textId="77777777">
        <w:trPr>
          <w:trHeight w:val="333"/>
        </w:trPr>
        <w:tc>
          <w:tcPr>
            <w:tcW w:w="7155" w:type="dxa"/>
            <w:gridSpan w:val="2"/>
            <w:tcBorders>
              <w:top w:val="single" w:color="B6D9EA" w:sz="8" w:space="0"/>
              <w:bottom w:val="single" w:color="B6D9EA" w:sz="8" w:space="0"/>
              <w:right w:val="single" w:color="B6D9EA" w:sz="8" w:space="0"/>
            </w:tcBorders>
            <w:shd w:val="clear" w:color="auto" w:fill="auto"/>
            <w:tcMar>
              <w:top w:w="80" w:type="dxa"/>
              <w:left w:w="57" w:type="dxa"/>
              <w:bottom w:w="80" w:type="dxa"/>
              <w:right w:w="57" w:type="dxa"/>
            </w:tcMar>
          </w:tcPr>
          <w:p w:rsidRPr="009C7474" w:rsidR="00593611" w:rsidP="184B7508" w:rsidRDefault="00593611" w14:paraId="61C7C59A" w14:textId="2136CF8F">
            <w:pPr>
              <w:pStyle w:val="NoSpacing"/>
              <w:spacing w:line="264" w:lineRule="auto"/>
              <w:rPr>
                <w:sz w:val="20"/>
                <w:szCs w:val="20"/>
                <w:lang w:eastAsia="en-GB"/>
              </w:rPr>
            </w:pPr>
            <w:r w:rsidRPr="184B7508" w:rsidR="00593611">
              <w:rPr>
                <w:sz w:val="20"/>
                <w:szCs w:val="20"/>
                <w:lang w:eastAsia="en-GB"/>
              </w:rPr>
              <w:t xml:space="preserve">Using systems, applications, </w:t>
            </w:r>
            <w:r w:rsidRPr="184B7508" w:rsidR="00593611">
              <w:rPr>
                <w:sz w:val="20"/>
                <w:szCs w:val="20"/>
                <w:lang w:eastAsia="en-GB"/>
              </w:rPr>
              <w:t>websites</w:t>
            </w:r>
            <w:r w:rsidRPr="184B7508" w:rsidR="00593611">
              <w:rPr>
                <w:sz w:val="20"/>
                <w:szCs w:val="20"/>
                <w:lang w:eastAsia="en-GB"/>
              </w:rPr>
              <w:t xml:space="preserve"> or other mechanisms that bypass the filtering or other safeguards employed </w:t>
            </w:r>
            <w:r w:rsidRPr="184B7508" w:rsidR="00593611">
              <w:rPr>
                <w:sz w:val="20"/>
                <w:szCs w:val="20"/>
                <w:lang w:eastAsia="en-GB"/>
              </w:rPr>
              <w:t>by  the</w:t>
            </w:r>
            <w:r w:rsidRPr="184B7508" w:rsidR="00593611">
              <w:rPr>
                <w:sz w:val="20"/>
                <w:szCs w:val="20"/>
                <w:lang w:eastAsia="en-GB"/>
              </w:rPr>
              <w:t xml:space="preserve">  academy</w:t>
            </w:r>
          </w:p>
        </w:tc>
        <w:tc>
          <w:tcPr>
            <w:tcW w:w="395" w:type="dxa"/>
            <w:tcBorders>
              <w:top w:val="single" w:color="B6D9EA" w:sz="8" w:space="0"/>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38645DC7" w14:textId="77777777">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color="B6D9EA" w:sz="8" w:space="0"/>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135E58C4" w14:textId="77777777">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62EBF9A1" w14:textId="77777777">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0BF38BBE" w14:textId="77777777">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c>
          <w:tcPr>
            <w:tcW w:w="404" w:type="dxa"/>
            <w:tcBorders>
              <w:top w:val="single" w:color="B6D9EA" w:sz="8" w:space="0"/>
              <w:left w:val="single" w:color="B6D9EA" w:sz="8" w:space="0"/>
              <w:bottom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0C6C2CD5" w14:textId="77777777">
            <w:pPr>
              <w:pStyle w:val="Noparagraphstyle"/>
              <w:spacing w:line="264" w:lineRule="auto"/>
              <w:jc w:val="center"/>
              <w:textAlignment w:val="auto"/>
              <w:rPr>
                <w:rFonts w:ascii="Gotham Medium" w:hAnsi="Gotham Medium" w:cs="Open Sans Light"/>
                <w:color w:val="auto"/>
                <w:sz w:val="22"/>
                <w:szCs w:val="24"/>
              </w:rPr>
            </w:pPr>
          </w:p>
        </w:tc>
      </w:tr>
      <w:tr w:rsidRPr="000225CF" w:rsidR="00593611" w:rsidTr="184B7508" w14:paraId="590DD4AF" w14:textId="77777777">
        <w:trPr>
          <w:trHeight w:val="253"/>
        </w:trPr>
        <w:tc>
          <w:tcPr>
            <w:tcW w:w="7155" w:type="dxa"/>
            <w:gridSpan w:val="2"/>
            <w:tcBorders>
              <w:top w:val="single" w:color="B6D9EA" w:sz="8" w:space="0"/>
              <w:bottom w:val="single" w:color="B6D9EA" w:sz="8" w:space="0"/>
              <w:right w:val="single" w:color="B6D9EA" w:sz="8" w:space="0"/>
            </w:tcBorders>
            <w:shd w:val="clear" w:color="auto" w:fill="auto"/>
            <w:tcMar>
              <w:top w:w="80" w:type="dxa"/>
              <w:left w:w="57" w:type="dxa"/>
              <w:bottom w:w="80" w:type="dxa"/>
              <w:right w:w="57" w:type="dxa"/>
            </w:tcMar>
          </w:tcPr>
          <w:p w:rsidRPr="009C7474" w:rsidR="00593611" w:rsidP="00593611" w:rsidRDefault="00593611" w14:paraId="4B248E23" w14:textId="77777777">
            <w:pPr>
              <w:pStyle w:val="NoSpacing"/>
              <w:spacing w:line="264" w:lineRule="auto"/>
              <w:rPr>
                <w:sz w:val="20"/>
                <w:lang w:eastAsia="en-GB"/>
              </w:rPr>
            </w:pPr>
            <w:r w:rsidRPr="009C7474">
              <w:rPr>
                <w:sz w:val="20"/>
                <w:lang w:eastAsia="en-GB"/>
              </w:rPr>
              <w:t>Infringing copyright</w:t>
            </w:r>
          </w:p>
        </w:tc>
        <w:tc>
          <w:tcPr>
            <w:tcW w:w="395" w:type="dxa"/>
            <w:tcBorders>
              <w:top w:val="single" w:color="B6D9EA" w:sz="8" w:space="0"/>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709E88E4" w14:textId="77777777">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color="B6D9EA" w:sz="8" w:space="0"/>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508C98E9" w14:textId="77777777">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779F8E76" w14:textId="77777777">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3726491C" w14:textId="77777777">
            <w:pPr>
              <w:spacing w:after="0" w:line="264" w:lineRule="auto"/>
              <w:jc w:val="center"/>
              <w:rPr>
                <w:rFonts w:ascii="Gotham Medium" w:hAnsi="Gotham Medium" w:cs="Open Sans Light"/>
                <w:color w:val="494949"/>
                <w:szCs w:val="24"/>
              </w:rPr>
            </w:pPr>
            <w:r w:rsidRPr="003660FE">
              <w:rPr>
                <w:rFonts w:ascii="Gotham Medium" w:hAnsi="Gotham Medium" w:cs="Open Sans Light"/>
                <w:color w:val="494949"/>
                <w:szCs w:val="24"/>
              </w:rPr>
              <w:t>X</w:t>
            </w:r>
          </w:p>
        </w:tc>
        <w:tc>
          <w:tcPr>
            <w:tcW w:w="404" w:type="dxa"/>
            <w:tcBorders>
              <w:top w:val="single" w:color="B6D9EA" w:sz="8" w:space="0"/>
              <w:left w:val="single" w:color="B6D9EA" w:sz="8" w:space="0"/>
              <w:bottom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7818863E" w14:textId="77777777">
            <w:pPr>
              <w:pStyle w:val="Noparagraphstyle"/>
              <w:spacing w:line="264" w:lineRule="auto"/>
              <w:jc w:val="center"/>
              <w:textAlignment w:val="auto"/>
              <w:rPr>
                <w:rFonts w:ascii="Gotham Medium" w:hAnsi="Gotham Medium" w:cs="Open Sans Light"/>
                <w:color w:val="auto"/>
                <w:sz w:val="22"/>
                <w:szCs w:val="24"/>
              </w:rPr>
            </w:pPr>
          </w:p>
        </w:tc>
      </w:tr>
      <w:tr w:rsidRPr="000225CF" w:rsidR="00593611" w:rsidTr="184B7508" w14:paraId="45F32215" w14:textId="77777777">
        <w:trPr>
          <w:trHeight w:val="333"/>
        </w:trPr>
        <w:tc>
          <w:tcPr>
            <w:tcW w:w="7155" w:type="dxa"/>
            <w:gridSpan w:val="2"/>
            <w:tcBorders>
              <w:top w:val="single" w:color="B6D9EA" w:sz="8" w:space="0"/>
              <w:bottom w:val="single" w:color="B6D9EA" w:sz="8" w:space="0"/>
              <w:right w:val="single" w:color="B6D9EA" w:sz="8" w:space="0"/>
            </w:tcBorders>
            <w:shd w:val="clear" w:color="auto" w:fill="auto"/>
            <w:tcMar>
              <w:top w:w="80" w:type="dxa"/>
              <w:left w:w="57" w:type="dxa"/>
              <w:bottom w:w="80" w:type="dxa"/>
              <w:right w:w="57" w:type="dxa"/>
            </w:tcMar>
          </w:tcPr>
          <w:p w:rsidRPr="009C7474" w:rsidR="00593611" w:rsidP="00593611" w:rsidRDefault="00593611" w14:paraId="734F6BCC" w14:textId="77777777">
            <w:pPr>
              <w:pStyle w:val="NoSpacing"/>
              <w:spacing w:line="264" w:lineRule="auto"/>
              <w:rPr>
                <w:sz w:val="20"/>
                <w:lang w:eastAsia="en-GB"/>
              </w:rPr>
            </w:pPr>
            <w:r w:rsidRPr="009C7474">
              <w:rPr>
                <w:sz w:val="20"/>
                <w:lang w:eastAsia="en-GB"/>
              </w:rPr>
              <w:t>Revealing or publicising confidential or proprietary information (</w:t>
            </w:r>
            <w:proofErr w:type="spellStart"/>
            <w:r w:rsidRPr="009C7474">
              <w:rPr>
                <w:sz w:val="20"/>
                <w:lang w:eastAsia="en-GB"/>
              </w:rPr>
              <w:t>eg</w:t>
            </w:r>
            <w:proofErr w:type="spellEnd"/>
            <w:r w:rsidRPr="009C7474">
              <w:rPr>
                <w:sz w:val="20"/>
                <w:lang w:eastAsia="en-GB"/>
              </w:rPr>
              <w:t xml:space="preserve"> financial / personal information, databases, computer / network access codes and passwords)</w:t>
            </w:r>
          </w:p>
        </w:tc>
        <w:tc>
          <w:tcPr>
            <w:tcW w:w="395" w:type="dxa"/>
            <w:tcBorders>
              <w:top w:val="single" w:color="B6D9EA" w:sz="8" w:space="0"/>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44F69B9A" w14:textId="77777777">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color="B6D9EA" w:sz="8" w:space="0"/>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5F07D11E" w14:textId="77777777">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41508A3C" w14:textId="77777777">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6ABC5ABD" w14:textId="77777777">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c>
          <w:tcPr>
            <w:tcW w:w="404" w:type="dxa"/>
            <w:tcBorders>
              <w:top w:val="single" w:color="B6D9EA" w:sz="8" w:space="0"/>
              <w:left w:val="single" w:color="B6D9EA" w:sz="8" w:space="0"/>
              <w:bottom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43D6B1D6" w14:textId="77777777">
            <w:pPr>
              <w:pStyle w:val="Noparagraphstyle"/>
              <w:spacing w:line="264" w:lineRule="auto"/>
              <w:jc w:val="center"/>
              <w:textAlignment w:val="auto"/>
              <w:rPr>
                <w:rFonts w:ascii="Gotham Medium" w:hAnsi="Gotham Medium" w:cs="Open Sans Light"/>
                <w:color w:val="auto"/>
                <w:sz w:val="22"/>
                <w:szCs w:val="24"/>
              </w:rPr>
            </w:pPr>
          </w:p>
        </w:tc>
      </w:tr>
      <w:tr w:rsidRPr="000225CF" w:rsidR="00593611" w:rsidTr="184B7508" w14:paraId="5E795995" w14:textId="77777777">
        <w:trPr>
          <w:trHeight w:val="281"/>
        </w:trPr>
        <w:tc>
          <w:tcPr>
            <w:tcW w:w="7155" w:type="dxa"/>
            <w:gridSpan w:val="2"/>
            <w:tcBorders>
              <w:top w:val="single" w:color="B6D9EA" w:sz="8" w:space="0"/>
              <w:bottom w:val="single" w:color="B6D9EA" w:sz="8" w:space="0"/>
              <w:right w:val="single" w:color="B6D9EA" w:sz="8" w:space="0"/>
            </w:tcBorders>
            <w:shd w:val="clear" w:color="auto" w:fill="auto"/>
            <w:tcMar>
              <w:top w:w="80" w:type="dxa"/>
              <w:left w:w="57" w:type="dxa"/>
              <w:bottom w:w="80" w:type="dxa"/>
              <w:right w:w="57" w:type="dxa"/>
            </w:tcMar>
          </w:tcPr>
          <w:p w:rsidRPr="009C7474" w:rsidR="00593611" w:rsidP="00593611" w:rsidRDefault="00593611" w14:paraId="7665A0D8" w14:textId="77777777">
            <w:pPr>
              <w:pStyle w:val="NoSpacing"/>
              <w:spacing w:line="264" w:lineRule="auto"/>
              <w:rPr>
                <w:sz w:val="20"/>
                <w:lang w:eastAsia="en-GB"/>
              </w:rPr>
            </w:pPr>
            <w:r w:rsidRPr="009C7474">
              <w:rPr>
                <w:sz w:val="20"/>
                <w:lang w:eastAsia="en-GB"/>
              </w:rPr>
              <w:t>Creating or propagating computer viruses or other harmful files</w:t>
            </w:r>
          </w:p>
        </w:tc>
        <w:tc>
          <w:tcPr>
            <w:tcW w:w="395" w:type="dxa"/>
            <w:tcBorders>
              <w:top w:val="single" w:color="B6D9EA" w:sz="8" w:space="0"/>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17DBC151" w14:textId="77777777">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color="B6D9EA" w:sz="8" w:space="0"/>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6F8BD81B" w14:textId="77777777">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2613E9C1" w14:textId="77777777">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58B47519" w14:textId="77777777">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c>
          <w:tcPr>
            <w:tcW w:w="404" w:type="dxa"/>
            <w:tcBorders>
              <w:top w:val="single" w:color="B6D9EA" w:sz="8" w:space="0"/>
              <w:left w:val="single" w:color="B6D9EA" w:sz="8" w:space="0"/>
              <w:bottom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1037B8A3" w14:textId="77777777">
            <w:pPr>
              <w:pStyle w:val="Noparagraphstyle"/>
              <w:spacing w:line="264" w:lineRule="auto"/>
              <w:jc w:val="center"/>
              <w:textAlignment w:val="auto"/>
              <w:rPr>
                <w:rFonts w:ascii="Gotham Medium" w:hAnsi="Gotham Medium" w:cs="Open Sans Light"/>
                <w:color w:val="auto"/>
                <w:sz w:val="22"/>
                <w:szCs w:val="24"/>
              </w:rPr>
            </w:pPr>
          </w:p>
        </w:tc>
      </w:tr>
      <w:tr w:rsidRPr="000225CF" w:rsidR="00593611" w:rsidTr="184B7508" w14:paraId="66202D21" w14:textId="77777777">
        <w:trPr>
          <w:trHeight w:val="333"/>
        </w:trPr>
        <w:tc>
          <w:tcPr>
            <w:tcW w:w="7155" w:type="dxa"/>
            <w:gridSpan w:val="2"/>
            <w:tcBorders>
              <w:top w:val="single" w:color="B6D9EA" w:sz="8" w:space="0"/>
              <w:bottom w:val="single" w:color="B6D9EA" w:sz="8" w:space="0"/>
              <w:right w:val="single" w:color="B6D9EA" w:sz="8" w:space="0"/>
            </w:tcBorders>
            <w:shd w:val="clear" w:color="auto" w:fill="auto"/>
            <w:tcMar>
              <w:top w:w="80" w:type="dxa"/>
              <w:left w:w="57" w:type="dxa"/>
              <w:bottom w:w="80" w:type="dxa"/>
              <w:right w:w="57" w:type="dxa"/>
            </w:tcMar>
          </w:tcPr>
          <w:p w:rsidRPr="009C7474" w:rsidR="00593611" w:rsidP="00593611" w:rsidRDefault="00593611" w14:paraId="48808382" w14:textId="77777777">
            <w:pPr>
              <w:pStyle w:val="NoSpacing"/>
              <w:spacing w:line="264" w:lineRule="auto"/>
              <w:rPr>
                <w:sz w:val="20"/>
                <w:lang w:eastAsia="en-GB"/>
              </w:rPr>
            </w:pPr>
            <w:r w:rsidRPr="009C7474">
              <w:rPr>
                <w:sz w:val="20"/>
              </w:rPr>
              <w:t xml:space="preserve">Unfair </w:t>
            </w:r>
            <w:r w:rsidRPr="003660FE">
              <w:rPr>
                <w:sz w:val="20"/>
              </w:rPr>
              <w:t>usage (downloading / uploading large  files that hinders others in their use of the internet)</w:t>
            </w:r>
          </w:p>
        </w:tc>
        <w:tc>
          <w:tcPr>
            <w:tcW w:w="395" w:type="dxa"/>
            <w:tcBorders>
              <w:top w:val="single" w:color="B6D9EA" w:sz="8" w:space="0"/>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687C6DE0" w14:textId="77777777">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color="B6D9EA" w:sz="8" w:space="0"/>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5B2F9378" w14:textId="77777777">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58E6DD4E" w14:textId="77777777">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43C354A8" w14:textId="77777777">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c>
          <w:tcPr>
            <w:tcW w:w="404" w:type="dxa"/>
            <w:tcBorders>
              <w:top w:val="single" w:color="B6D9EA" w:sz="8" w:space="0"/>
              <w:left w:val="single" w:color="B6D9EA" w:sz="8" w:space="0"/>
              <w:bottom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7D3BEE8F" w14:textId="77777777">
            <w:pPr>
              <w:pStyle w:val="Noparagraphstyle"/>
              <w:spacing w:line="264" w:lineRule="auto"/>
              <w:jc w:val="center"/>
              <w:textAlignment w:val="auto"/>
              <w:rPr>
                <w:rFonts w:ascii="Gotham Medium" w:hAnsi="Gotham Medium" w:cs="Open Sans Light"/>
                <w:color w:val="auto"/>
                <w:sz w:val="22"/>
                <w:szCs w:val="24"/>
              </w:rPr>
            </w:pPr>
          </w:p>
        </w:tc>
      </w:tr>
      <w:tr w:rsidRPr="000225CF" w:rsidR="00593611" w:rsidTr="184B7508" w14:paraId="6F527ECD" w14:textId="77777777">
        <w:trPr>
          <w:trHeight w:val="165"/>
        </w:trPr>
        <w:tc>
          <w:tcPr>
            <w:tcW w:w="7155" w:type="dxa"/>
            <w:gridSpan w:val="2"/>
            <w:tcBorders>
              <w:top w:val="single" w:color="B6D9EA" w:sz="8" w:space="0"/>
              <w:bottom w:val="single" w:color="B6D9EA" w:sz="8" w:space="0"/>
              <w:right w:val="single" w:color="B6D9EA" w:sz="8" w:space="0"/>
            </w:tcBorders>
            <w:shd w:val="clear" w:color="auto" w:fill="auto"/>
            <w:tcMar>
              <w:top w:w="80" w:type="dxa"/>
              <w:left w:w="57" w:type="dxa"/>
              <w:bottom w:w="80" w:type="dxa"/>
              <w:right w:w="57" w:type="dxa"/>
            </w:tcMar>
          </w:tcPr>
          <w:p w:rsidRPr="009C7474" w:rsidR="00593611" w:rsidP="00593611" w:rsidRDefault="00593611" w14:paraId="2647590F" w14:textId="77777777">
            <w:pPr>
              <w:pStyle w:val="NoSpacing"/>
              <w:spacing w:line="264" w:lineRule="auto"/>
              <w:rPr>
                <w:sz w:val="20"/>
                <w:lang w:eastAsia="en-GB"/>
              </w:rPr>
            </w:pPr>
            <w:r w:rsidRPr="009C7474">
              <w:rPr>
                <w:sz w:val="20"/>
                <w:lang w:eastAsia="en-GB"/>
              </w:rPr>
              <w:t>On-line gaming (educational)</w:t>
            </w:r>
          </w:p>
        </w:tc>
        <w:tc>
          <w:tcPr>
            <w:tcW w:w="395"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3B88899E" w14:textId="77777777">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69E2BB2B" w14:textId="77777777">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57C0D796" w14:textId="77777777">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0D142F6F" w14:textId="77777777">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color="B6D9EA" w:sz="8" w:space="0"/>
              <w:left w:val="single" w:color="B6D9EA" w:sz="8" w:space="0"/>
              <w:bottom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4475AD14" w14:textId="77777777">
            <w:pPr>
              <w:pStyle w:val="Noparagraphstyle"/>
              <w:spacing w:line="264" w:lineRule="auto"/>
              <w:jc w:val="center"/>
              <w:textAlignment w:val="auto"/>
              <w:rPr>
                <w:rFonts w:ascii="Gotham Medium" w:hAnsi="Gotham Medium" w:cs="Open Sans Light"/>
                <w:color w:val="auto"/>
                <w:sz w:val="22"/>
                <w:szCs w:val="24"/>
              </w:rPr>
            </w:pPr>
          </w:p>
        </w:tc>
      </w:tr>
      <w:tr w:rsidRPr="000225CF" w:rsidR="00593611" w:rsidTr="184B7508" w14:paraId="038C02DF" w14:textId="77777777">
        <w:trPr>
          <w:trHeight w:val="165"/>
        </w:trPr>
        <w:tc>
          <w:tcPr>
            <w:tcW w:w="7155" w:type="dxa"/>
            <w:gridSpan w:val="2"/>
            <w:tcBorders>
              <w:top w:val="single" w:color="B6D9EA" w:sz="8" w:space="0"/>
              <w:bottom w:val="single" w:color="B6D9EA" w:sz="8" w:space="0"/>
              <w:right w:val="single" w:color="B6D9EA" w:sz="8" w:space="0"/>
            </w:tcBorders>
            <w:shd w:val="clear" w:color="auto" w:fill="auto"/>
            <w:tcMar>
              <w:top w:w="80" w:type="dxa"/>
              <w:left w:w="57" w:type="dxa"/>
              <w:bottom w:w="80" w:type="dxa"/>
              <w:right w:w="57" w:type="dxa"/>
            </w:tcMar>
          </w:tcPr>
          <w:p w:rsidRPr="009C7474" w:rsidR="00593611" w:rsidP="00593611" w:rsidRDefault="00593611" w14:paraId="126227A3" w14:textId="77777777">
            <w:pPr>
              <w:pStyle w:val="NoSpacing"/>
              <w:spacing w:line="264" w:lineRule="auto"/>
              <w:rPr>
                <w:sz w:val="20"/>
                <w:lang w:eastAsia="en-GB"/>
              </w:rPr>
            </w:pPr>
            <w:r>
              <w:rPr>
                <w:sz w:val="20"/>
                <w:lang w:eastAsia="en-GB"/>
              </w:rPr>
              <w:t>On-line gaming (non-</w:t>
            </w:r>
            <w:r w:rsidRPr="009C7474">
              <w:rPr>
                <w:sz w:val="20"/>
                <w:lang w:eastAsia="en-GB"/>
              </w:rPr>
              <w:t>educational)</w:t>
            </w:r>
          </w:p>
        </w:tc>
        <w:tc>
          <w:tcPr>
            <w:tcW w:w="395"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120C4E94" w14:textId="77777777">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42AFC42D" w14:textId="77777777">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271CA723" w14:textId="77777777">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75FBE423" w14:textId="77777777">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color="B6D9EA" w:sz="8" w:space="0"/>
              <w:left w:val="single" w:color="B6D9EA" w:sz="8" w:space="0"/>
              <w:bottom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2D3F0BEC" w14:textId="77777777">
            <w:pPr>
              <w:pStyle w:val="Noparagraphstyle"/>
              <w:spacing w:line="264" w:lineRule="auto"/>
              <w:jc w:val="center"/>
              <w:textAlignment w:val="auto"/>
              <w:rPr>
                <w:rFonts w:ascii="Gotham Medium" w:hAnsi="Gotham Medium" w:cs="Open Sans Light"/>
                <w:color w:val="auto"/>
                <w:sz w:val="22"/>
                <w:szCs w:val="24"/>
              </w:rPr>
            </w:pPr>
          </w:p>
        </w:tc>
      </w:tr>
      <w:tr w:rsidRPr="000225CF" w:rsidR="00593611" w:rsidTr="184B7508" w14:paraId="2E7FC260" w14:textId="77777777">
        <w:trPr>
          <w:trHeight w:val="165"/>
        </w:trPr>
        <w:tc>
          <w:tcPr>
            <w:tcW w:w="7155" w:type="dxa"/>
            <w:gridSpan w:val="2"/>
            <w:tcBorders>
              <w:top w:val="single" w:color="B6D9EA" w:sz="8" w:space="0"/>
              <w:bottom w:val="single" w:color="B6D9EA" w:sz="8" w:space="0"/>
              <w:right w:val="single" w:color="B6D9EA" w:sz="8" w:space="0"/>
            </w:tcBorders>
            <w:shd w:val="clear" w:color="auto" w:fill="auto"/>
            <w:tcMar>
              <w:top w:w="80" w:type="dxa"/>
              <w:left w:w="57" w:type="dxa"/>
              <w:bottom w:w="80" w:type="dxa"/>
              <w:right w:w="57" w:type="dxa"/>
            </w:tcMar>
          </w:tcPr>
          <w:p w:rsidRPr="009C7474" w:rsidR="00593611" w:rsidP="00593611" w:rsidRDefault="00593611" w14:paraId="551EAF0A" w14:textId="77777777">
            <w:pPr>
              <w:pStyle w:val="NoSpacing"/>
              <w:spacing w:line="264" w:lineRule="auto"/>
              <w:rPr>
                <w:sz w:val="20"/>
                <w:lang w:eastAsia="en-GB"/>
              </w:rPr>
            </w:pPr>
            <w:r w:rsidRPr="009C7474">
              <w:rPr>
                <w:sz w:val="20"/>
                <w:lang w:eastAsia="en-GB"/>
              </w:rPr>
              <w:t>On-line gambling</w:t>
            </w:r>
          </w:p>
        </w:tc>
        <w:tc>
          <w:tcPr>
            <w:tcW w:w="395"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75CF4315" w14:textId="77777777">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3CB648E9" w14:textId="77777777">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0C178E9E" w14:textId="77777777">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3C0395D3" w14:textId="77777777">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color="B6D9EA" w:sz="8" w:space="0"/>
              <w:left w:val="single" w:color="B6D9EA" w:sz="8" w:space="0"/>
              <w:bottom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3254BC2F" w14:textId="77777777">
            <w:pPr>
              <w:pStyle w:val="Noparagraphstyle"/>
              <w:spacing w:line="264" w:lineRule="auto"/>
              <w:jc w:val="center"/>
              <w:textAlignment w:val="auto"/>
              <w:rPr>
                <w:rFonts w:ascii="Gotham Medium" w:hAnsi="Gotham Medium" w:cs="Open Sans Light"/>
                <w:color w:val="auto"/>
                <w:sz w:val="22"/>
                <w:szCs w:val="24"/>
              </w:rPr>
            </w:pPr>
          </w:p>
        </w:tc>
      </w:tr>
      <w:tr w:rsidRPr="000225CF" w:rsidR="00593611" w:rsidTr="184B7508" w14:paraId="5480BB24" w14:textId="77777777">
        <w:trPr>
          <w:trHeight w:val="165"/>
        </w:trPr>
        <w:tc>
          <w:tcPr>
            <w:tcW w:w="7155" w:type="dxa"/>
            <w:gridSpan w:val="2"/>
            <w:tcBorders>
              <w:top w:val="single" w:color="B6D9EA" w:sz="8" w:space="0"/>
              <w:bottom w:val="single" w:color="B6D9EA" w:sz="8" w:space="0"/>
              <w:right w:val="single" w:color="B6D9EA" w:sz="8" w:space="0"/>
            </w:tcBorders>
            <w:shd w:val="clear" w:color="auto" w:fill="auto"/>
            <w:tcMar>
              <w:top w:w="80" w:type="dxa"/>
              <w:left w:w="57" w:type="dxa"/>
              <w:bottom w:w="80" w:type="dxa"/>
              <w:right w:w="57" w:type="dxa"/>
            </w:tcMar>
          </w:tcPr>
          <w:p w:rsidRPr="009C7474" w:rsidR="00593611" w:rsidP="00593611" w:rsidRDefault="00593611" w14:paraId="4D26C97C" w14:textId="77777777">
            <w:pPr>
              <w:pStyle w:val="NoSpacing"/>
              <w:spacing w:line="264" w:lineRule="auto"/>
              <w:rPr>
                <w:sz w:val="20"/>
                <w:lang w:eastAsia="en-GB"/>
              </w:rPr>
            </w:pPr>
            <w:r w:rsidRPr="009C7474">
              <w:rPr>
                <w:sz w:val="20"/>
                <w:lang w:eastAsia="en-GB"/>
              </w:rPr>
              <w:t>On-line shopping / commerce</w:t>
            </w:r>
          </w:p>
        </w:tc>
        <w:tc>
          <w:tcPr>
            <w:tcW w:w="395"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651E9592" w14:textId="77777777">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269E314A" w14:textId="77777777">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47341341" w14:textId="77777777">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42EF2083" w14:textId="77777777">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color="B6D9EA" w:sz="8" w:space="0"/>
              <w:left w:val="single" w:color="B6D9EA" w:sz="8" w:space="0"/>
              <w:bottom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7B40C951" w14:textId="77777777">
            <w:pPr>
              <w:pStyle w:val="Noparagraphstyle"/>
              <w:spacing w:line="264" w:lineRule="auto"/>
              <w:jc w:val="center"/>
              <w:textAlignment w:val="auto"/>
              <w:rPr>
                <w:rFonts w:ascii="Gotham Medium" w:hAnsi="Gotham Medium" w:cs="Open Sans Light"/>
                <w:color w:val="auto"/>
                <w:sz w:val="22"/>
                <w:szCs w:val="24"/>
              </w:rPr>
            </w:pPr>
          </w:p>
        </w:tc>
      </w:tr>
      <w:tr w:rsidRPr="000225CF" w:rsidR="00593611" w:rsidTr="184B7508" w14:paraId="3E2F4537" w14:textId="77777777">
        <w:trPr>
          <w:trHeight w:val="20"/>
        </w:trPr>
        <w:tc>
          <w:tcPr>
            <w:tcW w:w="7155" w:type="dxa"/>
            <w:gridSpan w:val="2"/>
            <w:tcBorders>
              <w:top w:val="single" w:color="B6D9EA" w:sz="8" w:space="0"/>
              <w:bottom w:val="single" w:color="B6D9EA" w:sz="8" w:space="0"/>
              <w:right w:val="single" w:color="B6D9EA" w:sz="8" w:space="0"/>
            </w:tcBorders>
            <w:shd w:val="clear" w:color="auto" w:fill="auto"/>
            <w:tcMar>
              <w:top w:w="80" w:type="dxa"/>
              <w:left w:w="57" w:type="dxa"/>
              <w:bottom w:w="80" w:type="dxa"/>
              <w:right w:w="57" w:type="dxa"/>
            </w:tcMar>
          </w:tcPr>
          <w:p w:rsidRPr="009C7474" w:rsidR="00593611" w:rsidP="00593611" w:rsidRDefault="00593611" w14:paraId="711C094F" w14:textId="77777777">
            <w:pPr>
              <w:pStyle w:val="NoSpacing"/>
              <w:spacing w:line="264" w:lineRule="auto"/>
              <w:rPr>
                <w:sz w:val="20"/>
                <w:lang w:eastAsia="en-GB"/>
              </w:rPr>
            </w:pPr>
            <w:r w:rsidRPr="009C7474">
              <w:rPr>
                <w:sz w:val="20"/>
                <w:lang w:eastAsia="en-GB"/>
              </w:rPr>
              <w:t>File sharing</w:t>
            </w:r>
          </w:p>
        </w:tc>
        <w:tc>
          <w:tcPr>
            <w:tcW w:w="395"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4B4D7232" w14:textId="77777777">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2093CA67" w14:textId="77777777">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2503B197" w14:textId="77777777">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38288749" w14:textId="77777777">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color="B6D9EA" w:sz="8" w:space="0"/>
              <w:left w:val="single" w:color="B6D9EA" w:sz="8" w:space="0"/>
              <w:bottom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20BD9A1A" w14:textId="77777777">
            <w:pPr>
              <w:pStyle w:val="Noparagraphstyle"/>
              <w:spacing w:line="264" w:lineRule="auto"/>
              <w:jc w:val="center"/>
              <w:textAlignment w:val="auto"/>
              <w:rPr>
                <w:rFonts w:ascii="Gotham Medium" w:hAnsi="Gotham Medium" w:cs="Open Sans Light"/>
                <w:color w:val="auto"/>
                <w:sz w:val="22"/>
                <w:szCs w:val="24"/>
              </w:rPr>
            </w:pPr>
          </w:p>
        </w:tc>
      </w:tr>
      <w:tr w:rsidRPr="000225CF" w:rsidR="00593611" w:rsidTr="184B7508" w14:paraId="63643D30" w14:textId="77777777">
        <w:trPr>
          <w:trHeight w:val="110"/>
        </w:trPr>
        <w:tc>
          <w:tcPr>
            <w:tcW w:w="7155" w:type="dxa"/>
            <w:gridSpan w:val="2"/>
            <w:tcBorders>
              <w:top w:val="single" w:color="B6D9EA" w:sz="8" w:space="0"/>
              <w:bottom w:val="single" w:color="B6D9EA" w:sz="8" w:space="0"/>
              <w:right w:val="single" w:color="B6D9EA" w:sz="8" w:space="0"/>
            </w:tcBorders>
            <w:shd w:val="clear" w:color="auto" w:fill="auto"/>
            <w:tcMar>
              <w:top w:w="80" w:type="dxa"/>
              <w:left w:w="57" w:type="dxa"/>
              <w:bottom w:w="80" w:type="dxa"/>
              <w:right w:w="57" w:type="dxa"/>
            </w:tcMar>
          </w:tcPr>
          <w:p w:rsidRPr="009C7474" w:rsidR="00593611" w:rsidP="00593611" w:rsidRDefault="00593611" w14:paraId="17AC4E5B" w14:textId="77777777">
            <w:pPr>
              <w:pStyle w:val="NoSpacing"/>
              <w:spacing w:line="264" w:lineRule="auto"/>
              <w:rPr>
                <w:sz w:val="20"/>
                <w:lang w:eastAsia="en-GB"/>
              </w:rPr>
            </w:pPr>
            <w:r w:rsidRPr="009C7474">
              <w:rPr>
                <w:sz w:val="20"/>
                <w:lang w:eastAsia="en-GB"/>
              </w:rPr>
              <w:t xml:space="preserve">Use of social media </w:t>
            </w:r>
          </w:p>
        </w:tc>
        <w:tc>
          <w:tcPr>
            <w:tcW w:w="395"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0C136CF1" w14:textId="77777777">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0A392C6A" w14:textId="77777777">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290583F9" w14:textId="77777777">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68F21D90" w14:textId="77777777">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color="B6D9EA" w:sz="8" w:space="0"/>
              <w:left w:val="single" w:color="B6D9EA" w:sz="8" w:space="0"/>
              <w:bottom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13C326F3" w14:textId="77777777">
            <w:pPr>
              <w:pStyle w:val="Noparagraphstyle"/>
              <w:spacing w:line="264" w:lineRule="auto"/>
              <w:jc w:val="center"/>
              <w:textAlignment w:val="auto"/>
              <w:rPr>
                <w:rFonts w:ascii="Gotham Medium" w:hAnsi="Gotham Medium" w:cs="Open Sans Light"/>
                <w:color w:val="auto"/>
                <w:sz w:val="22"/>
                <w:szCs w:val="24"/>
              </w:rPr>
            </w:pPr>
          </w:p>
        </w:tc>
      </w:tr>
      <w:tr w:rsidRPr="000225CF" w:rsidR="00593611" w:rsidTr="184B7508" w14:paraId="21F0D9C4" w14:textId="77777777">
        <w:trPr>
          <w:trHeight w:val="165"/>
        </w:trPr>
        <w:tc>
          <w:tcPr>
            <w:tcW w:w="7155" w:type="dxa"/>
            <w:gridSpan w:val="2"/>
            <w:tcBorders>
              <w:top w:val="single" w:color="B6D9EA" w:sz="8" w:space="0"/>
              <w:bottom w:val="single" w:color="B6D9EA" w:sz="8" w:space="0"/>
              <w:right w:val="single" w:color="B6D9EA" w:sz="8" w:space="0"/>
            </w:tcBorders>
            <w:shd w:val="clear" w:color="auto" w:fill="auto"/>
            <w:tcMar>
              <w:top w:w="80" w:type="dxa"/>
              <w:left w:w="57" w:type="dxa"/>
              <w:bottom w:w="80" w:type="dxa"/>
              <w:right w:w="57" w:type="dxa"/>
            </w:tcMar>
          </w:tcPr>
          <w:p w:rsidRPr="009C7474" w:rsidR="00593611" w:rsidP="00593611" w:rsidRDefault="00593611" w14:paraId="418D7716" w14:textId="77777777">
            <w:pPr>
              <w:pStyle w:val="NoSpacing"/>
              <w:spacing w:line="264" w:lineRule="auto"/>
              <w:rPr>
                <w:noProof/>
                <w:sz w:val="20"/>
                <w:lang w:eastAsia="en-GB"/>
              </w:rPr>
            </w:pPr>
            <w:r w:rsidRPr="009C7474">
              <w:rPr>
                <w:sz w:val="20"/>
                <w:lang w:eastAsia="en-GB"/>
              </w:rPr>
              <w:t>Use of messaging apps</w:t>
            </w:r>
          </w:p>
        </w:tc>
        <w:tc>
          <w:tcPr>
            <w:tcW w:w="395"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4853B841" w14:textId="77777777">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50125231" w14:textId="77777777">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5A25747A" w14:textId="77777777">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09B8D95D" w14:textId="77777777">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color="B6D9EA" w:sz="8" w:space="0"/>
              <w:left w:val="single" w:color="B6D9EA" w:sz="8" w:space="0"/>
              <w:bottom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78BEFD2A" w14:textId="77777777">
            <w:pPr>
              <w:pStyle w:val="Noparagraphstyle"/>
              <w:spacing w:line="264" w:lineRule="auto"/>
              <w:jc w:val="center"/>
              <w:textAlignment w:val="auto"/>
              <w:rPr>
                <w:rFonts w:ascii="Gotham Medium" w:hAnsi="Gotham Medium" w:cs="Open Sans Light"/>
                <w:color w:val="auto"/>
                <w:sz w:val="22"/>
                <w:szCs w:val="24"/>
              </w:rPr>
            </w:pPr>
          </w:p>
        </w:tc>
      </w:tr>
      <w:tr w:rsidRPr="000225CF" w:rsidR="00593611" w:rsidTr="184B7508" w14:paraId="6B9ECA09" w14:textId="77777777">
        <w:trPr>
          <w:trHeight w:val="165"/>
        </w:trPr>
        <w:tc>
          <w:tcPr>
            <w:tcW w:w="7155" w:type="dxa"/>
            <w:gridSpan w:val="2"/>
            <w:tcBorders>
              <w:top w:val="single" w:color="B6D9EA" w:sz="8" w:space="0"/>
              <w:bottom w:val="single" w:color="B6D9EA" w:sz="8" w:space="0"/>
              <w:right w:val="single" w:color="B6D9EA" w:sz="8" w:space="0"/>
            </w:tcBorders>
            <w:shd w:val="clear" w:color="auto" w:fill="auto"/>
            <w:tcMar>
              <w:top w:w="80" w:type="dxa"/>
              <w:left w:w="57" w:type="dxa"/>
              <w:bottom w:w="80" w:type="dxa"/>
              <w:right w:w="57" w:type="dxa"/>
            </w:tcMar>
          </w:tcPr>
          <w:p w:rsidRPr="009C7474" w:rsidR="00593611" w:rsidP="00593611" w:rsidRDefault="00593611" w14:paraId="2870A90C" w14:textId="77777777">
            <w:pPr>
              <w:pStyle w:val="NoSpacing"/>
              <w:spacing w:line="264" w:lineRule="auto"/>
              <w:rPr>
                <w:sz w:val="20"/>
                <w:lang w:eastAsia="en-GB"/>
              </w:rPr>
            </w:pPr>
            <w:r w:rsidRPr="009C7474">
              <w:rPr>
                <w:noProof/>
                <w:sz w:val="20"/>
                <w:lang w:eastAsia="en-GB"/>
              </w:rPr>
              <mc:AlternateContent>
                <mc:Choice Requires="wps">
                  <w:drawing>
                    <wp:anchor distT="0" distB="0" distL="114300" distR="114300" simplePos="0" relativeHeight="251658249" behindDoc="0" locked="0" layoutInCell="1" allowOverlap="1" wp14:anchorId="1ABDCD38" wp14:editId="7E769C0E">
                      <wp:simplePos x="0" y="0"/>
                      <wp:positionH relativeFrom="column">
                        <wp:posOffset>-1829435</wp:posOffset>
                      </wp:positionH>
                      <wp:positionV relativeFrom="paragraph">
                        <wp:posOffset>745490</wp:posOffset>
                      </wp:positionV>
                      <wp:extent cx="800100" cy="571500"/>
                      <wp:effectExtent l="4445" t="127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P="00BC334D" w:rsidRDefault="009B6FE2" w14:paraId="2847A633" w14:textId="77777777">
                                  <w:pPr>
                                    <w:jc w:val="center"/>
                                    <w:rPr>
                                      <w:rFonts w:ascii="Arial" w:hAnsi="Arial"/>
                                    </w:rPr>
                                  </w:pPr>
                                  <w:r>
                                    <w:rPr>
                                      <w:rFonts w:ascii="Arial" w:hAnsi="Arial"/>
                                      <w:color w:val="FFFFFF"/>
                                      <w:sz w:val="60"/>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5CB9DAF">
                    <v:shape id="Text Box 6" style="position:absolute;margin-left:-144.05pt;margin-top:58.7pt;width:63pt;height:4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" w14:anchorId="1ABDCD38">
                      <v:textbox>
                        <w:txbxContent>
                          <w:p w:rsidR="009B6FE2" w:rsidP="00BC334D" w:rsidRDefault="009B6FE2" w14:paraId="7C14D38D" w14:textId="77777777">
                            <w:pPr>
                              <w:jc w:val="center"/>
                              <w:rPr>
                                <w:rFonts w:ascii="Arial" w:hAnsi="Arial"/>
                              </w:rPr>
                            </w:pPr>
                            <w:r>
                              <w:rPr>
                                <w:rFonts w:ascii="Arial" w:hAnsi="Arial"/>
                                <w:color w:val="FFFFFF"/>
                                <w:sz w:val="60"/>
                              </w:rPr>
                              <w:t>19</w:t>
                            </w:r>
                          </w:p>
                        </w:txbxContent>
                      </v:textbox>
                    </v:shape>
                  </w:pict>
                </mc:Fallback>
              </mc:AlternateContent>
            </w:r>
            <w:r w:rsidRPr="009C7474">
              <w:rPr>
                <w:sz w:val="20"/>
                <w:lang w:eastAsia="en-GB"/>
              </w:rPr>
              <w:t>Use of video broadcasting e</w:t>
            </w:r>
            <w:r>
              <w:rPr>
                <w:sz w:val="20"/>
                <w:lang w:eastAsia="en-GB"/>
              </w:rPr>
              <w:t>.</w:t>
            </w:r>
            <w:r w:rsidRPr="009C7474">
              <w:rPr>
                <w:sz w:val="20"/>
                <w:lang w:eastAsia="en-GB"/>
              </w:rPr>
              <w:t>g</w:t>
            </w:r>
            <w:r>
              <w:rPr>
                <w:sz w:val="20"/>
                <w:lang w:eastAsia="en-GB"/>
              </w:rPr>
              <w:t>.</w:t>
            </w:r>
            <w:r w:rsidRPr="009C7474">
              <w:rPr>
                <w:sz w:val="20"/>
                <w:lang w:eastAsia="en-GB"/>
              </w:rPr>
              <w:t xml:space="preserve"> </w:t>
            </w:r>
            <w:proofErr w:type="spellStart"/>
            <w:r w:rsidRPr="009C7474">
              <w:rPr>
                <w:sz w:val="20"/>
                <w:lang w:eastAsia="en-GB"/>
              </w:rPr>
              <w:t>Youtube</w:t>
            </w:r>
            <w:proofErr w:type="spellEnd"/>
          </w:p>
        </w:tc>
        <w:tc>
          <w:tcPr>
            <w:tcW w:w="395"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27A76422" w14:textId="77777777">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49206A88" w14:textId="77777777">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67B7A70C" w14:textId="77777777">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color="B6D9EA" w:sz="8" w:space="0"/>
              <w:left w:val="single" w:color="B6D9EA" w:sz="8" w:space="0"/>
              <w:bottom w:val="single" w:color="B6D9EA" w:sz="8" w:space="0"/>
              <w:right w:val="single" w:color="B6D9EA" w:sz="8" w:space="0"/>
            </w:tcBorders>
            <w:shd w:val="clear" w:color="auto" w:fill="auto"/>
            <w:tcMar>
              <w:top w:w="80" w:type="dxa"/>
              <w:left w:w="57" w:type="dxa"/>
              <w:bottom w:w="80" w:type="dxa"/>
              <w:right w:w="57" w:type="dxa"/>
            </w:tcMar>
            <w:vAlign w:val="center"/>
          </w:tcPr>
          <w:p w:rsidRPr="003660FE" w:rsidR="00593611" w:rsidP="00593611" w:rsidRDefault="00593611" w14:paraId="71887C79" w14:textId="77777777">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color="B6D9EA" w:sz="8" w:space="0"/>
              <w:left w:val="single" w:color="B6D9EA" w:sz="8" w:space="0"/>
              <w:bottom w:val="single" w:color="B6D9EA" w:sz="8" w:space="0"/>
            </w:tcBorders>
            <w:shd w:val="clear" w:color="auto" w:fill="F2F2F2" w:themeFill="background1" w:themeFillShade="F2"/>
            <w:tcMar>
              <w:top w:w="80" w:type="dxa"/>
              <w:left w:w="57" w:type="dxa"/>
              <w:bottom w:w="80" w:type="dxa"/>
              <w:right w:w="57" w:type="dxa"/>
            </w:tcMar>
            <w:vAlign w:val="center"/>
          </w:tcPr>
          <w:p w:rsidRPr="003660FE" w:rsidR="00593611" w:rsidP="00593611" w:rsidRDefault="00593611" w14:paraId="3B7FD67C" w14:textId="77777777">
            <w:pPr>
              <w:pStyle w:val="Noparagraphstyle"/>
              <w:spacing w:line="264" w:lineRule="auto"/>
              <w:jc w:val="center"/>
              <w:textAlignment w:val="auto"/>
              <w:rPr>
                <w:rFonts w:ascii="Gotham Medium" w:hAnsi="Gotham Medium" w:cs="Open Sans Light"/>
                <w:color w:val="auto"/>
                <w:sz w:val="22"/>
                <w:szCs w:val="24"/>
              </w:rPr>
            </w:pPr>
          </w:p>
        </w:tc>
      </w:tr>
    </w:tbl>
    <w:p w:rsidRPr="000225CF" w:rsidR="00BC334D" w:rsidP="00BC334D" w:rsidRDefault="00BC334D" w14:paraId="38D6B9B6" w14:textId="77777777">
      <w:pPr>
        <w:pStyle w:val="body"/>
        <w:rPr>
          <w:rFonts w:asciiTheme="minorHAnsi" w:hAnsiTheme="minorHAnsi"/>
        </w:rPr>
      </w:pPr>
    </w:p>
    <w:p w:rsidRPr="000225CF" w:rsidR="00BC334D" w:rsidP="00D87488" w:rsidRDefault="00BC334D" w14:paraId="0A88181C" w14:textId="77777777">
      <w:pPr>
        <w:pStyle w:val="Heading2"/>
      </w:pPr>
      <w:bookmarkStart w:name="_Toc448745617" w:id="112"/>
      <w:bookmarkStart w:name="_Toc448745830" w:id="113"/>
      <w:bookmarkStart w:name="_Toc448754155" w:id="114"/>
      <w:r w:rsidRPr="000225CF">
        <w:t>Responding to incidents of misuse</w:t>
      </w:r>
      <w:bookmarkEnd w:id="112"/>
      <w:bookmarkEnd w:id="113"/>
      <w:bookmarkEnd w:id="114"/>
    </w:p>
    <w:p w:rsidRPr="00867084" w:rsidR="00BC334D" w:rsidP="00867084" w:rsidRDefault="00BC334D" w14:paraId="2EF30DCA" w14:textId="2E2C03A5">
      <w:r w:rsidRPr="000225CF">
        <w:t>This guidance is intended for use when staff need to manage incidents that involve the use of online services. It encourages a safe and secure approach to t</w:t>
      </w:r>
      <w:r w:rsidR="00867084">
        <w:t xml:space="preserve">he management of the incident. </w:t>
      </w:r>
      <w:r w:rsidRPr="000225CF">
        <w:t>Incidents might involve illegal or inappropriate activiti</w:t>
      </w:r>
      <w:r w:rsidR="00867084">
        <w:t xml:space="preserve">es (see “User Actions” above). </w:t>
      </w:r>
    </w:p>
    <w:p w:rsidR="003F123B" w:rsidRDefault="003F123B" w14:paraId="22F860BB" w14:textId="77777777">
      <w:pPr>
        <w:spacing w:after="200" w:line="276" w:lineRule="auto"/>
        <w:jc w:val="left"/>
        <w:rPr>
          <w:rFonts w:ascii="Gotham Medium" w:hAnsi="Gotham Medium" w:eastAsiaTheme="majorEastAsia" w:cstheme="majorBidi"/>
          <w:bCs/>
          <w:color w:val="000000" w:themeColor="text1"/>
          <w:spacing w:val="-11"/>
          <w:sz w:val="36"/>
          <w:szCs w:val="26"/>
        </w:rPr>
      </w:pPr>
      <w:r>
        <w:br w:type="page"/>
      </w:r>
    </w:p>
    <w:p w:rsidRPr="003F123B" w:rsidR="00BC334D" w:rsidP="003F123B" w:rsidRDefault="00BC334D" w14:paraId="6B3A1A9E" w14:textId="77777777">
      <w:pPr>
        <w:pStyle w:val="Heading2"/>
        <w:rPr>
          <w:rFonts w:cs="Arial"/>
          <w:color w:val="494949"/>
        </w:rPr>
      </w:pPr>
      <w:bookmarkStart w:name="_Toc448745618" w:id="115"/>
      <w:bookmarkStart w:name="_Toc448745831" w:id="116"/>
      <w:bookmarkStart w:name="_Toc448754156" w:id="117"/>
      <w:r w:rsidRPr="000225CF">
        <w:t>Illegal Incidents</w:t>
      </w:r>
      <w:bookmarkEnd w:id="115"/>
      <w:bookmarkEnd w:id="116"/>
      <w:bookmarkEnd w:id="117"/>
      <w:r w:rsidRPr="000225CF">
        <w:t xml:space="preserve"> </w:t>
      </w:r>
    </w:p>
    <w:p w:rsidRPr="00867084" w:rsidR="00BC334D" w:rsidP="00867084" w:rsidRDefault="00BC334D" w14:paraId="0C8F9C49" w14:textId="77777777">
      <w:pPr>
        <w:rPr>
          <w:b/>
        </w:rPr>
      </w:pPr>
      <w:r w:rsidRPr="00867084">
        <w:rPr>
          <w:b/>
        </w:rPr>
        <w:t xml:space="preserve">If there is any suspicion that the web site(s) concerned may contain child abuse images, or if there is any other suspected illegal activity, refer to the right hand side of the Flowchart (below and appendix) for responding to online safety incidents and report immediately to the police. </w:t>
      </w:r>
    </w:p>
    <w:p w:rsidRPr="00593611" w:rsidR="003F123B" w:rsidP="00593611" w:rsidRDefault="00BC334D" w14:paraId="698536F5" w14:textId="77777777">
      <w:pPr>
        <w:pStyle w:val="Default"/>
        <w:jc w:val="center"/>
        <w:rPr>
          <w:rFonts w:asciiTheme="minorHAnsi" w:hAnsiTheme="minorHAnsi"/>
        </w:rPr>
      </w:pPr>
      <w:r w:rsidRPr="000225CF">
        <w:rPr>
          <w:rFonts w:asciiTheme="minorHAnsi" w:hAnsiTheme="minorHAnsi"/>
          <w:noProof/>
          <w:lang w:eastAsia="en-GB"/>
        </w:rPr>
        <w:drawing>
          <wp:inline distT="0" distB="0" distL="0" distR="0" wp14:anchorId="274DC690" wp14:editId="6DC7575B">
            <wp:extent cx="5741155" cy="6824339"/>
            <wp:effectExtent l="0" t="0" r="0" b="0"/>
            <wp:docPr id="14" name="Picture 14" descr="Incident Flowchart Master 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cident Flowchart Master Final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8892" cy="6845422"/>
                    </a:xfrm>
                    <a:prstGeom prst="rect">
                      <a:avLst/>
                    </a:prstGeom>
                    <a:noFill/>
                    <a:ln>
                      <a:noFill/>
                    </a:ln>
                  </pic:spPr>
                </pic:pic>
              </a:graphicData>
            </a:graphic>
          </wp:inline>
        </w:drawing>
      </w:r>
      <w:r w:rsidR="003F123B">
        <w:br w:type="page"/>
      </w:r>
    </w:p>
    <w:p w:rsidRPr="003F123B" w:rsidR="00BC334D" w:rsidP="003F123B" w:rsidRDefault="003F123B" w14:paraId="652B0124" w14:textId="77777777">
      <w:pPr>
        <w:pStyle w:val="Heading2"/>
        <w:rPr>
          <w:rFonts w:cs="Arial"/>
          <w:color w:val="494949"/>
        </w:rPr>
      </w:pPr>
      <w:bookmarkStart w:name="_Toc448745619" w:id="118"/>
      <w:bookmarkStart w:name="_Toc448745832" w:id="119"/>
      <w:bookmarkStart w:name="_Toc448754157" w:id="120"/>
      <w:r>
        <w:t>Other Incidents</w:t>
      </w:r>
      <w:bookmarkEnd w:id="118"/>
      <w:bookmarkEnd w:id="119"/>
      <w:bookmarkEnd w:id="120"/>
    </w:p>
    <w:p w:rsidRPr="000225CF" w:rsidR="00BC334D" w:rsidP="003F123B" w:rsidRDefault="00BC334D" w14:paraId="4B56469C" w14:textId="66FE2B7F">
      <w:r w:rsidR="00BC334D">
        <w:rPr/>
        <w:t xml:space="preserve">It is hoped that all members of the </w:t>
      </w:r>
      <w:r w:rsidR="00BC334D">
        <w:rPr/>
        <w:t>academy</w:t>
      </w:r>
      <w:r w:rsidR="00BC334D">
        <w:rPr/>
        <w:t xml:space="preserve"> community will be responsible users of digital technologies, who understand and follow  academy policy. However, there may be times when infringements of the policy could take place, through careless or irresponsible or, very rarely, through deliberate misuse</w:t>
      </w:r>
      <w:r w:rsidR="0EC5726A">
        <w:rPr/>
        <w:t xml:space="preserve">. </w:t>
      </w:r>
    </w:p>
    <w:p w:rsidRPr="003F123B" w:rsidR="00BC334D" w:rsidP="003F123B" w:rsidRDefault="00BC334D" w14:paraId="5A302598" w14:textId="77777777">
      <w:pPr>
        <w:rPr>
          <w:b/>
        </w:rPr>
      </w:pPr>
      <w:r w:rsidRPr="003F123B">
        <w:rPr>
          <w:b/>
        </w:rPr>
        <w:t>In the event of suspicion, all steps in this procedure should be followed:</w:t>
      </w:r>
    </w:p>
    <w:p w:rsidRPr="000225CF" w:rsidR="00BC334D" w:rsidP="00DD51DE" w:rsidRDefault="00BC334D" w14:paraId="62275D02" w14:textId="77777777">
      <w:pPr>
        <w:pStyle w:val="ListParagraph"/>
        <w:numPr>
          <w:ilvl w:val="0"/>
          <w:numId w:val="36"/>
        </w:numPr>
        <w:ind w:left="567"/>
      </w:pPr>
      <w:r w:rsidRPr="000225CF">
        <w:t>Have more than one senior member of staff / volunteer involved in this process. This is vital to protect individuals if accusations are subsequently reported.</w:t>
      </w:r>
    </w:p>
    <w:p w:rsidRPr="000225CF" w:rsidR="00BC334D" w:rsidP="00DD51DE" w:rsidRDefault="00BC334D" w14:paraId="69A25ECD" w14:textId="77777777">
      <w:pPr>
        <w:pStyle w:val="ListParagraph"/>
        <w:numPr>
          <w:ilvl w:val="0"/>
          <w:numId w:val="36"/>
        </w:numPr>
        <w:ind w:left="567"/>
      </w:pPr>
      <w:r w:rsidRPr="000225CF">
        <w:t>Conduct the procedure using a designated computer that will not be used by young people and if necessary can be taken off site by the police should the need arise. Use the same computer for the duration of the procedure.</w:t>
      </w:r>
    </w:p>
    <w:p w:rsidRPr="000225CF" w:rsidR="00BC334D" w:rsidP="00DD51DE" w:rsidRDefault="00BC334D" w14:paraId="4D9D0134" w14:textId="77777777">
      <w:pPr>
        <w:pStyle w:val="ListParagraph"/>
        <w:numPr>
          <w:ilvl w:val="0"/>
          <w:numId w:val="36"/>
        </w:numPr>
        <w:ind w:left="567"/>
      </w:pPr>
      <w:r w:rsidRPr="000225CF">
        <w:t xml:space="preserve">It is important to ensure that the relevant staff should have appropriate internet access to conduct the procedure, but also that the sites and content visited are closely monitored and recorded (to provide further protection). </w:t>
      </w:r>
    </w:p>
    <w:p w:rsidRPr="000225CF" w:rsidR="00BC334D" w:rsidP="00DD51DE" w:rsidRDefault="00BC334D" w14:paraId="1929F4BC" w14:textId="5AB2166B">
      <w:pPr>
        <w:pStyle w:val="ListParagraph"/>
        <w:numPr>
          <w:ilvl w:val="0"/>
          <w:numId w:val="36"/>
        </w:numPr>
        <w:ind w:left="567"/>
        <w:rPr/>
      </w:pPr>
      <w:r w:rsidR="00BC334D">
        <w:rPr/>
        <w:t xml:space="preserve">Record the </w:t>
      </w:r>
      <w:r w:rsidR="003F123B">
        <w:rPr/>
        <w:t>URL</w:t>
      </w:r>
      <w:r w:rsidR="00BC334D">
        <w:rPr/>
        <w:t xml:space="preserve"> of any site </w:t>
      </w:r>
      <w:r w:rsidR="00BC334D">
        <w:rPr/>
        <w:t>containing</w:t>
      </w:r>
      <w:r w:rsidR="00BC334D">
        <w:rPr/>
        <w:t xml:space="preserve"> the alleged misuse and describe the nature of the content causing concern. It may also be necessary to record and store screenshots of the content on the machine being used for investigation. These may be printed, </w:t>
      </w:r>
      <w:r w:rsidR="2FF731F3">
        <w:rPr/>
        <w:t>signed and</w:t>
      </w:r>
      <w:r w:rsidR="00BC334D">
        <w:rPr/>
        <w:t xml:space="preserve"> attached to the form (except in the case of images of child sexual abuse – see below)</w:t>
      </w:r>
    </w:p>
    <w:p w:rsidRPr="000225CF" w:rsidR="00BC334D" w:rsidP="00DD51DE" w:rsidRDefault="00BC334D" w14:paraId="65226C5D" w14:textId="0CD22E21">
      <w:pPr>
        <w:pStyle w:val="ListParagraph"/>
        <w:numPr>
          <w:ilvl w:val="0"/>
          <w:numId w:val="36"/>
        </w:numPr>
        <w:ind w:left="567"/>
        <w:rPr/>
      </w:pPr>
      <w:r w:rsidR="00BC334D">
        <w:rPr/>
        <w:t xml:space="preserve">Once this has been completed and fully investigated the group will need to judge whether this concern has substance or not. If it </w:t>
      </w:r>
      <w:r w:rsidR="36C57CB7">
        <w:rPr/>
        <w:t>does,</w:t>
      </w:r>
      <w:r w:rsidR="00BC334D">
        <w:rPr/>
        <w:t xml:space="preserve"> then </w:t>
      </w:r>
      <w:r w:rsidR="00BC334D">
        <w:rPr/>
        <w:t>appropriate action</w:t>
      </w:r>
      <w:r w:rsidR="00BC334D">
        <w:rPr/>
        <w:t xml:space="preserve"> will be </w:t>
      </w:r>
      <w:r w:rsidR="00BC334D">
        <w:rPr/>
        <w:t>required</w:t>
      </w:r>
      <w:r w:rsidR="00BC334D">
        <w:rPr/>
        <w:t xml:space="preserve"> and could include the following:</w:t>
      </w:r>
    </w:p>
    <w:p w:rsidRPr="000225CF" w:rsidR="00BC334D" w:rsidP="00DD51DE" w:rsidRDefault="00BC334D" w14:paraId="3AE8145D" w14:textId="77777777">
      <w:pPr>
        <w:pStyle w:val="ListParagraph"/>
        <w:numPr>
          <w:ilvl w:val="1"/>
          <w:numId w:val="36"/>
        </w:numPr>
      </w:pPr>
      <w:r w:rsidRPr="000225CF">
        <w:t>Internal response or discipline procedures</w:t>
      </w:r>
    </w:p>
    <w:p w:rsidRPr="000225CF" w:rsidR="00BC334D" w:rsidP="00DD51DE" w:rsidRDefault="00BC334D" w14:paraId="1611FA8D" w14:textId="77777777">
      <w:pPr>
        <w:pStyle w:val="ListParagraph"/>
        <w:numPr>
          <w:ilvl w:val="1"/>
          <w:numId w:val="36"/>
        </w:numPr>
      </w:pPr>
      <w:r w:rsidRPr="000225CF">
        <w:t xml:space="preserve">Involvement by Local Authority </w:t>
      </w:r>
      <w:r>
        <w:t xml:space="preserve">/ Academy Group </w:t>
      </w:r>
      <w:r w:rsidRPr="000225CF">
        <w:t xml:space="preserve">or national / local organisation (as relevant). </w:t>
      </w:r>
    </w:p>
    <w:p w:rsidRPr="000225CF" w:rsidR="00BC334D" w:rsidP="00DD51DE" w:rsidRDefault="00BC334D" w14:paraId="7C5EBE18" w14:textId="77777777">
      <w:pPr>
        <w:pStyle w:val="ListParagraph"/>
        <w:numPr>
          <w:ilvl w:val="1"/>
          <w:numId w:val="36"/>
        </w:numPr>
      </w:pPr>
      <w:r w:rsidRPr="000225CF">
        <w:t>Police involvement and/or action</w:t>
      </w:r>
    </w:p>
    <w:p w:rsidRPr="003F123B" w:rsidR="00BC334D" w:rsidP="184B7508" w:rsidRDefault="00BC334D" w14:paraId="51788D3B" w14:textId="64F75FD4">
      <w:pPr>
        <w:pStyle w:val="ListParagraph"/>
        <w:numPr>
          <w:ilvl w:val="0"/>
          <w:numId w:val="36"/>
        </w:numPr>
        <w:rPr>
          <w:b w:val="0"/>
          <w:bCs w:val="0"/>
        </w:rPr>
      </w:pPr>
      <w:r w:rsidR="00BC334D">
        <w:rPr>
          <w:b w:val="0"/>
          <w:bCs w:val="0"/>
        </w:rPr>
        <w:t xml:space="preserve">If content being reviewed includes images of </w:t>
      </w:r>
      <w:r w:rsidR="29AC47E9">
        <w:rPr>
          <w:b w:val="0"/>
          <w:bCs w:val="0"/>
        </w:rPr>
        <w:t>c</w:t>
      </w:r>
      <w:r w:rsidR="00BC334D">
        <w:rPr>
          <w:b w:val="0"/>
          <w:bCs w:val="0"/>
        </w:rPr>
        <w:t xml:space="preserve">hild </w:t>
      </w:r>
      <w:r w:rsidR="00BC334D">
        <w:rPr>
          <w:b w:val="0"/>
          <w:bCs w:val="0"/>
        </w:rPr>
        <w:t>abuse</w:t>
      </w:r>
      <w:r w:rsidRPr="184B7508" w:rsidR="00BC334D">
        <w:rPr>
          <w:rStyle w:val="A11"/>
          <w:rFonts w:ascii="Calibri" w:hAnsi="Calibri" w:cs="Arial" w:asciiTheme="minorAscii" w:hAnsiTheme="minorAscii"/>
          <w:b w:val="0"/>
          <w:bCs w:val="0"/>
          <w:color w:val="494949"/>
          <w:sz w:val="20"/>
          <w:szCs w:val="20"/>
        </w:rPr>
        <w:t xml:space="preserve"> </w:t>
      </w:r>
      <w:r w:rsidR="00BC334D">
        <w:rPr>
          <w:b w:val="0"/>
          <w:bCs w:val="0"/>
        </w:rPr>
        <w:t xml:space="preserve">then the monitoring should be halted and referred to the Police </w:t>
      </w:r>
      <w:r w:rsidR="00BC334D">
        <w:rPr>
          <w:b w:val="0"/>
          <w:bCs w:val="0"/>
        </w:rPr>
        <w:t>immediately</w:t>
      </w:r>
      <w:r w:rsidR="00BC334D">
        <w:rPr>
          <w:b w:val="0"/>
          <w:bCs w:val="0"/>
        </w:rPr>
        <w:t>. Other instances to report to the police would include:</w:t>
      </w:r>
    </w:p>
    <w:p w:rsidRPr="000225CF" w:rsidR="00BC334D" w:rsidP="00DD51DE" w:rsidRDefault="00BC334D" w14:paraId="15405730" w14:textId="77777777">
      <w:pPr>
        <w:pStyle w:val="ListParagraph"/>
        <w:numPr>
          <w:ilvl w:val="1"/>
          <w:numId w:val="36"/>
        </w:numPr>
        <w:rPr/>
      </w:pPr>
      <w:r w:rsidR="00BC334D">
        <w:rPr>
          <w:b w:val="0"/>
          <w:bCs w:val="0"/>
        </w:rPr>
        <w:t>inci</w:t>
      </w:r>
      <w:r w:rsidR="00BC334D">
        <w:rPr/>
        <w:t>dents of ‘grooming’ behaviour</w:t>
      </w:r>
    </w:p>
    <w:p w:rsidRPr="000225CF" w:rsidR="00BC334D" w:rsidP="00DD51DE" w:rsidRDefault="00BC334D" w14:paraId="388B3F24" w14:textId="77777777">
      <w:pPr>
        <w:pStyle w:val="ListParagraph"/>
        <w:numPr>
          <w:ilvl w:val="1"/>
          <w:numId w:val="36"/>
        </w:numPr>
      </w:pPr>
      <w:r w:rsidRPr="000225CF">
        <w:t>the sending of obscene materials to a child</w:t>
      </w:r>
    </w:p>
    <w:p w:rsidRPr="000225CF" w:rsidR="00BC334D" w:rsidP="00DD51DE" w:rsidRDefault="00BC334D" w14:paraId="4A15C80B" w14:textId="77777777">
      <w:pPr>
        <w:pStyle w:val="ListParagraph"/>
        <w:numPr>
          <w:ilvl w:val="1"/>
          <w:numId w:val="36"/>
        </w:numPr>
      </w:pPr>
      <w:r w:rsidRPr="000225CF">
        <w:t>adult material which potentially breaches the Obscene Publications Act</w:t>
      </w:r>
    </w:p>
    <w:p w:rsidR="00BC334D" w:rsidP="00DD51DE" w:rsidRDefault="00BC334D" w14:paraId="79AB3CD2" w14:textId="77777777">
      <w:pPr>
        <w:pStyle w:val="ListParagraph"/>
        <w:numPr>
          <w:ilvl w:val="1"/>
          <w:numId w:val="36"/>
        </w:numPr>
      </w:pPr>
      <w:r w:rsidRPr="000225CF">
        <w:t>criminally racist material</w:t>
      </w:r>
    </w:p>
    <w:p w:rsidRPr="000225CF" w:rsidR="00BC334D" w:rsidP="00DD51DE" w:rsidRDefault="00BC334D" w14:paraId="5B3BABF0" w14:textId="77777777">
      <w:pPr>
        <w:pStyle w:val="ListParagraph"/>
        <w:numPr>
          <w:ilvl w:val="1"/>
          <w:numId w:val="36"/>
        </w:numPr>
      </w:pPr>
      <w:r>
        <w:t>promotion of terrorism or extremism</w:t>
      </w:r>
    </w:p>
    <w:p w:rsidRPr="00D84906" w:rsidR="00BC334D" w:rsidP="00DD51DE" w:rsidRDefault="00BC334D" w14:paraId="34BF3E54" w14:textId="77777777">
      <w:pPr>
        <w:pStyle w:val="ListParagraph"/>
        <w:numPr>
          <w:ilvl w:val="1"/>
          <w:numId w:val="36"/>
        </w:numPr>
        <w:rPr>
          <w:b/>
        </w:rPr>
      </w:pPr>
      <w:r w:rsidRPr="000225CF">
        <w:t>other criminal conduct,  activity or materials</w:t>
      </w:r>
    </w:p>
    <w:p w:rsidRPr="00D84906" w:rsidR="00BC334D" w:rsidP="184B7508" w:rsidRDefault="00BC334D" w14:paraId="554BCE4F" w14:textId="77777777">
      <w:pPr>
        <w:pStyle w:val="ListParagraph"/>
        <w:numPr>
          <w:ilvl w:val="0"/>
          <w:numId w:val="36"/>
        </w:numPr>
        <w:ind w:left="567"/>
        <w:rPr>
          <w:b w:val="0"/>
          <w:bCs w:val="0"/>
        </w:rPr>
      </w:pPr>
      <w:r w:rsidR="00BC334D">
        <w:rPr>
          <w:b w:val="0"/>
          <w:bCs w:val="0"/>
        </w:rPr>
        <w:t>Isolate the computer in question as best you can. Any change to its state may hinder a later police investigation.</w:t>
      </w:r>
    </w:p>
    <w:p w:rsidRPr="00D84906" w:rsidR="00BC334D" w:rsidP="00D84906" w:rsidRDefault="00BC334D" w14:paraId="6EF1A5BE" w14:textId="4EA84674">
      <w:r w:rsidR="00BC334D">
        <w:rPr/>
        <w:t xml:space="preserve">It is important that </w:t>
      </w:r>
      <w:r w:rsidR="00C7760D">
        <w:rPr/>
        <w:t>all</w:t>
      </w:r>
      <w:r w:rsidR="00BC334D">
        <w:rPr/>
        <w:t xml:space="preserve"> the above steps are taken as they will </w:t>
      </w:r>
      <w:r w:rsidR="00BC334D">
        <w:rPr/>
        <w:t>provide</w:t>
      </w:r>
      <w:r w:rsidR="00BC334D">
        <w:rPr/>
        <w:t xml:space="preserve"> an evidence trail for the </w:t>
      </w:r>
      <w:r w:rsidRPr="184B7508" w:rsidR="00BC334D">
        <w:rPr>
          <w:i w:val="1"/>
          <w:iCs w:val="1"/>
        </w:rPr>
        <w:t>academy</w:t>
      </w:r>
      <w:r w:rsidR="00BC334D">
        <w:rPr/>
        <w:t xml:space="preserve"> and </w:t>
      </w:r>
      <w:r w:rsidR="00BC334D">
        <w:rPr/>
        <w:t>p</w:t>
      </w:r>
      <w:r w:rsidR="00BC334D">
        <w:rPr/>
        <w:t>ossibly the</w:t>
      </w:r>
      <w:r w:rsidR="00BC334D">
        <w:rPr/>
        <w:t xml:space="preserve"> </w:t>
      </w:r>
      <w:r w:rsidR="00BC334D">
        <w:rPr/>
        <w:t xml:space="preserve">police and </w:t>
      </w:r>
      <w:r w:rsidR="00BC334D">
        <w:rPr/>
        <w:t>d</w:t>
      </w:r>
      <w:r w:rsidR="00BC334D">
        <w:rPr/>
        <w:t>emonstrate</w:t>
      </w:r>
      <w:r w:rsidR="00BC334D">
        <w:rPr/>
        <w:t xml:space="preserve"> </w:t>
      </w:r>
      <w:r w:rsidR="00BC334D">
        <w:rPr/>
        <w:t xml:space="preserve">that visits to these sites were carried out for </w:t>
      </w:r>
      <w:r w:rsidR="00BC334D">
        <w:rPr/>
        <w:t xml:space="preserve">safeguarding </w:t>
      </w:r>
      <w:r w:rsidR="00BC334D">
        <w:rPr/>
        <w:t xml:space="preserve">purposes. The completed form should be </w:t>
      </w:r>
      <w:r w:rsidR="00BC334D">
        <w:rPr/>
        <w:t>r</w:t>
      </w:r>
      <w:r w:rsidR="00BC334D">
        <w:rPr/>
        <w:t>etained</w:t>
      </w:r>
      <w:r w:rsidR="00BC334D">
        <w:rPr/>
        <w:t xml:space="preserve"> </w:t>
      </w:r>
      <w:r w:rsidR="00BC334D">
        <w:rPr/>
        <w:t>by the group for evidence and reference purposes.</w:t>
      </w:r>
    </w:p>
    <w:p w:rsidRPr="000225CF" w:rsidR="00BC334D" w:rsidP="00D87488" w:rsidRDefault="00BC334D" w14:paraId="6C840B95" w14:textId="10A24AE2">
      <w:pPr>
        <w:pStyle w:val="Heading2"/>
        <w:rPr>
          <w:rFonts w:cs="Arial"/>
          <w:color w:val="494949"/>
        </w:rPr>
      </w:pPr>
      <w:bookmarkStart w:name="_Toc448745620" w:id="121"/>
      <w:bookmarkStart w:name="_Toc448745833" w:id="122"/>
      <w:bookmarkStart w:name="_Toc448754158" w:id="123"/>
      <w:r w:rsidR="00BC334D">
        <w:rPr/>
        <w:t>Academy Actions &amp; Sanctions</w:t>
      </w:r>
      <w:bookmarkEnd w:id="121"/>
      <w:bookmarkEnd w:id="122"/>
      <w:bookmarkEnd w:id="123"/>
      <w:r w:rsidR="00BC334D">
        <w:rPr/>
        <w:t xml:space="preserve"> </w:t>
      </w:r>
    </w:p>
    <w:p w:rsidR="00593611" w:rsidP="007F6548" w:rsidRDefault="00BC334D" w14:paraId="6A852EE3" w14:textId="06143584">
      <w:pPr>
        <w:rPr>
          <w:color w:val="003EA4"/>
        </w:rPr>
      </w:pPr>
      <w:r w:rsidR="00BC334D">
        <w:rPr/>
        <w:t>It is more likely that the  academy will need to deal with incidents that involve inappropriate rather than illegal misuse. It is important that any incidents are dealt with as soon as possible in a proportionate manner, and that members of the school community are aware that incidents have been dealt with. It is intended that incidents of misuse will be dealt with through normal behaviour / disciplinary procedures as follows</w:t>
      </w:r>
      <w:r w:rsidRPr="184B7508" w:rsidR="00BC334D">
        <w:rPr>
          <w:color w:val="003EA4"/>
        </w:rPr>
        <w:t>: (</w:t>
      </w:r>
      <w:r w:rsidRPr="184B7508" w:rsidR="00BC334D">
        <w:rPr>
          <w:color w:val="003EA4"/>
        </w:rPr>
        <w:t>the  /</w:t>
      </w:r>
      <w:r w:rsidRPr="184B7508" w:rsidR="00BC334D">
        <w:rPr>
          <w:color w:val="003EA4"/>
        </w:rPr>
        <w:t xml:space="preserve"> academy will need to agree upon its own responses and place the ticks in the relevant columns. They may also wish to add </w:t>
      </w:r>
      <w:r w:rsidRPr="184B7508" w:rsidR="00BC334D">
        <w:rPr>
          <w:color w:val="003EA4"/>
        </w:rPr>
        <w:t>additional</w:t>
      </w:r>
      <w:r w:rsidRPr="184B7508" w:rsidR="00BC334D">
        <w:rPr>
          <w:color w:val="003EA4"/>
        </w:rPr>
        <w:t xml:space="preserve"> text to the column(s) on the left to clarify issues. s / academies have found it useful to use the charts below at staff meetings / training sessions).</w:t>
      </w:r>
    </w:p>
    <w:tbl>
      <w:tblPr>
        <w:tblW w:w="9423" w:type="dxa"/>
        <w:tblInd w:w="23" w:type="dxa"/>
        <w:tblLayout w:type="fixed"/>
        <w:tblCellMar>
          <w:left w:w="0" w:type="dxa"/>
          <w:right w:w="0" w:type="dxa"/>
        </w:tblCellMar>
        <w:tblLook w:val="0000" w:firstRow="0" w:lastRow="0" w:firstColumn="0" w:lastColumn="0" w:noHBand="0" w:noVBand="0"/>
      </w:tblPr>
      <w:tblGrid>
        <w:gridCol w:w="187"/>
        <w:gridCol w:w="4973"/>
        <w:gridCol w:w="278"/>
        <w:gridCol w:w="6"/>
        <w:gridCol w:w="142"/>
        <w:gridCol w:w="275"/>
        <w:gridCol w:w="150"/>
        <w:gridCol w:w="273"/>
        <w:gridCol w:w="152"/>
        <w:gridCol w:w="272"/>
        <w:gridCol w:w="153"/>
        <w:gridCol w:w="270"/>
        <w:gridCol w:w="581"/>
        <w:gridCol w:w="125"/>
        <w:gridCol w:w="300"/>
        <w:gridCol w:w="123"/>
        <w:gridCol w:w="302"/>
        <w:gridCol w:w="121"/>
        <w:gridCol w:w="305"/>
        <w:gridCol w:w="118"/>
        <w:gridCol w:w="34"/>
        <w:gridCol w:w="283"/>
      </w:tblGrid>
      <w:tr w:rsidRPr="000225CF" w:rsidR="00BC334D" w:rsidTr="184B7508" w14:paraId="48D0E3BD" w14:textId="77777777">
        <w:trPr>
          <w:gridBefore w:val="1"/>
          <w:wBefore w:w="187" w:type="dxa"/>
          <w:trHeight w:val="60"/>
        </w:trPr>
        <w:tc>
          <w:tcPr>
            <w:tcW w:w="4973" w:type="dxa"/>
            <w:tcMar>
              <w:top w:w="80" w:type="dxa"/>
              <w:left w:w="80" w:type="dxa"/>
              <w:bottom w:w="80" w:type="dxa"/>
              <w:right w:w="80" w:type="dxa"/>
            </w:tcMar>
          </w:tcPr>
          <w:p w:rsidRPr="000225CF" w:rsidR="00BC334D" w:rsidP="00593611" w:rsidRDefault="00BC334D" w14:paraId="7BC1BAF2" w14:textId="77777777">
            <w:pPr>
              <w:pStyle w:val="Heading3"/>
              <w:spacing w:before="0"/>
              <w:jc w:val="center"/>
              <w:rPr>
                <w:lang w:eastAsia="en-GB"/>
              </w:rPr>
            </w:pPr>
          </w:p>
        </w:tc>
        <w:tc>
          <w:tcPr>
            <w:tcW w:w="4263" w:type="dxa"/>
            <w:gridSpan w:val="20"/>
            <w:tcMar>
              <w:top w:w="80" w:type="dxa"/>
              <w:left w:w="80" w:type="dxa"/>
              <w:bottom w:w="80" w:type="dxa"/>
              <w:right w:w="80" w:type="dxa"/>
            </w:tcMar>
          </w:tcPr>
          <w:p w:rsidRPr="003855C5" w:rsidR="00BC334D" w:rsidP="003855C5" w:rsidRDefault="00BC334D" w14:paraId="1C2B1B9D" w14:textId="77777777">
            <w:pPr>
              <w:pStyle w:val="NoSpacing"/>
              <w:jc w:val="center"/>
              <w:rPr>
                <w:b/>
                <w:lang w:eastAsia="en-GB"/>
              </w:rPr>
            </w:pPr>
            <w:r w:rsidRPr="003855C5">
              <w:rPr>
                <w:b/>
                <w:lang w:eastAsia="en-GB"/>
              </w:rPr>
              <w:t>Actions / Sanctions</w:t>
            </w:r>
          </w:p>
        </w:tc>
      </w:tr>
      <w:tr w:rsidRPr="000225CF" w:rsidR="007D06A0" w:rsidTr="184B7508" w14:paraId="1A5EA95A" w14:textId="77777777">
        <w:trPr>
          <w:gridBefore w:val="1"/>
          <w:wBefore w:w="187" w:type="dxa"/>
          <w:trHeight w:val="4002"/>
        </w:trPr>
        <w:tc>
          <w:tcPr>
            <w:tcW w:w="4973" w:type="dxa"/>
            <w:tcBorders>
              <w:bottom w:val="single" w:color="B6D9EA" w:sz="8" w:space="0"/>
              <w:right w:val="single" w:color="B6D9EA" w:sz="8" w:space="0"/>
            </w:tcBorders>
            <w:tcMar>
              <w:top w:w="80" w:type="dxa"/>
              <w:left w:w="80" w:type="dxa"/>
              <w:bottom w:w="80" w:type="dxa"/>
              <w:right w:w="80" w:type="dxa"/>
            </w:tcMar>
            <w:vAlign w:val="bottom"/>
          </w:tcPr>
          <w:p w:rsidRPr="003E753F" w:rsidR="00BC334D" w:rsidP="003E753F" w:rsidRDefault="00593611" w14:paraId="7E9D41C5" w14:textId="77777777">
            <w:pPr>
              <w:spacing w:after="0"/>
              <w:rPr>
                <w:rFonts w:ascii="Gotham Medium" w:hAnsi="Gotham Medium"/>
                <w:sz w:val="26"/>
                <w:szCs w:val="26"/>
              </w:rPr>
            </w:pPr>
            <w:bookmarkStart w:name="_Toc448745621" w:id="124"/>
            <w:bookmarkStart w:name="_Toc448745834" w:id="125"/>
            <w:r w:rsidRPr="003E753F">
              <w:rPr>
                <w:rFonts w:ascii="Gotham Medium" w:hAnsi="Gotham Medium"/>
                <w:sz w:val="26"/>
                <w:szCs w:val="26"/>
                <w:lang w:eastAsia="en-GB"/>
              </w:rPr>
              <w:t>Students / Pupils</w:t>
            </w:r>
            <w:r w:rsidRPr="003E753F">
              <w:rPr>
                <w:rFonts w:ascii="Gotham Medium" w:hAnsi="Gotham Medium"/>
                <w:sz w:val="26"/>
                <w:szCs w:val="26"/>
              </w:rPr>
              <w:t xml:space="preserve"> </w:t>
            </w:r>
            <w:r w:rsidRPr="003E753F" w:rsidR="00BC334D">
              <w:rPr>
                <w:rFonts w:ascii="Gotham Medium" w:hAnsi="Gotham Medium"/>
                <w:sz w:val="26"/>
                <w:szCs w:val="26"/>
              </w:rPr>
              <w:t>Incidents</w:t>
            </w:r>
            <w:bookmarkEnd w:id="124"/>
            <w:bookmarkEnd w:id="125"/>
          </w:p>
        </w:tc>
        <w:tc>
          <w:tcPr>
            <w:tcW w:w="426" w:type="dxa"/>
            <w:gridSpan w:val="3"/>
            <w:tcBorders>
              <w:left w:val="single" w:color="B6D9EA" w:sz="8" w:space="0"/>
              <w:bottom w:val="single" w:color="B6D9EA" w:sz="8" w:space="0"/>
              <w:right w:val="single" w:color="B6D9EA" w:sz="8" w:space="0"/>
            </w:tcBorders>
            <w:shd w:val="clear" w:color="auto" w:fill="auto"/>
            <w:tcMar>
              <w:top w:w="80" w:type="dxa"/>
              <w:left w:w="80" w:type="dxa"/>
              <w:bottom w:w="80" w:type="dxa"/>
              <w:right w:w="80" w:type="dxa"/>
            </w:tcMar>
            <w:textDirection w:val="btLr"/>
          </w:tcPr>
          <w:p w:rsidRPr="00593611" w:rsidR="00BC334D" w:rsidP="001E3DF3" w:rsidRDefault="00BC334D" w14:paraId="1C4896B8" w14:textId="77777777">
            <w:pPr>
              <w:spacing w:after="0"/>
              <w:rPr>
                <w:rFonts w:cs="Open Sans Light"/>
                <w:sz w:val="20"/>
                <w:szCs w:val="20"/>
              </w:rPr>
            </w:pPr>
            <w:r w:rsidRPr="00593611">
              <w:rPr>
                <w:rFonts w:cs="Open Sans Light"/>
                <w:sz w:val="20"/>
                <w:szCs w:val="20"/>
              </w:rPr>
              <w:t>Refer to class teacher / tutor</w:t>
            </w:r>
          </w:p>
        </w:tc>
        <w:tc>
          <w:tcPr>
            <w:tcW w:w="425" w:type="dxa"/>
            <w:gridSpan w:val="2"/>
            <w:tcBorders>
              <w:left w:val="single" w:color="B6D9EA" w:sz="8" w:space="0"/>
              <w:bottom w:val="single" w:color="B6D9EA" w:sz="8" w:space="0"/>
              <w:right w:val="single" w:color="B6D9EA" w:sz="8" w:space="0"/>
            </w:tcBorders>
            <w:shd w:val="clear" w:color="auto" w:fill="auto"/>
            <w:tcMar>
              <w:top w:w="80" w:type="dxa"/>
              <w:left w:w="80" w:type="dxa"/>
              <w:bottom w:w="80" w:type="dxa"/>
              <w:right w:w="80" w:type="dxa"/>
            </w:tcMar>
            <w:textDirection w:val="btLr"/>
            <w:vAlign w:val="center"/>
          </w:tcPr>
          <w:p w:rsidRPr="00593611" w:rsidR="00BC334D" w:rsidP="007F6548" w:rsidRDefault="00BC334D" w14:paraId="6AF61320" w14:textId="77777777">
            <w:pPr>
              <w:spacing w:after="0"/>
              <w:rPr>
                <w:rFonts w:cs="Open Sans Light"/>
                <w:sz w:val="20"/>
                <w:szCs w:val="20"/>
              </w:rPr>
            </w:pPr>
            <w:r w:rsidRPr="00593611">
              <w:rPr>
                <w:rFonts w:cs="Open Sans Light"/>
                <w:sz w:val="20"/>
                <w:szCs w:val="20"/>
              </w:rPr>
              <w:t>Refer to Head of Department / Year / other</w:t>
            </w:r>
          </w:p>
        </w:tc>
        <w:tc>
          <w:tcPr>
            <w:tcW w:w="425" w:type="dxa"/>
            <w:gridSpan w:val="2"/>
            <w:tcBorders>
              <w:left w:val="single" w:color="B6D9EA" w:sz="8" w:space="0"/>
              <w:bottom w:val="single" w:color="B6D9EA" w:sz="8" w:space="0"/>
              <w:right w:val="single" w:color="B6D9EA" w:sz="8" w:space="0"/>
            </w:tcBorders>
            <w:shd w:val="clear" w:color="auto" w:fill="auto"/>
            <w:tcMar>
              <w:top w:w="80" w:type="dxa"/>
              <w:left w:w="80" w:type="dxa"/>
              <w:bottom w:w="80" w:type="dxa"/>
              <w:right w:w="80" w:type="dxa"/>
            </w:tcMar>
            <w:textDirection w:val="btLr"/>
            <w:vAlign w:val="center"/>
          </w:tcPr>
          <w:p w:rsidRPr="00593611" w:rsidR="00BC334D" w:rsidP="001E3DF3" w:rsidRDefault="00BC334D" w14:paraId="5FA14854" w14:textId="77777777">
            <w:pPr>
              <w:spacing w:after="0"/>
              <w:rPr>
                <w:rFonts w:cs="Open Sans Light"/>
                <w:sz w:val="20"/>
                <w:szCs w:val="20"/>
              </w:rPr>
            </w:pPr>
            <w:r w:rsidRPr="00593611">
              <w:rPr>
                <w:rFonts w:cs="Open Sans Light"/>
                <w:sz w:val="20"/>
                <w:szCs w:val="20"/>
              </w:rPr>
              <w:t>Refer to Headteacher / Principal</w:t>
            </w:r>
          </w:p>
        </w:tc>
        <w:tc>
          <w:tcPr>
            <w:tcW w:w="425" w:type="dxa"/>
            <w:gridSpan w:val="2"/>
            <w:tcBorders>
              <w:left w:val="single" w:color="B6D9EA" w:sz="8" w:space="0"/>
              <w:bottom w:val="single" w:color="B6D9EA" w:sz="8" w:space="0"/>
              <w:right w:val="single" w:color="B6D9EA" w:sz="8" w:space="0"/>
            </w:tcBorders>
            <w:shd w:val="clear" w:color="auto" w:fill="auto"/>
            <w:tcMar>
              <w:top w:w="80" w:type="dxa"/>
              <w:left w:w="80" w:type="dxa"/>
              <w:bottom w:w="80" w:type="dxa"/>
              <w:right w:w="80" w:type="dxa"/>
            </w:tcMar>
            <w:textDirection w:val="btLr"/>
            <w:vAlign w:val="center"/>
          </w:tcPr>
          <w:p w:rsidRPr="00593611" w:rsidR="00BC334D" w:rsidP="001E3DF3" w:rsidRDefault="00BC334D" w14:paraId="0CE3357D" w14:textId="77777777">
            <w:pPr>
              <w:spacing w:after="0"/>
              <w:rPr>
                <w:rFonts w:cs="Open Sans Light"/>
                <w:sz w:val="20"/>
                <w:szCs w:val="20"/>
              </w:rPr>
            </w:pPr>
            <w:r w:rsidRPr="00593611">
              <w:rPr>
                <w:rFonts w:cs="Open Sans Light"/>
                <w:sz w:val="20"/>
                <w:szCs w:val="20"/>
              </w:rPr>
              <w:t>Refer to Police</w:t>
            </w:r>
          </w:p>
        </w:tc>
        <w:tc>
          <w:tcPr>
            <w:tcW w:w="851" w:type="dxa"/>
            <w:gridSpan w:val="2"/>
            <w:tcBorders>
              <w:left w:val="single" w:color="B6D9EA" w:sz="8" w:space="0"/>
              <w:bottom w:val="single" w:color="B6D9EA" w:sz="8" w:space="0"/>
              <w:right w:val="single" w:color="B6D9EA" w:sz="8" w:space="0"/>
            </w:tcBorders>
            <w:shd w:val="clear" w:color="auto" w:fill="auto"/>
            <w:tcMar>
              <w:top w:w="80" w:type="dxa"/>
              <w:left w:w="80" w:type="dxa"/>
              <w:bottom w:w="80" w:type="dxa"/>
              <w:right w:w="80" w:type="dxa"/>
            </w:tcMar>
            <w:textDirection w:val="btLr"/>
            <w:vAlign w:val="center"/>
          </w:tcPr>
          <w:p w:rsidRPr="00593611" w:rsidR="00BC334D" w:rsidP="001E3DF3" w:rsidRDefault="00BC334D" w14:paraId="50C0ECF9" w14:textId="77777777">
            <w:pPr>
              <w:spacing w:after="0"/>
              <w:rPr>
                <w:rFonts w:cs="Open Sans Light"/>
                <w:sz w:val="20"/>
                <w:szCs w:val="20"/>
              </w:rPr>
            </w:pPr>
            <w:r w:rsidRPr="00593611">
              <w:rPr>
                <w:rFonts w:cs="Open Sans Light"/>
                <w:sz w:val="20"/>
                <w:szCs w:val="20"/>
              </w:rPr>
              <w:t xml:space="preserve">Refer to technical support  staff for </w:t>
            </w:r>
            <w:r w:rsidR="001E3DF3">
              <w:rPr>
                <w:rFonts w:cs="Open Sans Light"/>
                <w:sz w:val="20"/>
                <w:szCs w:val="20"/>
              </w:rPr>
              <w:t xml:space="preserve">action re filtering / security </w:t>
            </w:r>
            <w:r w:rsidRPr="00593611">
              <w:rPr>
                <w:rFonts w:cs="Open Sans Light"/>
                <w:sz w:val="20"/>
                <w:szCs w:val="20"/>
              </w:rPr>
              <w:t>etc</w:t>
            </w:r>
            <w:r w:rsidR="001E3DF3">
              <w:rPr>
                <w:rFonts w:cs="Open Sans Light"/>
                <w:sz w:val="20"/>
                <w:szCs w:val="20"/>
              </w:rPr>
              <w:t>.</w:t>
            </w:r>
          </w:p>
        </w:tc>
        <w:tc>
          <w:tcPr>
            <w:tcW w:w="425" w:type="dxa"/>
            <w:gridSpan w:val="2"/>
            <w:tcBorders>
              <w:left w:val="single" w:color="B6D9EA" w:sz="8" w:space="0"/>
              <w:bottom w:val="single" w:color="B6D9EA" w:sz="8" w:space="0"/>
              <w:right w:val="single" w:color="B6D9EA" w:sz="8" w:space="0"/>
            </w:tcBorders>
            <w:shd w:val="clear" w:color="auto" w:fill="auto"/>
            <w:tcMar>
              <w:top w:w="80" w:type="dxa"/>
              <w:left w:w="80" w:type="dxa"/>
              <w:bottom w:w="80" w:type="dxa"/>
              <w:right w:w="80" w:type="dxa"/>
            </w:tcMar>
            <w:textDirection w:val="btLr"/>
            <w:vAlign w:val="center"/>
          </w:tcPr>
          <w:p w:rsidRPr="00593611" w:rsidR="00BC334D" w:rsidP="001E3DF3" w:rsidRDefault="00BC334D" w14:paraId="616A22F8" w14:textId="77777777">
            <w:pPr>
              <w:spacing w:after="0"/>
              <w:rPr>
                <w:rFonts w:cs="Open Sans Light"/>
                <w:sz w:val="20"/>
                <w:szCs w:val="20"/>
              </w:rPr>
            </w:pPr>
            <w:r w:rsidRPr="00593611">
              <w:rPr>
                <w:rFonts w:cs="Open Sans Light"/>
                <w:sz w:val="20"/>
                <w:szCs w:val="20"/>
              </w:rPr>
              <w:t>Inform parents / carers</w:t>
            </w:r>
          </w:p>
        </w:tc>
        <w:tc>
          <w:tcPr>
            <w:tcW w:w="425" w:type="dxa"/>
            <w:gridSpan w:val="2"/>
            <w:tcBorders>
              <w:left w:val="single" w:color="B6D9EA" w:sz="8" w:space="0"/>
              <w:bottom w:val="single" w:color="B6D9EA" w:sz="8" w:space="0"/>
              <w:right w:val="single" w:color="B6D9EA" w:sz="8" w:space="0"/>
            </w:tcBorders>
            <w:shd w:val="clear" w:color="auto" w:fill="auto"/>
            <w:tcMar>
              <w:top w:w="80" w:type="dxa"/>
              <w:left w:w="80" w:type="dxa"/>
              <w:bottom w:w="80" w:type="dxa"/>
              <w:right w:w="80" w:type="dxa"/>
            </w:tcMar>
            <w:textDirection w:val="btLr"/>
            <w:vAlign w:val="center"/>
          </w:tcPr>
          <w:p w:rsidRPr="00593611" w:rsidR="00BC334D" w:rsidP="001E3DF3" w:rsidRDefault="00BC334D" w14:paraId="3120DD3A" w14:textId="77777777">
            <w:pPr>
              <w:spacing w:after="0"/>
              <w:rPr>
                <w:rFonts w:cs="Open Sans Light"/>
                <w:sz w:val="20"/>
                <w:szCs w:val="20"/>
              </w:rPr>
            </w:pPr>
            <w:r w:rsidRPr="00593611">
              <w:rPr>
                <w:rFonts w:cs="Open Sans Light"/>
                <w:sz w:val="20"/>
                <w:szCs w:val="20"/>
              </w:rPr>
              <w:t>Removal of network / internet access rights</w:t>
            </w:r>
          </w:p>
        </w:tc>
        <w:tc>
          <w:tcPr>
            <w:tcW w:w="426" w:type="dxa"/>
            <w:gridSpan w:val="2"/>
            <w:tcBorders>
              <w:left w:val="single" w:color="B6D9EA" w:sz="8" w:space="0"/>
              <w:bottom w:val="single" w:color="B6D9EA" w:sz="8" w:space="0"/>
              <w:right w:val="single" w:color="B6D9EA" w:sz="8" w:space="0"/>
            </w:tcBorders>
            <w:shd w:val="clear" w:color="auto" w:fill="auto"/>
            <w:tcMar>
              <w:top w:w="80" w:type="dxa"/>
              <w:left w:w="80" w:type="dxa"/>
              <w:bottom w:w="80" w:type="dxa"/>
              <w:right w:w="80" w:type="dxa"/>
            </w:tcMar>
            <w:textDirection w:val="btLr"/>
            <w:vAlign w:val="center"/>
          </w:tcPr>
          <w:p w:rsidRPr="00593611" w:rsidR="00BC334D" w:rsidP="001E3DF3" w:rsidRDefault="00BC334D" w14:paraId="01DBFF5B" w14:textId="77777777">
            <w:pPr>
              <w:spacing w:after="0"/>
              <w:rPr>
                <w:rFonts w:cs="Open Sans Light"/>
                <w:sz w:val="20"/>
                <w:szCs w:val="20"/>
              </w:rPr>
            </w:pPr>
            <w:r w:rsidRPr="00593611">
              <w:rPr>
                <w:rFonts w:cs="Open Sans Light"/>
                <w:sz w:val="20"/>
                <w:szCs w:val="20"/>
              </w:rPr>
              <w:t>Warning</w:t>
            </w:r>
          </w:p>
        </w:tc>
        <w:tc>
          <w:tcPr>
            <w:tcW w:w="435" w:type="dxa"/>
            <w:gridSpan w:val="3"/>
            <w:tcBorders>
              <w:left w:val="single" w:color="B6D9EA" w:sz="8" w:space="0"/>
              <w:bottom w:val="single" w:color="B6D9EA" w:sz="8" w:space="0"/>
              <w:right w:val="single" w:color="B6D9EA" w:sz="8" w:space="0"/>
            </w:tcBorders>
            <w:shd w:val="clear" w:color="auto" w:fill="auto"/>
            <w:tcMar>
              <w:top w:w="80" w:type="dxa"/>
              <w:left w:w="80" w:type="dxa"/>
              <w:bottom w:w="80" w:type="dxa"/>
              <w:right w:w="80" w:type="dxa"/>
            </w:tcMar>
            <w:textDirection w:val="btLr"/>
            <w:vAlign w:val="center"/>
          </w:tcPr>
          <w:p w:rsidRPr="00593611" w:rsidR="00BC334D" w:rsidP="001E3DF3" w:rsidRDefault="00BC334D" w14:paraId="3DF23C63" w14:textId="77777777">
            <w:pPr>
              <w:spacing w:after="0"/>
              <w:rPr>
                <w:rFonts w:cs="Open Sans Light"/>
                <w:sz w:val="20"/>
                <w:szCs w:val="20"/>
              </w:rPr>
            </w:pPr>
            <w:r w:rsidRPr="00593611">
              <w:rPr>
                <w:rFonts w:cs="Open Sans Light"/>
                <w:sz w:val="20"/>
                <w:szCs w:val="20"/>
              </w:rPr>
              <w:t xml:space="preserve">Further sanction </w:t>
            </w:r>
            <w:proofErr w:type="spellStart"/>
            <w:r w:rsidRPr="00593611">
              <w:rPr>
                <w:rFonts w:cs="Open Sans Light"/>
                <w:sz w:val="20"/>
                <w:szCs w:val="20"/>
              </w:rPr>
              <w:t>eg</w:t>
            </w:r>
            <w:proofErr w:type="spellEnd"/>
            <w:r w:rsidRPr="00593611">
              <w:rPr>
                <w:rFonts w:cs="Open Sans Light"/>
                <w:sz w:val="20"/>
                <w:szCs w:val="20"/>
              </w:rPr>
              <w:t xml:space="preserve"> detention / exclusion</w:t>
            </w:r>
          </w:p>
        </w:tc>
      </w:tr>
      <w:tr w:rsidRPr="000225CF" w:rsidR="007D06A0" w:rsidTr="184B7508" w14:paraId="67B396AE" w14:textId="77777777">
        <w:trPr>
          <w:gridBefore w:val="1"/>
          <w:wBefore w:w="187" w:type="dxa"/>
          <w:trHeight w:val="949"/>
        </w:trPr>
        <w:tc>
          <w:tcPr>
            <w:tcW w:w="4973" w:type="dxa"/>
            <w:tcBorders>
              <w:top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593611" w:rsidR="00BC334D" w:rsidP="001E3DF3" w:rsidRDefault="00BC334D" w14:paraId="06B97A8A" w14:textId="77777777">
            <w:pPr>
              <w:spacing w:after="0"/>
              <w:jc w:val="left"/>
              <w:rPr>
                <w:rFonts w:cs="Open Sans Light"/>
                <w:sz w:val="20"/>
                <w:szCs w:val="20"/>
              </w:rPr>
            </w:pPr>
            <w:r w:rsidRPr="00593611">
              <w:rPr>
                <w:rFonts w:cs="Open Sans Light"/>
                <w:sz w:val="20"/>
                <w:szCs w:val="20"/>
              </w:rPr>
              <w:t>Deliberately accessing or trying to access material that could be considered illegal (see list in earlier section on unsuitable / inappropriate activities).</w:t>
            </w:r>
          </w:p>
        </w:tc>
        <w:tc>
          <w:tcPr>
            <w:tcW w:w="426" w:type="dxa"/>
            <w:gridSpan w:val="3"/>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61C988F9"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457FA147" w14:textId="77777777">
            <w:pPr>
              <w:spacing w:after="0"/>
              <w:jc w:val="center"/>
              <w:rPr>
                <w:rFonts w:ascii="Gotham Medium" w:hAnsi="Gotham Medium" w:cs="Open Sans Light"/>
                <w:sz w:val="20"/>
                <w:szCs w:val="20"/>
              </w:rPr>
            </w:pPr>
            <w:r w:rsidRPr="001E3DF3">
              <w:rPr>
                <w:rFonts w:ascii="Gotham Medium" w:hAnsi="Gotham Medium" w:cs="Open Sans Light"/>
                <w:sz w:val="20"/>
                <w:szCs w:val="20"/>
              </w:rPr>
              <w:t>X</w:t>
            </w: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0FDFCD0A" w14:textId="77777777">
            <w:pPr>
              <w:spacing w:after="0"/>
              <w:jc w:val="center"/>
              <w:rPr>
                <w:rFonts w:ascii="Gotham Medium" w:hAnsi="Gotham Medium" w:cs="Open Sans Light"/>
                <w:sz w:val="20"/>
                <w:szCs w:val="20"/>
              </w:rPr>
            </w:pPr>
            <w:r w:rsidRPr="001E3DF3">
              <w:rPr>
                <w:rFonts w:ascii="Gotham Medium" w:hAnsi="Gotham Medium" w:cs="Open Sans Light"/>
                <w:sz w:val="20"/>
                <w:szCs w:val="20"/>
              </w:rPr>
              <w:t>X</w:t>
            </w: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21615E5F" w14:textId="77777777">
            <w:pPr>
              <w:spacing w:after="0"/>
              <w:jc w:val="center"/>
              <w:rPr>
                <w:rFonts w:ascii="Gotham Medium" w:hAnsi="Gotham Medium" w:cs="Open Sans Light"/>
                <w:sz w:val="20"/>
                <w:szCs w:val="20"/>
              </w:rPr>
            </w:pPr>
            <w:r w:rsidRPr="001E3DF3">
              <w:rPr>
                <w:rFonts w:ascii="Gotham Medium" w:hAnsi="Gotham Medium" w:cs="Open Sans Light"/>
                <w:sz w:val="20"/>
                <w:szCs w:val="20"/>
              </w:rPr>
              <w:t>X</w:t>
            </w:r>
          </w:p>
        </w:tc>
        <w:tc>
          <w:tcPr>
            <w:tcW w:w="851"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3B22BB7D"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17B246DD"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6BF89DA3" w14:textId="77777777">
            <w:pPr>
              <w:spacing w:after="0"/>
              <w:jc w:val="center"/>
              <w:rPr>
                <w:rFonts w:ascii="Gotham Medium" w:hAnsi="Gotham Medium" w:cs="Open Sans Light"/>
                <w:sz w:val="20"/>
                <w:szCs w:val="20"/>
              </w:rPr>
            </w:pPr>
          </w:p>
        </w:tc>
        <w:tc>
          <w:tcPr>
            <w:tcW w:w="426"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5C3E0E74" w14:textId="77777777">
            <w:pPr>
              <w:spacing w:after="0"/>
              <w:jc w:val="center"/>
              <w:rPr>
                <w:rFonts w:ascii="Gotham Medium" w:hAnsi="Gotham Medium" w:cs="Open Sans Light"/>
                <w:sz w:val="20"/>
                <w:szCs w:val="20"/>
              </w:rPr>
            </w:pPr>
          </w:p>
        </w:tc>
        <w:tc>
          <w:tcPr>
            <w:tcW w:w="435" w:type="dxa"/>
            <w:gridSpan w:val="3"/>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66A1FAB9" w14:textId="77777777">
            <w:pPr>
              <w:spacing w:after="0"/>
              <w:jc w:val="center"/>
              <w:rPr>
                <w:rFonts w:ascii="Gotham Medium" w:hAnsi="Gotham Medium" w:cs="Open Sans Light"/>
                <w:sz w:val="20"/>
                <w:szCs w:val="20"/>
              </w:rPr>
            </w:pPr>
          </w:p>
        </w:tc>
      </w:tr>
      <w:tr w:rsidRPr="000225CF" w:rsidR="007F6548" w:rsidTr="184B7508" w14:paraId="215D9905" w14:textId="77777777">
        <w:trPr>
          <w:gridBefore w:val="1"/>
          <w:wBefore w:w="187" w:type="dxa"/>
          <w:trHeight w:val="60"/>
        </w:trPr>
        <w:tc>
          <w:tcPr>
            <w:tcW w:w="4973" w:type="dxa"/>
            <w:tcBorders>
              <w:top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593611" w:rsidR="00BC334D" w:rsidP="001E3DF3" w:rsidRDefault="00BC334D" w14:paraId="07F74A08" w14:textId="77777777">
            <w:pPr>
              <w:spacing w:after="0"/>
              <w:jc w:val="left"/>
              <w:rPr>
                <w:rFonts w:cs="Open Sans Light"/>
                <w:sz w:val="20"/>
                <w:szCs w:val="20"/>
              </w:rPr>
            </w:pPr>
            <w:r w:rsidRPr="00593611">
              <w:rPr>
                <w:rFonts w:cs="Open Sans Light"/>
                <w:sz w:val="20"/>
                <w:szCs w:val="20"/>
              </w:rPr>
              <w:t>Unauthorised use of non-educational sites during lessons</w:t>
            </w:r>
          </w:p>
        </w:tc>
        <w:tc>
          <w:tcPr>
            <w:tcW w:w="426" w:type="dxa"/>
            <w:gridSpan w:val="3"/>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76BB753C"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513DA1E0"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75CAC6F5"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66060428" w14:textId="77777777">
            <w:pPr>
              <w:spacing w:after="0"/>
              <w:jc w:val="center"/>
              <w:rPr>
                <w:rFonts w:ascii="Gotham Medium" w:hAnsi="Gotham Medium" w:cs="Open Sans Light"/>
                <w:sz w:val="20"/>
                <w:szCs w:val="20"/>
              </w:rPr>
            </w:pPr>
          </w:p>
        </w:tc>
        <w:tc>
          <w:tcPr>
            <w:tcW w:w="851"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1D0656FE"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7B37605A"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394798F2" w14:textId="77777777">
            <w:pPr>
              <w:spacing w:after="0"/>
              <w:jc w:val="center"/>
              <w:rPr>
                <w:rFonts w:ascii="Gotham Medium" w:hAnsi="Gotham Medium" w:cs="Open Sans Light"/>
                <w:sz w:val="20"/>
                <w:szCs w:val="20"/>
              </w:rPr>
            </w:pPr>
          </w:p>
        </w:tc>
        <w:tc>
          <w:tcPr>
            <w:tcW w:w="426"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3889A505" w14:textId="77777777">
            <w:pPr>
              <w:spacing w:after="0"/>
              <w:jc w:val="center"/>
              <w:rPr>
                <w:rFonts w:ascii="Gotham Medium" w:hAnsi="Gotham Medium" w:cs="Open Sans Light"/>
                <w:sz w:val="20"/>
                <w:szCs w:val="20"/>
              </w:rPr>
            </w:pPr>
          </w:p>
        </w:tc>
        <w:tc>
          <w:tcPr>
            <w:tcW w:w="435" w:type="dxa"/>
            <w:gridSpan w:val="3"/>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29079D35" w14:textId="77777777">
            <w:pPr>
              <w:spacing w:after="0"/>
              <w:jc w:val="center"/>
              <w:rPr>
                <w:rFonts w:ascii="Gotham Medium" w:hAnsi="Gotham Medium" w:cs="Open Sans Light"/>
                <w:sz w:val="20"/>
                <w:szCs w:val="20"/>
              </w:rPr>
            </w:pPr>
          </w:p>
        </w:tc>
      </w:tr>
      <w:tr w:rsidRPr="000225CF" w:rsidR="007D06A0" w:rsidTr="184B7508" w14:paraId="3B3D2147" w14:textId="77777777">
        <w:trPr>
          <w:gridBefore w:val="1"/>
          <w:wBefore w:w="187" w:type="dxa"/>
          <w:trHeight w:val="606"/>
        </w:trPr>
        <w:tc>
          <w:tcPr>
            <w:tcW w:w="4973" w:type="dxa"/>
            <w:tcBorders>
              <w:top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593611" w:rsidR="00BC334D" w:rsidP="001E3DF3" w:rsidRDefault="00BC334D" w14:paraId="5FAE9F0E" w14:textId="77777777">
            <w:pPr>
              <w:spacing w:after="0"/>
              <w:jc w:val="left"/>
              <w:rPr>
                <w:rFonts w:cs="Open Sans Light"/>
                <w:sz w:val="20"/>
                <w:szCs w:val="20"/>
              </w:rPr>
            </w:pPr>
            <w:r w:rsidRPr="00593611">
              <w:rPr>
                <w:rFonts w:cs="Open Sans Light"/>
                <w:sz w:val="20"/>
                <w:szCs w:val="20"/>
              </w:rPr>
              <w:t>Unauthorised / inappropriate use of mobile phone / digital camera / other mobile device</w:t>
            </w:r>
          </w:p>
        </w:tc>
        <w:tc>
          <w:tcPr>
            <w:tcW w:w="426" w:type="dxa"/>
            <w:gridSpan w:val="3"/>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17686DC7"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53BD644D"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1A3FAC43"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2BBD94B2" w14:textId="77777777">
            <w:pPr>
              <w:spacing w:after="0"/>
              <w:jc w:val="center"/>
              <w:rPr>
                <w:rFonts w:ascii="Gotham Medium" w:hAnsi="Gotham Medium" w:cs="Open Sans Light"/>
                <w:sz w:val="20"/>
                <w:szCs w:val="20"/>
              </w:rPr>
            </w:pPr>
          </w:p>
        </w:tc>
        <w:tc>
          <w:tcPr>
            <w:tcW w:w="851"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5854DE7F"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2CA7ADD4"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314EE24A" w14:textId="77777777">
            <w:pPr>
              <w:spacing w:after="0"/>
              <w:jc w:val="center"/>
              <w:rPr>
                <w:rFonts w:ascii="Gotham Medium" w:hAnsi="Gotham Medium" w:cs="Open Sans Light"/>
                <w:sz w:val="20"/>
                <w:szCs w:val="20"/>
              </w:rPr>
            </w:pPr>
          </w:p>
        </w:tc>
        <w:tc>
          <w:tcPr>
            <w:tcW w:w="426"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76614669" w14:textId="77777777">
            <w:pPr>
              <w:spacing w:after="0"/>
              <w:jc w:val="center"/>
              <w:rPr>
                <w:rFonts w:ascii="Gotham Medium" w:hAnsi="Gotham Medium" w:cs="Open Sans Light"/>
                <w:sz w:val="20"/>
                <w:szCs w:val="20"/>
              </w:rPr>
            </w:pPr>
          </w:p>
        </w:tc>
        <w:tc>
          <w:tcPr>
            <w:tcW w:w="435" w:type="dxa"/>
            <w:gridSpan w:val="3"/>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57590049" w14:textId="77777777">
            <w:pPr>
              <w:spacing w:after="0"/>
              <w:jc w:val="center"/>
              <w:rPr>
                <w:rFonts w:ascii="Gotham Medium" w:hAnsi="Gotham Medium" w:cs="Open Sans Light"/>
                <w:sz w:val="20"/>
                <w:szCs w:val="20"/>
              </w:rPr>
            </w:pPr>
          </w:p>
        </w:tc>
      </w:tr>
      <w:tr w:rsidRPr="000225CF" w:rsidR="007D06A0" w:rsidTr="184B7508" w14:paraId="41E87771" w14:textId="77777777">
        <w:trPr>
          <w:gridBefore w:val="1"/>
          <w:wBefore w:w="187" w:type="dxa"/>
          <w:trHeight w:val="590"/>
        </w:trPr>
        <w:tc>
          <w:tcPr>
            <w:tcW w:w="4973" w:type="dxa"/>
            <w:tcBorders>
              <w:top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593611" w:rsidR="00BC334D" w:rsidP="001E3DF3" w:rsidRDefault="00BC334D" w14:paraId="57BD1747" w14:textId="77777777">
            <w:pPr>
              <w:spacing w:after="0"/>
              <w:jc w:val="left"/>
              <w:rPr>
                <w:rFonts w:cs="Open Sans Light"/>
                <w:sz w:val="20"/>
                <w:szCs w:val="20"/>
              </w:rPr>
            </w:pPr>
            <w:r w:rsidRPr="00593611">
              <w:rPr>
                <w:rFonts w:cs="Open Sans Light"/>
                <w:sz w:val="20"/>
                <w:szCs w:val="20"/>
              </w:rPr>
              <w:t>Unauthorised / inappropriate use of social media /  messaging apps / personal email</w:t>
            </w:r>
          </w:p>
        </w:tc>
        <w:tc>
          <w:tcPr>
            <w:tcW w:w="426" w:type="dxa"/>
            <w:gridSpan w:val="3"/>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0C5B615A"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792F1AA2"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1A499DFC"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5E7E3C41" w14:textId="77777777">
            <w:pPr>
              <w:spacing w:after="0"/>
              <w:jc w:val="center"/>
              <w:rPr>
                <w:rFonts w:ascii="Gotham Medium" w:hAnsi="Gotham Medium" w:cs="Open Sans Light"/>
                <w:sz w:val="20"/>
                <w:szCs w:val="20"/>
              </w:rPr>
            </w:pPr>
          </w:p>
        </w:tc>
        <w:tc>
          <w:tcPr>
            <w:tcW w:w="851"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03F828E4"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2AC57CB0"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5186B13D" w14:textId="77777777">
            <w:pPr>
              <w:spacing w:after="0"/>
              <w:jc w:val="center"/>
              <w:rPr>
                <w:rFonts w:ascii="Gotham Medium" w:hAnsi="Gotham Medium" w:cs="Open Sans Light"/>
                <w:sz w:val="20"/>
                <w:szCs w:val="20"/>
              </w:rPr>
            </w:pPr>
          </w:p>
        </w:tc>
        <w:tc>
          <w:tcPr>
            <w:tcW w:w="426"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6C57C439" w14:textId="77777777">
            <w:pPr>
              <w:spacing w:after="0"/>
              <w:jc w:val="center"/>
              <w:rPr>
                <w:rFonts w:ascii="Gotham Medium" w:hAnsi="Gotham Medium" w:cs="Open Sans Light"/>
                <w:sz w:val="20"/>
                <w:szCs w:val="20"/>
              </w:rPr>
            </w:pPr>
          </w:p>
        </w:tc>
        <w:tc>
          <w:tcPr>
            <w:tcW w:w="435" w:type="dxa"/>
            <w:gridSpan w:val="3"/>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3D404BC9" w14:textId="77777777">
            <w:pPr>
              <w:spacing w:after="0"/>
              <w:jc w:val="center"/>
              <w:rPr>
                <w:rFonts w:ascii="Gotham Medium" w:hAnsi="Gotham Medium" w:cs="Open Sans Light"/>
                <w:sz w:val="20"/>
                <w:szCs w:val="20"/>
              </w:rPr>
            </w:pPr>
          </w:p>
        </w:tc>
      </w:tr>
      <w:tr w:rsidRPr="000225CF" w:rsidR="007D06A0" w:rsidTr="184B7508" w14:paraId="0E6387B3" w14:textId="77777777">
        <w:trPr>
          <w:gridBefore w:val="1"/>
          <w:wBefore w:w="187" w:type="dxa"/>
          <w:trHeight w:val="263"/>
        </w:trPr>
        <w:tc>
          <w:tcPr>
            <w:tcW w:w="4973" w:type="dxa"/>
            <w:tcBorders>
              <w:top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593611" w:rsidR="00BC334D" w:rsidP="001E3DF3" w:rsidRDefault="00BC334D" w14:paraId="7F41F2B5" w14:textId="77777777">
            <w:pPr>
              <w:spacing w:after="0"/>
              <w:jc w:val="left"/>
              <w:rPr>
                <w:rFonts w:cs="Open Sans Light"/>
                <w:sz w:val="20"/>
                <w:szCs w:val="20"/>
              </w:rPr>
            </w:pPr>
            <w:r w:rsidRPr="00593611">
              <w:rPr>
                <w:rFonts w:cs="Open Sans Light"/>
                <w:sz w:val="20"/>
                <w:szCs w:val="20"/>
              </w:rPr>
              <w:t>Unauthorised downloading or uploading of files</w:t>
            </w:r>
          </w:p>
        </w:tc>
        <w:tc>
          <w:tcPr>
            <w:tcW w:w="426" w:type="dxa"/>
            <w:gridSpan w:val="3"/>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61319B8A"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31A560F4"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70DF735C"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3A413BF6" w14:textId="77777777">
            <w:pPr>
              <w:spacing w:after="0"/>
              <w:jc w:val="center"/>
              <w:rPr>
                <w:rFonts w:ascii="Gotham Medium" w:hAnsi="Gotham Medium" w:cs="Open Sans Light"/>
                <w:sz w:val="20"/>
                <w:szCs w:val="20"/>
              </w:rPr>
            </w:pPr>
          </w:p>
        </w:tc>
        <w:tc>
          <w:tcPr>
            <w:tcW w:w="851"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33D28B4B"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37EFA3E3"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41C6AC2A" w14:textId="77777777">
            <w:pPr>
              <w:spacing w:after="0"/>
              <w:jc w:val="center"/>
              <w:rPr>
                <w:rFonts w:ascii="Gotham Medium" w:hAnsi="Gotham Medium" w:cs="Open Sans Light"/>
                <w:sz w:val="20"/>
                <w:szCs w:val="20"/>
              </w:rPr>
            </w:pPr>
          </w:p>
        </w:tc>
        <w:tc>
          <w:tcPr>
            <w:tcW w:w="426"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2DC44586" w14:textId="77777777">
            <w:pPr>
              <w:spacing w:after="0"/>
              <w:jc w:val="center"/>
              <w:rPr>
                <w:rFonts w:ascii="Gotham Medium" w:hAnsi="Gotham Medium" w:cs="Open Sans Light"/>
                <w:sz w:val="20"/>
                <w:szCs w:val="20"/>
              </w:rPr>
            </w:pPr>
          </w:p>
        </w:tc>
        <w:tc>
          <w:tcPr>
            <w:tcW w:w="435" w:type="dxa"/>
            <w:gridSpan w:val="3"/>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4FFCBC07" w14:textId="77777777">
            <w:pPr>
              <w:spacing w:after="0"/>
              <w:jc w:val="center"/>
              <w:rPr>
                <w:rFonts w:ascii="Gotham Medium" w:hAnsi="Gotham Medium" w:cs="Open Sans Light"/>
                <w:sz w:val="20"/>
                <w:szCs w:val="20"/>
              </w:rPr>
            </w:pPr>
          </w:p>
        </w:tc>
      </w:tr>
      <w:tr w:rsidRPr="000225CF" w:rsidR="007F6548" w:rsidTr="184B7508" w14:paraId="0D27938B" w14:textId="77777777">
        <w:trPr>
          <w:gridBefore w:val="1"/>
          <w:wBefore w:w="187" w:type="dxa"/>
          <w:trHeight w:val="60"/>
        </w:trPr>
        <w:tc>
          <w:tcPr>
            <w:tcW w:w="4973" w:type="dxa"/>
            <w:tcBorders>
              <w:top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593611" w:rsidR="00BC334D" w:rsidP="001E3DF3" w:rsidRDefault="00BC334D" w14:paraId="1AB0BA6F" w14:textId="561468D2">
            <w:pPr>
              <w:spacing w:after="0"/>
              <w:jc w:val="left"/>
              <w:rPr>
                <w:rFonts w:cs="Open Sans Light"/>
                <w:sz w:val="20"/>
                <w:szCs w:val="20"/>
              </w:rPr>
            </w:pPr>
            <w:r w:rsidRPr="184B7508" w:rsidR="00BC334D">
              <w:rPr>
                <w:rFonts w:cs="Open Sans Light"/>
                <w:sz w:val="20"/>
                <w:szCs w:val="20"/>
              </w:rPr>
              <w:t>Allowing others to access  / academy network by sharing username and passwords</w:t>
            </w:r>
          </w:p>
        </w:tc>
        <w:tc>
          <w:tcPr>
            <w:tcW w:w="426" w:type="dxa"/>
            <w:gridSpan w:val="3"/>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1728B4D0"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34959D4B"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7BD58BA2"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4357A966" w14:textId="77777777">
            <w:pPr>
              <w:spacing w:after="0"/>
              <w:jc w:val="center"/>
              <w:rPr>
                <w:rFonts w:ascii="Gotham Medium" w:hAnsi="Gotham Medium" w:cs="Open Sans Light"/>
                <w:sz w:val="20"/>
                <w:szCs w:val="20"/>
              </w:rPr>
            </w:pPr>
          </w:p>
        </w:tc>
        <w:tc>
          <w:tcPr>
            <w:tcW w:w="851"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44690661"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74539910"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5A7E0CF2" w14:textId="77777777">
            <w:pPr>
              <w:spacing w:after="0"/>
              <w:jc w:val="center"/>
              <w:rPr>
                <w:rFonts w:ascii="Gotham Medium" w:hAnsi="Gotham Medium" w:cs="Open Sans Light"/>
                <w:sz w:val="20"/>
                <w:szCs w:val="20"/>
              </w:rPr>
            </w:pPr>
          </w:p>
        </w:tc>
        <w:tc>
          <w:tcPr>
            <w:tcW w:w="426"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60FA6563" w14:textId="77777777">
            <w:pPr>
              <w:spacing w:after="0"/>
              <w:jc w:val="center"/>
              <w:rPr>
                <w:rFonts w:ascii="Gotham Medium" w:hAnsi="Gotham Medium" w:cs="Open Sans Light"/>
                <w:sz w:val="20"/>
                <w:szCs w:val="20"/>
              </w:rPr>
            </w:pPr>
          </w:p>
        </w:tc>
        <w:tc>
          <w:tcPr>
            <w:tcW w:w="435" w:type="dxa"/>
            <w:gridSpan w:val="3"/>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1AC5CDBE" w14:textId="77777777">
            <w:pPr>
              <w:spacing w:after="0"/>
              <w:jc w:val="center"/>
              <w:rPr>
                <w:rFonts w:ascii="Gotham Medium" w:hAnsi="Gotham Medium" w:cs="Open Sans Light"/>
                <w:sz w:val="20"/>
                <w:szCs w:val="20"/>
              </w:rPr>
            </w:pPr>
          </w:p>
        </w:tc>
      </w:tr>
      <w:tr w:rsidRPr="000225CF" w:rsidR="007F6548" w:rsidTr="184B7508" w14:paraId="2E668AAE" w14:textId="77777777">
        <w:trPr>
          <w:gridBefore w:val="1"/>
          <w:wBefore w:w="187" w:type="dxa"/>
          <w:trHeight w:val="60"/>
        </w:trPr>
        <w:tc>
          <w:tcPr>
            <w:tcW w:w="4973" w:type="dxa"/>
            <w:tcBorders>
              <w:top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593611" w:rsidR="00BC334D" w:rsidP="001E3DF3" w:rsidRDefault="00BC334D" w14:paraId="3E4DF815" w14:textId="7CD57A98">
            <w:pPr>
              <w:spacing w:after="0"/>
              <w:jc w:val="left"/>
              <w:rPr>
                <w:rFonts w:cs="Open Sans Light"/>
                <w:sz w:val="20"/>
                <w:szCs w:val="20"/>
              </w:rPr>
            </w:pPr>
            <w:r w:rsidRPr="184B7508" w:rsidR="00BC334D">
              <w:rPr>
                <w:rFonts w:cs="Open Sans Light"/>
                <w:sz w:val="20"/>
                <w:szCs w:val="20"/>
              </w:rPr>
              <w:t xml:space="preserve">Attempting to access or accessing the  / academy network, using another </w:t>
            </w:r>
            <w:r w:rsidRPr="184B7508" w:rsidR="00BC334D">
              <w:rPr>
                <w:rFonts w:cs="Open Sans Light"/>
                <w:sz w:val="20"/>
                <w:szCs w:val="20"/>
              </w:rPr>
              <w:t>student’s  /</w:t>
            </w:r>
            <w:r w:rsidRPr="184B7508" w:rsidR="00BC334D">
              <w:rPr>
                <w:rFonts w:cs="Open Sans Light"/>
                <w:sz w:val="20"/>
                <w:szCs w:val="20"/>
              </w:rPr>
              <w:t xml:space="preserve"> pupil’s account</w:t>
            </w:r>
          </w:p>
        </w:tc>
        <w:tc>
          <w:tcPr>
            <w:tcW w:w="426" w:type="dxa"/>
            <w:gridSpan w:val="3"/>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342D4C27"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3572E399"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6CEB15CE"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66518E39" w14:textId="77777777">
            <w:pPr>
              <w:spacing w:after="0"/>
              <w:jc w:val="center"/>
              <w:rPr>
                <w:rFonts w:ascii="Gotham Medium" w:hAnsi="Gotham Medium" w:cs="Open Sans Light"/>
                <w:sz w:val="20"/>
                <w:szCs w:val="20"/>
              </w:rPr>
            </w:pPr>
          </w:p>
        </w:tc>
        <w:tc>
          <w:tcPr>
            <w:tcW w:w="851"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7E75FCD0"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10FDAA0E"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774AF2BF" w14:textId="77777777">
            <w:pPr>
              <w:spacing w:after="0"/>
              <w:jc w:val="center"/>
              <w:rPr>
                <w:rFonts w:ascii="Gotham Medium" w:hAnsi="Gotham Medium" w:cs="Open Sans Light"/>
                <w:sz w:val="20"/>
                <w:szCs w:val="20"/>
              </w:rPr>
            </w:pPr>
          </w:p>
        </w:tc>
        <w:tc>
          <w:tcPr>
            <w:tcW w:w="426"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7A292896" w14:textId="77777777">
            <w:pPr>
              <w:spacing w:after="0"/>
              <w:jc w:val="center"/>
              <w:rPr>
                <w:rFonts w:ascii="Gotham Medium" w:hAnsi="Gotham Medium" w:cs="Open Sans Light"/>
                <w:sz w:val="20"/>
                <w:szCs w:val="20"/>
              </w:rPr>
            </w:pPr>
          </w:p>
        </w:tc>
        <w:tc>
          <w:tcPr>
            <w:tcW w:w="435" w:type="dxa"/>
            <w:gridSpan w:val="3"/>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2191599E" w14:textId="77777777">
            <w:pPr>
              <w:spacing w:after="0"/>
              <w:jc w:val="center"/>
              <w:rPr>
                <w:rFonts w:ascii="Gotham Medium" w:hAnsi="Gotham Medium" w:cs="Open Sans Light"/>
                <w:sz w:val="20"/>
                <w:szCs w:val="20"/>
              </w:rPr>
            </w:pPr>
          </w:p>
        </w:tc>
      </w:tr>
      <w:tr w:rsidRPr="000225CF" w:rsidR="007D06A0" w:rsidTr="184B7508" w14:paraId="1DEC4209" w14:textId="77777777">
        <w:trPr>
          <w:gridBefore w:val="1"/>
          <w:wBefore w:w="187" w:type="dxa"/>
          <w:trHeight w:val="60"/>
        </w:trPr>
        <w:tc>
          <w:tcPr>
            <w:tcW w:w="4973" w:type="dxa"/>
            <w:tcBorders>
              <w:top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593611" w:rsidR="00BC334D" w:rsidP="001E3DF3" w:rsidRDefault="00BC334D" w14:paraId="3157AAA0" w14:textId="160B9ECD">
            <w:pPr>
              <w:spacing w:after="0"/>
              <w:jc w:val="left"/>
              <w:rPr>
                <w:rFonts w:cs="Open Sans Light"/>
                <w:sz w:val="20"/>
                <w:szCs w:val="20"/>
              </w:rPr>
            </w:pPr>
            <w:r w:rsidRPr="184B7508" w:rsidR="00BC334D">
              <w:rPr>
                <w:rFonts w:cs="Open Sans Light"/>
                <w:sz w:val="20"/>
                <w:szCs w:val="20"/>
              </w:rPr>
              <w:t>Attempting to access or accessing the  academy network, using the account of a member of staff</w:t>
            </w:r>
          </w:p>
        </w:tc>
        <w:tc>
          <w:tcPr>
            <w:tcW w:w="426" w:type="dxa"/>
            <w:gridSpan w:val="3"/>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7673E5AE"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041D98D7"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5AB7C0C5"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55B33694" w14:textId="77777777">
            <w:pPr>
              <w:spacing w:after="0"/>
              <w:jc w:val="center"/>
              <w:rPr>
                <w:rFonts w:ascii="Gotham Medium" w:hAnsi="Gotham Medium" w:cs="Open Sans Light"/>
                <w:sz w:val="20"/>
                <w:szCs w:val="20"/>
              </w:rPr>
            </w:pPr>
          </w:p>
        </w:tc>
        <w:tc>
          <w:tcPr>
            <w:tcW w:w="851"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4455F193"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1C2776EB"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15342E60" w14:textId="77777777">
            <w:pPr>
              <w:spacing w:after="0"/>
              <w:jc w:val="center"/>
              <w:rPr>
                <w:rFonts w:ascii="Gotham Medium" w:hAnsi="Gotham Medium" w:cs="Open Sans Light"/>
                <w:sz w:val="20"/>
                <w:szCs w:val="20"/>
              </w:rPr>
            </w:pPr>
          </w:p>
        </w:tc>
        <w:tc>
          <w:tcPr>
            <w:tcW w:w="426"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5EB89DE8" w14:textId="77777777">
            <w:pPr>
              <w:spacing w:after="0"/>
              <w:jc w:val="center"/>
              <w:rPr>
                <w:rFonts w:ascii="Gotham Medium" w:hAnsi="Gotham Medium" w:cs="Open Sans Light"/>
                <w:sz w:val="20"/>
                <w:szCs w:val="20"/>
              </w:rPr>
            </w:pPr>
          </w:p>
        </w:tc>
        <w:tc>
          <w:tcPr>
            <w:tcW w:w="435" w:type="dxa"/>
            <w:gridSpan w:val="3"/>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7D62D461" w14:textId="77777777">
            <w:pPr>
              <w:spacing w:after="0"/>
              <w:jc w:val="center"/>
              <w:rPr>
                <w:rFonts w:ascii="Gotham Medium" w:hAnsi="Gotham Medium" w:cs="Open Sans Light"/>
                <w:sz w:val="20"/>
                <w:szCs w:val="20"/>
              </w:rPr>
            </w:pPr>
          </w:p>
        </w:tc>
      </w:tr>
      <w:tr w:rsidRPr="000225CF" w:rsidR="007D06A0" w:rsidTr="184B7508" w14:paraId="3F232E8A" w14:textId="77777777">
        <w:trPr>
          <w:gridBefore w:val="1"/>
          <w:wBefore w:w="187" w:type="dxa"/>
          <w:trHeight w:val="60"/>
        </w:trPr>
        <w:tc>
          <w:tcPr>
            <w:tcW w:w="4973" w:type="dxa"/>
            <w:tcBorders>
              <w:top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593611" w:rsidR="00BC334D" w:rsidP="001E3DF3" w:rsidRDefault="00BC334D" w14:paraId="0B28EDF6" w14:textId="77777777">
            <w:pPr>
              <w:spacing w:after="0"/>
              <w:jc w:val="left"/>
              <w:rPr>
                <w:rFonts w:cs="Open Sans Light"/>
                <w:sz w:val="20"/>
                <w:szCs w:val="20"/>
              </w:rPr>
            </w:pPr>
            <w:r w:rsidRPr="00593611">
              <w:rPr>
                <w:rFonts w:cs="Open Sans Light"/>
                <w:sz w:val="20"/>
                <w:szCs w:val="20"/>
              </w:rPr>
              <w:t>Corrupting or destroying the data of other users</w:t>
            </w:r>
          </w:p>
        </w:tc>
        <w:tc>
          <w:tcPr>
            <w:tcW w:w="426" w:type="dxa"/>
            <w:gridSpan w:val="3"/>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078B034E"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492506DD"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31CD0C16"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7FD8715F" w14:textId="77777777">
            <w:pPr>
              <w:spacing w:after="0"/>
              <w:jc w:val="center"/>
              <w:rPr>
                <w:rFonts w:ascii="Gotham Medium" w:hAnsi="Gotham Medium" w:cs="Open Sans Light"/>
                <w:sz w:val="20"/>
                <w:szCs w:val="20"/>
              </w:rPr>
            </w:pPr>
          </w:p>
        </w:tc>
        <w:tc>
          <w:tcPr>
            <w:tcW w:w="851"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6BDFDFC2"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41F9AE5E"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00F03A6D" w14:textId="77777777">
            <w:pPr>
              <w:spacing w:after="0"/>
              <w:jc w:val="center"/>
              <w:rPr>
                <w:rFonts w:ascii="Gotham Medium" w:hAnsi="Gotham Medium" w:cs="Open Sans Light"/>
                <w:sz w:val="20"/>
                <w:szCs w:val="20"/>
              </w:rPr>
            </w:pPr>
          </w:p>
        </w:tc>
        <w:tc>
          <w:tcPr>
            <w:tcW w:w="426"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6930E822" w14:textId="77777777">
            <w:pPr>
              <w:spacing w:after="0"/>
              <w:jc w:val="center"/>
              <w:rPr>
                <w:rFonts w:ascii="Gotham Medium" w:hAnsi="Gotham Medium" w:cs="Open Sans Light"/>
                <w:sz w:val="20"/>
                <w:szCs w:val="20"/>
              </w:rPr>
            </w:pPr>
          </w:p>
        </w:tc>
        <w:tc>
          <w:tcPr>
            <w:tcW w:w="435" w:type="dxa"/>
            <w:gridSpan w:val="3"/>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20E36DAB" w14:textId="77777777">
            <w:pPr>
              <w:spacing w:after="0"/>
              <w:jc w:val="center"/>
              <w:rPr>
                <w:rFonts w:ascii="Gotham Medium" w:hAnsi="Gotham Medium" w:cs="Open Sans Light"/>
                <w:sz w:val="20"/>
                <w:szCs w:val="20"/>
              </w:rPr>
            </w:pPr>
          </w:p>
        </w:tc>
      </w:tr>
      <w:tr w:rsidRPr="000225CF" w:rsidR="007F6548" w:rsidTr="184B7508" w14:paraId="77719475" w14:textId="77777777">
        <w:trPr>
          <w:gridBefore w:val="1"/>
          <w:wBefore w:w="187" w:type="dxa"/>
          <w:trHeight w:val="60"/>
        </w:trPr>
        <w:tc>
          <w:tcPr>
            <w:tcW w:w="4973" w:type="dxa"/>
            <w:tcBorders>
              <w:top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593611" w:rsidR="00BC334D" w:rsidP="001E3DF3" w:rsidRDefault="00BC334D" w14:paraId="53621314" w14:textId="77777777">
            <w:pPr>
              <w:spacing w:after="0"/>
              <w:jc w:val="left"/>
              <w:rPr>
                <w:rFonts w:cs="Open Sans Light"/>
                <w:sz w:val="20"/>
                <w:szCs w:val="20"/>
              </w:rPr>
            </w:pPr>
            <w:r w:rsidRPr="00593611">
              <w:rPr>
                <w:rFonts w:cs="Open Sans Light"/>
                <w:sz w:val="20"/>
                <w:szCs w:val="20"/>
              </w:rPr>
              <w:t>Sending an email, text or  message that is regarded as offensive, harassment or of a bullying nature</w:t>
            </w:r>
          </w:p>
        </w:tc>
        <w:tc>
          <w:tcPr>
            <w:tcW w:w="426" w:type="dxa"/>
            <w:gridSpan w:val="3"/>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32D85219"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0CE19BC3"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63966B72"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23536548" w14:textId="77777777">
            <w:pPr>
              <w:spacing w:after="0"/>
              <w:jc w:val="center"/>
              <w:rPr>
                <w:rFonts w:ascii="Gotham Medium" w:hAnsi="Gotham Medium" w:cs="Open Sans Light"/>
                <w:sz w:val="20"/>
                <w:szCs w:val="20"/>
              </w:rPr>
            </w:pPr>
          </w:p>
        </w:tc>
        <w:tc>
          <w:tcPr>
            <w:tcW w:w="851"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271AE1F2"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4AE5B7AF"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3955E093" w14:textId="77777777">
            <w:pPr>
              <w:spacing w:after="0"/>
              <w:jc w:val="center"/>
              <w:rPr>
                <w:rFonts w:ascii="Gotham Medium" w:hAnsi="Gotham Medium" w:cs="Open Sans Light"/>
                <w:sz w:val="20"/>
                <w:szCs w:val="20"/>
              </w:rPr>
            </w:pPr>
          </w:p>
        </w:tc>
        <w:tc>
          <w:tcPr>
            <w:tcW w:w="426"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12C42424" w14:textId="77777777">
            <w:pPr>
              <w:spacing w:after="0"/>
              <w:jc w:val="center"/>
              <w:rPr>
                <w:rFonts w:ascii="Gotham Medium" w:hAnsi="Gotham Medium" w:cs="Open Sans Light"/>
                <w:sz w:val="20"/>
                <w:szCs w:val="20"/>
              </w:rPr>
            </w:pPr>
          </w:p>
        </w:tc>
        <w:tc>
          <w:tcPr>
            <w:tcW w:w="435" w:type="dxa"/>
            <w:gridSpan w:val="3"/>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379CA55B" w14:textId="77777777">
            <w:pPr>
              <w:spacing w:after="0"/>
              <w:jc w:val="center"/>
              <w:rPr>
                <w:rFonts w:ascii="Gotham Medium" w:hAnsi="Gotham Medium" w:cs="Open Sans Light"/>
                <w:sz w:val="20"/>
                <w:szCs w:val="20"/>
              </w:rPr>
            </w:pPr>
          </w:p>
        </w:tc>
      </w:tr>
      <w:tr w:rsidRPr="000225CF" w:rsidR="007F6548" w:rsidTr="184B7508" w14:paraId="1C29F494" w14:textId="77777777">
        <w:trPr>
          <w:gridBefore w:val="1"/>
          <w:wBefore w:w="187" w:type="dxa"/>
          <w:trHeight w:val="60"/>
        </w:trPr>
        <w:tc>
          <w:tcPr>
            <w:tcW w:w="4973" w:type="dxa"/>
            <w:tcBorders>
              <w:top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593611" w:rsidR="00BC334D" w:rsidP="001E3DF3" w:rsidRDefault="00BC334D" w14:paraId="1DFF64D2" w14:textId="77777777">
            <w:pPr>
              <w:spacing w:after="0"/>
              <w:jc w:val="left"/>
              <w:rPr>
                <w:rFonts w:cs="Open Sans Light"/>
                <w:sz w:val="20"/>
                <w:szCs w:val="20"/>
              </w:rPr>
            </w:pPr>
            <w:r w:rsidRPr="00593611">
              <w:rPr>
                <w:rFonts w:cs="Open Sans Light"/>
                <w:sz w:val="20"/>
                <w:szCs w:val="20"/>
              </w:rPr>
              <w:t>Continued infringements of the above, following previous warnings or sanctions</w:t>
            </w:r>
          </w:p>
        </w:tc>
        <w:tc>
          <w:tcPr>
            <w:tcW w:w="426" w:type="dxa"/>
            <w:gridSpan w:val="3"/>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5ABF93C4"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71DCB018"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4B644A8D"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082C48EB" w14:textId="77777777">
            <w:pPr>
              <w:spacing w:after="0"/>
              <w:jc w:val="center"/>
              <w:rPr>
                <w:rFonts w:ascii="Gotham Medium" w:hAnsi="Gotham Medium" w:cs="Open Sans Light"/>
                <w:sz w:val="20"/>
                <w:szCs w:val="20"/>
              </w:rPr>
            </w:pPr>
          </w:p>
        </w:tc>
        <w:tc>
          <w:tcPr>
            <w:tcW w:w="851"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2677290C"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249BF8C6"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0EF46479" w14:textId="77777777">
            <w:pPr>
              <w:spacing w:after="0"/>
              <w:jc w:val="center"/>
              <w:rPr>
                <w:rFonts w:ascii="Gotham Medium" w:hAnsi="Gotham Medium" w:cs="Open Sans Light"/>
                <w:sz w:val="20"/>
                <w:szCs w:val="20"/>
              </w:rPr>
            </w:pPr>
          </w:p>
        </w:tc>
        <w:tc>
          <w:tcPr>
            <w:tcW w:w="426"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3AB58C42" w14:textId="77777777">
            <w:pPr>
              <w:spacing w:after="0"/>
              <w:jc w:val="center"/>
              <w:rPr>
                <w:rFonts w:ascii="Gotham Medium" w:hAnsi="Gotham Medium" w:cs="Open Sans Light"/>
                <w:sz w:val="20"/>
                <w:szCs w:val="20"/>
              </w:rPr>
            </w:pPr>
          </w:p>
        </w:tc>
        <w:tc>
          <w:tcPr>
            <w:tcW w:w="435" w:type="dxa"/>
            <w:gridSpan w:val="3"/>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4EA9BA15" w14:textId="77777777">
            <w:pPr>
              <w:spacing w:after="0"/>
              <w:jc w:val="center"/>
              <w:rPr>
                <w:rFonts w:ascii="Gotham Medium" w:hAnsi="Gotham Medium" w:cs="Open Sans Light"/>
                <w:sz w:val="20"/>
                <w:szCs w:val="20"/>
              </w:rPr>
            </w:pPr>
          </w:p>
        </w:tc>
      </w:tr>
      <w:tr w:rsidRPr="000225CF" w:rsidR="007F6548" w:rsidTr="184B7508" w14:paraId="2FA0095C" w14:textId="77777777">
        <w:trPr>
          <w:gridBefore w:val="1"/>
          <w:wBefore w:w="187" w:type="dxa"/>
          <w:trHeight w:val="60"/>
        </w:trPr>
        <w:tc>
          <w:tcPr>
            <w:tcW w:w="4973" w:type="dxa"/>
            <w:tcBorders>
              <w:top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593611" w:rsidR="00BC334D" w:rsidP="001E3DF3" w:rsidRDefault="00BC334D" w14:paraId="3E42D165" w14:textId="20E6BF2A">
            <w:pPr>
              <w:spacing w:after="0"/>
              <w:jc w:val="left"/>
              <w:rPr>
                <w:rFonts w:cs="Open Sans Light"/>
                <w:sz w:val="20"/>
                <w:szCs w:val="20"/>
              </w:rPr>
            </w:pPr>
            <w:r w:rsidRPr="184B7508" w:rsidR="00BC334D">
              <w:rPr>
                <w:rFonts w:cs="Open Sans Light"/>
                <w:sz w:val="20"/>
                <w:szCs w:val="20"/>
              </w:rPr>
              <w:t>Actions which could bring the  academy into disrepute or breach the integrity of the ethos of the school</w:t>
            </w:r>
          </w:p>
        </w:tc>
        <w:tc>
          <w:tcPr>
            <w:tcW w:w="426" w:type="dxa"/>
            <w:gridSpan w:val="3"/>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7332107B"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5D98A3F1"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50C86B8C"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60EDCC55" w14:textId="77777777">
            <w:pPr>
              <w:spacing w:after="0"/>
              <w:jc w:val="center"/>
              <w:rPr>
                <w:rFonts w:ascii="Gotham Medium" w:hAnsi="Gotham Medium" w:cs="Open Sans Light"/>
                <w:sz w:val="20"/>
                <w:szCs w:val="20"/>
              </w:rPr>
            </w:pPr>
          </w:p>
        </w:tc>
        <w:tc>
          <w:tcPr>
            <w:tcW w:w="851"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3BBB8815"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55B91B0D"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6810F0D1" w14:textId="77777777">
            <w:pPr>
              <w:spacing w:after="0"/>
              <w:jc w:val="center"/>
              <w:rPr>
                <w:rFonts w:ascii="Gotham Medium" w:hAnsi="Gotham Medium" w:cs="Open Sans Light"/>
                <w:sz w:val="20"/>
                <w:szCs w:val="20"/>
              </w:rPr>
            </w:pPr>
          </w:p>
        </w:tc>
        <w:tc>
          <w:tcPr>
            <w:tcW w:w="426"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74E797DC" w14:textId="77777777">
            <w:pPr>
              <w:spacing w:after="0"/>
              <w:jc w:val="center"/>
              <w:rPr>
                <w:rFonts w:ascii="Gotham Medium" w:hAnsi="Gotham Medium" w:cs="Open Sans Light"/>
                <w:sz w:val="20"/>
                <w:szCs w:val="20"/>
              </w:rPr>
            </w:pPr>
          </w:p>
        </w:tc>
        <w:tc>
          <w:tcPr>
            <w:tcW w:w="435" w:type="dxa"/>
            <w:gridSpan w:val="3"/>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25AF7EAE" w14:textId="77777777">
            <w:pPr>
              <w:spacing w:after="0"/>
              <w:jc w:val="center"/>
              <w:rPr>
                <w:rFonts w:ascii="Gotham Medium" w:hAnsi="Gotham Medium" w:cs="Open Sans Light"/>
                <w:sz w:val="20"/>
                <w:szCs w:val="20"/>
              </w:rPr>
            </w:pPr>
          </w:p>
        </w:tc>
      </w:tr>
      <w:tr w:rsidRPr="000225CF" w:rsidR="007F6548" w:rsidTr="184B7508" w14:paraId="0B89FABA" w14:textId="77777777">
        <w:trPr>
          <w:gridBefore w:val="1"/>
          <w:wBefore w:w="187" w:type="dxa"/>
          <w:trHeight w:val="60"/>
        </w:trPr>
        <w:tc>
          <w:tcPr>
            <w:tcW w:w="4973" w:type="dxa"/>
            <w:tcBorders>
              <w:top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593611" w:rsidR="00BC334D" w:rsidP="001E3DF3" w:rsidRDefault="00BC334D" w14:paraId="4C2CED05" w14:textId="77777777">
            <w:pPr>
              <w:spacing w:after="0"/>
              <w:jc w:val="left"/>
              <w:rPr>
                <w:rFonts w:cs="Open Sans Light"/>
                <w:sz w:val="20"/>
                <w:szCs w:val="20"/>
              </w:rPr>
            </w:pPr>
            <w:r w:rsidRPr="00593611">
              <w:rPr>
                <w:rFonts w:cs="Open Sans Light"/>
                <w:sz w:val="20"/>
                <w:szCs w:val="20"/>
              </w:rPr>
              <w:t>Using proxy sites or other means to subvert the school’s / academy’s filtering system</w:t>
            </w:r>
          </w:p>
        </w:tc>
        <w:tc>
          <w:tcPr>
            <w:tcW w:w="426" w:type="dxa"/>
            <w:gridSpan w:val="3"/>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2633CEB9"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4B1D477B"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65BE1F1D"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6AFAB436" w14:textId="77777777">
            <w:pPr>
              <w:spacing w:after="0"/>
              <w:jc w:val="center"/>
              <w:rPr>
                <w:rFonts w:ascii="Gotham Medium" w:hAnsi="Gotham Medium" w:cs="Open Sans Light"/>
                <w:sz w:val="20"/>
                <w:szCs w:val="20"/>
              </w:rPr>
            </w:pPr>
          </w:p>
        </w:tc>
        <w:tc>
          <w:tcPr>
            <w:tcW w:w="851"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042C5D41"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4D2E12B8"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308F224F" w14:textId="77777777">
            <w:pPr>
              <w:spacing w:after="0"/>
              <w:jc w:val="center"/>
              <w:rPr>
                <w:rFonts w:ascii="Gotham Medium" w:hAnsi="Gotham Medium" w:cs="Open Sans Light"/>
                <w:sz w:val="20"/>
                <w:szCs w:val="20"/>
              </w:rPr>
            </w:pPr>
          </w:p>
        </w:tc>
        <w:tc>
          <w:tcPr>
            <w:tcW w:w="426"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5E6D6F63" w14:textId="77777777">
            <w:pPr>
              <w:spacing w:after="0"/>
              <w:jc w:val="center"/>
              <w:rPr>
                <w:rFonts w:ascii="Gotham Medium" w:hAnsi="Gotham Medium" w:cs="Open Sans Light"/>
                <w:sz w:val="20"/>
                <w:szCs w:val="20"/>
              </w:rPr>
            </w:pPr>
          </w:p>
        </w:tc>
        <w:tc>
          <w:tcPr>
            <w:tcW w:w="435" w:type="dxa"/>
            <w:gridSpan w:val="3"/>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7B969857" w14:textId="77777777">
            <w:pPr>
              <w:spacing w:after="0"/>
              <w:jc w:val="center"/>
              <w:rPr>
                <w:rFonts w:ascii="Gotham Medium" w:hAnsi="Gotham Medium" w:cs="Open Sans Light"/>
                <w:sz w:val="20"/>
                <w:szCs w:val="20"/>
              </w:rPr>
            </w:pPr>
          </w:p>
        </w:tc>
      </w:tr>
      <w:tr w:rsidRPr="000225CF" w:rsidR="007F6548" w:rsidTr="184B7508" w14:paraId="51D0B040" w14:textId="77777777">
        <w:trPr>
          <w:gridBefore w:val="1"/>
          <w:wBefore w:w="187" w:type="dxa"/>
          <w:trHeight w:val="60"/>
        </w:trPr>
        <w:tc>
          <w:tcPr>
            <w:tcW w:w="4973" w:type="dxa"/>
            <w:tcBorders>
              <w:top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593611" w:rsidR="00BC334D" w:rsidP="001E3DF3" w:rsidRDefault="00BC334D" w14:paraId="40823D92" w14:textId="77777777">
            <w:pPr>
              <w:spacing w:after="0"/>
              <w:jc w:val="left"/>
              <w:rPr>
                <w:rFonts w:cs="Open Sans Light"/>
                <w:sz w:val="20"/>
                <w:szCs w:val="20"/>
              </w:rPr>
            </w:pPr>
            <w:r w:rsidRPr="00593611">
              <w:rPr>
                <w:rFonts w:cs="Open Sans Light"/>
                <w:sz w:val="20"/>
                <w:szCs w:val="20"/>
              </w:rPr>
              <w:t>Accidentally accessing offensive or pornographic material and failing to report the incident</w:t>
            </w:r>
          </w:p>
        </w:tc>
        <w:tc>
          <w:tcPr>
            <w:tcW w:w="426" w:type="dxa"/>
            <w:gridSpan w:val="3"/>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0FE634FD"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62A1F980"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300079F4"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299D8616" w14:textId="77777777">
            <w:pPr>
              <w:spacing w:after="0"/>
              <w:jc w:val="center"/>
              <w:rPr>
                <w:rFonts w:ascii="Gotham Medium" w:hAnsi="Gotham Medium" w:cs="Open Sans Light"/>
                <w:sz w:val="20"/>
                <w:szCs w:val="20"/>
              </w:rPr>
            </w:pPr>
          </w:p>
        </w:tc>
        <w:tc>
          <w:tcPr>
            <w:tcW w:w="851"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491D2769"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6F5CD9ED"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4EF7FBD7" w14:textId="77777777">
            <w:pPr>
              <w:spacing w:after="0"/>
              <w:jc w:val="center"/>
              <w:rPr>
                <w:rFonts w:ascii="Gotham Medium" w:hAnsi="Gotham Medium" w:cs="Open Sans Light"/>
                <w:sz w:val="20"/>
                <w:szCs w:val="20"/>
              </w:rPr>
            </w:pPr>
          </w:p>
        </w:tc>
        <w:tc>
          <w:tcPr>
            <w:tcW w:w="426"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740C982E" w14:textId="77777777">
            <w:pPr>
              <w:spacing w:after="0"/>
              <w:jc w:val="center"/>
              <w:rPr>
                <w:rFonts w:ascii="Gotham Medium" w:hAnsi="Gotham Medium" w:cs="Open Sans Light"/>
                <w:sz w:val="20"/>
                <w:szCs w:val="20"/>
              </w:rPr>
            </w:pPr>
          </w:p>
        </w:tc>
        <w:tc>
          <w:tcPr>
            <w:tcW w:w="435" w:type="dxa"/>
            <w:gridSpan w:val="3"/>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15C78039" w14:textId="77777777">
            <w:pPr>
              <w:spacing w:after="0"/>
              <w:jc w:val="center"/>
              <w:rPr>
                <w:rFonts w:ascii="Gotham Medium" w:hAnsi="Gotham Medium" w:cs="Open Sans Light"/>
                <w:sz w:val="20"/>
                <w:szCs w:val="20"/>
              </w:rPr>
            </w:pPr>
          </w:p>
        </w:tc>
      </w:tr>
      <w:tr w:rsidRPr="000225CF" w:rsidR="007D06A0" w:rsidTr="184B7508" w14:paraId="568D249B" w14:textId="77777777">
        <w:trPr>
          <w:gridBefore w:val="1"/>
          <w:wBefore w:w="187" w:type="dxa"/>
          <w:trHeight w:val="60"/>
        </w:trPr>
        <w:tc>
          <w:tcPr>
            <w:tcW w:w="4973" w:type="dxa"/>
            <w:tcBorders>
              <w:top w:val="single" w:color="B6D9EA" w:sz="8" w:space="0"/>
              <w:bottom w:val="single" w:color="B6D9EA" w:sz="8" w:space="0"/>
              <w:right w:val="single" w:color="B6D9EA" w:sz="8" w:space="0"/>
            </w:tcBorders>
            <w:shd w:val="clear" w:color="auto" w:fill="auto"/>
            <w:tcMar>
              <w:top w:w="80" w:type="dxa"/>
              <w:left w:w="80" w:type="dxa"/>
              <w:bottom w:w="80" w:type="dxa"/>
              <w:right w:w="80" w:type="dxa"/>
            </w:tcMar>
          </w:tcPr>
          <w:p w:rsidRPr="00593611" w:rsidR="00BC334D" w:rsidP="001E3DF3" w:rsidRDefault="00BC334D" w14:paraId="408F4F4D" w14:textId="77777777">
            <w:pPr>
              <w:spacing w:after="0"/>
              <w:jc w:val="left"/>
              <w:rPr>
                <w:rFonts w:cs="Open Sans Light"/>
                <w:sz w:val="20"/>
                <w:szCs w:val="20"/>
              </w:rPr>
            </w:pPr>
            <w:r w:rsidRPr="00593611">
              <w:rPr>
                <w:rFonts w:cs="Open Sans Light"/>
                <w:sz w:val="20"/>
                <w:szCs w:val="20"/>
              </w:rPr>
              <w:t>Deliberately accessing or trying to access offensive or pornographic material</w:t>
            </w:r>
          </w:p>
        </w:tc>
        <w:tc>
          <w:tcPr>
            <w:tcW w:w="426" w:type="dxa"/>
            <w:gridSpan w:val="3"/>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527D639D"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5101B52C"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3C8EC45C"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326DC100" w14:textId="77777777">
            <w:pPr>
              <w:spacing w:after="0"/>
              <w:jc w:val="center"/>
              <w:rPr>
                <w:rFonts w:ascii="Gotham Medium" w:hAnsi="Gotham Medium" w:cs="Open Sans Light"/>
                <w:sz w:val="20"/>
                <w:szCs w:val="20"/>
              </w:rPr>
            </w:pPr>
          </w:p>
        </w:tc>
        <w:tc>
          <w:tcPr>
            <w:tcW w:w="851"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0A821549"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66FDCF4E"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3BEE236D" w14:textId="77777777">
            <w:pPr>
              <w:spacing w:after="0"/>
              <w:jc w:val="center"/>
              <w:rPr>
                <w:rFonts w:ascii="Gotham Medium" w:hAnsi="Gotham Medium" w:cs="Open Sans Light"/>
                <w:sz w:val="20"/>
                <w:szCs w:val="20"/>
              </w:rPr>
            </w:pPr>
          </w:p>
        </w:tc>
        <w:tc>
          <w:tcPr>
            <w:tcW w:w="426" w:type="dxa"/>
            <w:gridSpan w:val="2"/>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0CCC0888" w14:textId="77777777">
            <w:pPr>
              <w:spacing w:after="0"/>
              <w:jc w:val="center"/>
              <w:rPr>
                <w:rFonts w:ascii="Gotham Medium" w:hAnsi="Gotham Medium" w:cs="Open Sans Light"/>
                <w:sz w:val="20"/>
                <w:szCs w:val="20"/>
              </w:rPr>
            </w:pPr>
          </w:p>
        </w:tc>
        <w:tc>
          <w:tcPr>
            <w:tcW w:w="435" w:type="dxa"/>
            <w:gridSpan w:val="3"/>
            <w:tcBorders>
              <w:top w:val="single" w:color="B6D9EA" w:sz="8" w:space="0"/>
              <w:left w:val="single" w:color="B6D9EA" w:sz="8" w:space="0"/>
              <w:bottom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4A990D24" w14:textId="77777777">
            <w:pPr>
              <w:spacing w:after="0"/>
              <w:jc w:val="center"/>
              <w:rPr>
                <w:rFonts w:ascii="Gotham Medium" w:hAnsi="Gotham Medium" w:cs="Open Sans Light"/>
                <w:sz w:val="20"/>
                <w:szCs w:val="20"/>
              </w:rPr>
            </w:pPr>
          </w:p>
        </w:tc>
      </w:tr>
      <w:tr w:rsidRPr="000225CF" w:rsidR="007D06A0" w:rsidTr="184B7508" w14:paraId="01723258" w14:textId="77777777">
        <w:trPr>
          <w:gridBefore w:val="1"/>
          <w:wBefore w:w="187" w:type="dxa"/>
          <w:trHeight w:val="60"/>
        </w:trPr>
        <w:tc>
          <w:tcPr>
            <w:tcW w:w="4973" w:type="dxa"/>
            <w:tcBorders>
              <w:top w:val="single" w:color="B6D9EA" w:sz="8" w:space="0"/>
              <w:right w:val="single" w:color="B6D9EA" w:sz="8" w:space="0"/>
            </w:tcBorders>
            <w:shd w:val="clear" w:color="auto" w:fill="auto"/>
            <w:tcMar>
              <w:top w:w="80" w:type="dxa"/>
              <w:left w:w="80" w:type="dxa"/>
              <w:bottom w:w="80" w:type="dxa"/>
              <w:right w:w="80" w:type="dxa"/>
            </w:tcMar>
          </w:tcPr>
          <w:p w:rsidRPr="00593611" w:rsidR="00BC334D" w:rsidP="001E3DF3" w:rsidRDefault="00BC334D" w14:paraId="526C4D57" w14:textId="77777777">
            <w:pPr>
              <w:spacing w:after="0"/>
              <w:jc w:val="left"/>
              <w:rPr>
                <w:rFonts w:cs="Open Sans Light"/>
                <w:sz w:val="20"/>
                <w:szCs w:val="20"/>
              </w:rPr>
            </w:pPr>
            <w:r w:rsidRPr="00593611">
              <w:rPr>
                <w:rFonts w:cs="Open Sans Light"/>
                <w:noProof/>
                <w:sz w:val="20"/>
                <w:szCs w:val="20"/>
                <w:lang w:eastAsia="en-GB"/>
              </w:rPr>
              <mc:AlternateContent>
                <mc:Choice Requires="wps">
                  <w:drawing>
                    <wp:anchor distT="0" distB="0" distL="114300" distR="114300" simplePos="0" relativeHeight="251658246" behindDoc="0" locked="0" layoutInCell="1" allowOverlap="1" wp14:anchorId="136F1E1F" wp14:editId="28E339A5">
                      <wp:simplePos x="0" y="0"/>
                      <wp:positionH relativeFrom="column">
                        <wp:posOffset>-1829435</wp:posOffset>
                      </wp:positionH>
                      <wp:positionV relativeFrom="paragraph">
                        <wp:posOffset>949325</wp:posOffset>
                      </wp:positionV>
                      <wp:extent cx="800100" cy="571500"/>
                      <wp:effectExtent l="254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P="00BC334D" w:rsidRDefault="009B6FE2" w14:paraId="7B568215" w14:textId="77777777">
                                  <w:pPr>
                                    <w:jc w:val="center"/>
                                    <w:rPr>
                                      <w:rFonts w:ascii="Arial" w:hAnsi="Arial"/>
                                    </w:rPr>
                                  </w:pPr>
                                  <w:r>
                                    <w:rPr>
                                      <w:rFonts w:ascii="Arial" w:hAnsi="Arial"/>
                                      <w:color w:val="FFFFFF"/>
                                      <w:sz w:val="60"/>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193C9EE">
                    <v:shape id="Text Box 5" style="position:absolute;margin-left:-144.05pt;margin-top:74.75pt;width:63pt;height: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MT4A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" w14:anchorId="136F1E1F">
                      <v:textbox>
                        <w:txbxContent>
                          <w:p w:rsidR="009B6FE2" w:rsidP="00BC334D" w:rsidRDefault="009B6FE2" w14:paraId="6C375A72" w14:textId="77777777">
                            <w:pPr>
                              <w:jc w:val="center"/>
                              <w:rPr>
                                <w:rFonts w:ascii="Arial" w:hAnsi="Arial"/>
                              </w:rPr>
                            </w:pPr>
                            <w:r>
                              <w:rPr>
                                <w:rFonts w:ascii="Arial" w:hAnsi="Arial"/>
                                <w:color w:val="FFFFFF"/>
                                <w:sz w:val="60"/>
                              </w:rPr>
                              <w:t>21</w:t>
                            </w:r>
                          </w:p>
                        </w:txbxContent>
                      </v:textbox>
                    </v:shape>
                  </w:pict>
                </mc:Fallback>
              </mc:AlternateContent>
            </w:r>
            <w:r w:rsidRPr="00593611">
              <w:rPr>
                <w:rFonts w:cs="Open Sans Light"/>
                <w:sz w:val="20"/>
                <w:szCs w:val="20"/>
              </w:rPr>
              <w:t>Receipt or transmission of material that infringes the copyright of another person or infringes the Data Protection Act</w:t>
            </w:r>
          </w:p>
        </w:tc>
        <w:tc>
          <w:tcPr>
            <w:tcW w:w="426" w:type="dxa"/>
            <w:gridSpan w:val="3"/>
            <w:tcBorders>
              <w:top w:val="single" w:color="B6D9EA" w:sz="8" w:space="0"/>
              <w:left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603CC4DB"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5BAD3425"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0C7D08AC"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37A31054" w14:textId="77777777">
            <w:pPr>
              <w:spacing w:after="0"/>
              <w:jc w:val="center"/>
              <w:rPr>
                <w:rFonts w:ascii="Gotham Medium" w:hAnsi="Gotham Medium" w:cs="Open Sans Light"/>
                <w:sz w:val="20"/>
                <w:szCs w:val="20"/>
              </w:rPr>
            </w:pPr>
          </w:p>
        </w:tc>
        <w:tc>
          <w:tcPr>
            <w:tcW w:w="851" w:type="dxa"/>
            <w:gridSpan w:val="2"/>
            <w:tcBorders>
              <w:top w:val="single" w:color="B6D9EA" w:sz="8" w:space="0"/>
              <w:left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7DC8C081"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0477E574" w14:textId="77777777">
            <w:pPr>
              <w:spacing w:after="0"/>
              <w:jc w:val="center"/>
              <w:rPr>
                <w:rFonts w:ascii="Gotham Medium" w:hAnsi="Gotham Medium" w:cs="Open Sans Light"/>
                <w:sz w:val="20"/>
                <w:szCs w:val="20"/>
              </w:rPr>
            </w:pPr>
          </w:p>
        </w:tc>
        <w:tc>
          <w:tcPr>
            <w:tcW w:w="425" w:type="dxa"/>
            <w:gridSpan w:val="2"/>
            <w:tcBorders>
              <w:top w:val="single" w:color="B6D9EA" w:sz="8" w:space="0"/>
              <w:left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3FD9042A" w14:textId="77777777">
            <w:pPr>
              <w:spacing w:after="0"/>
              <w:jc w:val="center"/>
              <w:rPr>
                <w:rFonts w:ascii="Gotham Medium" w:hAnsi="Gotham Medium" w:cs="Open Sans Light"/>
                <w:sz w:val="20"/>
                <w:szCs w:val="20"/>
              </w:rPr>
            </w:pPr>
          </w:p>
        </w:tc>
        <w:tc>
          <w:tcPr>
            <w:tcW w:w="426" w:type="dxa"/>
            <w:gridSpan w:val="2"/>
            <w:tcBorders>
              <w:top w:val="single" w:color="B6D9EA" w:sz="8" w:space="0"/>
              <w:left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052D4810" w14:textId="77777777">
            <w:pPr>
              <w:spacing w:after="0"/>
              <w:jc w:val="center"/>
              <w:rPr>
                <w:rFonts w:ascii="Gotham Medium" w:hAnsi="Gotham Medium" w:cs="Open Sans Light"/>
                <w:sz w:val="20"/>
                <w:szCs w:val="20"/>
              </w:rPr>
            </w:pPr>
          </w:p>
        </w:tc>
        <w:tc>
          <w:tcPr>
            <w:tcW w:w="435" w:type="dxa"/>
            <w:gridSpan w:val="3"/>
            <w:tcBorders>
              <w:top w:val="single" w:color="B6D9EA" w:sz="8" w:space="0"/>
              <w:left w:val="single" w:color="B6D9EA" w:sz="8" w:space="0"/>
              <w:right w:val="single" w:color="B6D9EA" w:sz="8" w:space="0"/>
            </w:tcBorders>
            <w:tcMar>
              <w:top w:w="80" w:type="dxa"/>
              <w:left w:w="80" w:type="dxa"/>
              <w:bottom w:w="80" w:type="dxa"/>
              <w:right w:w="80" w:type="dxa"/>
            </w:tcMar>
            <w:vAlign w:val="center"/>
          </w:tcPr>
          <w:p w:rsidRPr="001E3DF3" w:rsidR="00BC334D" w:rsidP="001E3DF3" w:rsidRDefault="00BC334D" w14:paraId="62D3F89E" w14:textId="77777777">
            <w:pPr>
              <w:spacing w:after="0"/>
              <w:jc w:val="center"/>
              <w:rPr>
                <w:rFonts w:ascii="Gotham Medium" w:hAnsi="Gotham Medium" w:cs="Open Sans Light"/>
                <w:sz w:val="20"/>
                <w:szCs w:val="20"/>
              </w:rPr>
            </w:pPr>
          </w:p>
        </w:tc>
      </w:tr>
      <w:tr w:rsidRPr="000225CF" w:rsidR="001B276F" w:rsidTr="184B7508" w14:paraId="716DEEB3" w14:textId="77777777">
        <w:tblPrEx>
          <w:tblCellMar>
            <w:top w:w="57" w:type="dxa"/>
            <w:left w:w="57" w:type="dxa"/>
            <w:bottom w:w="57" w:type="dxa"/>
            <w:right w:w="57" w:type="dxa"/>
          </w:tblCellMar>
        </w:tblPrEx>
        <w:trPr>
          <w:gridAfter w:val="1"/>
          <w:wAfter w:w="283" w:type="dxa"/>
          <w:trHeight w:val="60"/>
          <w:tblHeader/>
        </w:trPr>
        <w:tc>
          <w:tcPr>
            <w:tcW w:w="5444" w:type="dxa"/>
            <w:gridSpan w:val="4"/>
            <w:tcMar/>
          </w:tcPr>
          <w:p w:rsidRPr="000225CF" w:rsidR="001B276F" w:rsidP="001B276F" w:rsidRDefault="001B276F" w14:paraId="2780AF0D" w14:textId="77777777">
            <w:pPr>
              <w:pStyle w:val="Heading3"/>
              <w:rPr>
                <w:lang w:eastAsia="en-GB"/>
              </w:rPr>
            </w:pPr>
          </w:p>
        </w:tc>
        <w:tc>
          <w:tcPr>
            <w:tcW w:w="3696" w:type="dxa"/>
            <w:gridSpan w:val="17"/>
            <w:tcMar/>
          </w:tcPr>
          <w:p w:rsidRPr="003855C5" w:rsidR="001B276F" w:rsidP="003855C5" w:rsidRDefault="00DD51DE" w14:paraId="4C230051" w14:textId="77777777">
            <w:pPr>
              <w:pStyle w:val="NoSpacing"/>
              <w:jc w:val="center"/>
              <w:rPr>
                <w:b/>
                <w:lang w:eastAsia="en-GB"/>
              </w:rPr>
            </w:pPr>
            <w:r w:rsidRPr="003855C5">
              <w:rPr>
                <w:b/>
                <w:lang w:eastAsia="en-GB"/>
              </w:rPr>
              <w:t>Actions / Sanctions</w:t>
            </w:r>
          </w:p>
        </w:tc>
      </w:tr>
      <w:tr w:rsidRPr="00CF7A6C" w:rsidR="006250F7" w:rsidTr="184B7508" w14:paraId="1A92164B" w14:textId="77777777">
        <w:tblPrEx>
          <w:tblCellMar>
            <w:top w:w="57" w:type="dxa"/>
            <w:left w:w="57" w:type="dxa"/>
            <w:bottom w:w="57" w:type="dxa"/>
            <w:right w:w="57" w:type="dxa"/>
          </w:tblCellMar>
        </w:tblPrEx>
        <w:trPr>
          <w:gridAfter w:val="2"/>
          <w:wAfter w:w="317" w:type="dxa"/>
          <w:trHeight w:val="2799"/>
          <w:tblHeader/>
        </w:trPr>
        <w:tc>
          <w:tcPr>
            <w:tcW w:w="5438" w:type="dxa"/>
            <w:gridSpan w:val="3"/>
            <w:tcBorders>
              <w:bottom w:val="single" w:color="B6D9EA" w:sz="8" w:space="0"/>
              <w:right w:val="single" w:color="B6D9EA" w:sz="8" w:space="0"/>
            </w:tcBorders>
            <w:shd w:val="clear" w:color="auto" w:fill="auto"/>
            <w:tcMar/>
            <w:vAlign w:val="bottom"/>
          </w:tcPr>
          <w:p w:rsidRPr="003E753F" w:rsidR="00BC334D" w:rsidP="003E753F" w:rsidRDefault="00CF7A6C" w14:paraId="36184272" w14:textId="77777777">
            <w:pPr>
              <w:spacing w:after="0"/>
              <w:rPr>
                <w:rFonts w:ascii="Gotham Medium" w:hAnsi="Gotham Medium"/>
                <w:sz w:val="26"/>
                <w:szCs w:val="26"/>
                <w:lang w:eastAsia="en-GB"/>
              </w:rPr>
            </w:pPr>
            <w:bookmarkStart w:name="_Toc448745622" w:id="126"/>
            <w:bookmarkStart w:name="_Toc448745835" w:id="127"/>
            <w:r w:rsidRPr="003E753F">
              <w:rPr>
                <w:rFonts w:ascii="Gotham Medium" w:hAnsi="Gotham Medium"/>
                <w:sz w:val="26"/>
                <w:szCs w:val="26"/>
                <w:lang w:eastAsia="en-GB"/>
              </w:rPr>
              <w:t xml:space="preserve">Staff </w:t>
            </w:r>
            <w:r w:rsidRPr="003E753F" w:rsidR="00BC334D">
              <w:rPr>
                <w:rFonts w:ascii="Gotham Medium" w:hAnsi="Gotham Medium"/>
                <w:sz w:val="26"/>
                <w:szCs w:val="26"/>
                <w:lang w:eastAsia="en-GB"/>
              </w:rPr>
              <w:t>Incidents</w:t>
            </w:r>
            <w:bookmarkEnd w:id="126"/>
            <w:bookmarkEnd w:id="127"/>
          </w:p>
        </w:tc>
        <w:tc>
          <w:tcPr>
            <w:tcW w:w="423" w:type="dxa"/>
            <w:gridSpan w:val="3"/>
            <w:tcBorders>
              <w:left w:val="single" w:color="B6D9EA" w:sz="8" w:space="0"/>
              <w:bottom w:val="single" w:color="B6D9EA" w:sz="8" w:space="0"/>
              <w:right w:val="single" w:color="B6D9EA" w:sz="8" w:space="0"/>
            </w:tcBorders>
            <w:shd w:val="clear" w:color="auto" w:fill="auto"/>
            <w:tcMar/>
            <w:textDirection w:val="btLr"/>
          </w:tcPr>
          <w:p w:rsidRPr="00CF7A6C" w:rsidR="00BC334D" w:rsidP="00CF7A6C" w:rsidRDefault="00BC334D" w14:paraId="68C59B78" w14:textId="7AD9A95E">
            <w:pPr>
              <w:pStyle w:val="NoSpacing"/>
              <w:rPr>
                <w:rFonts w:cs="Open Sans Light"/>
                <w:color w:val="494949"/>
                <w:sz w:val="20"/>
                <w:szCs w:val="20"/>
                <w:lang w:eastAsia="en-GB"/>
              </w:rPr>
            </w:pPr>
            <w:r w:rsidRPr="00CF7A6C">
              <w:rPr>
                <w:rFonts w:cs="Open Sans Light"/>
                <w:color w:val="494949"/>
                <w:sz w:val="20"/>
                <w:szCs w:val="20"/>
                <w:lang w:eastAsia="en-GB"/>
              </w:rPr>
              <w:t>Refer to line manager</w:t>
            </w:r>
          </w:p>
        </w:tc>
        <w:tc>
          <w:tcPr>
            <w:tcW w:w="423" w:type="dxa"/>
            <w:gridSpan w:val="2"/>
            <w:tcBorders>
              <w:left w:val="single" w:color="B6D9EA" w:sz="8" w:space="0"/>
              <w:bottom w:val="single" w:color="B6D9EA" w:sz="8" w:space="0"/>
              <w:right w:val="single" w:color="B6D9EA" w:sz="8" w:space="0"/>
            </w:tcBorders>
            <w:shd w:val="clear" w:color="auto" w:fill="auto"/>
            <w:tcMar/>
            <w:textDirection w:val="btLr"/>
          </w:tcPr>
          <w:p w:rsidRPr="00CF7A6C" w:rsidR="00BC334D" w:rsidP="00CF7A6C" w:rsidRDefault="00BC334D" w14:paraId="534324F6" w14:textId="77777777">
            <w:pPr>
              <w:pStyle w:val="NoSpacing"/>
              <w:rPr>
                <w:rFonts w:cs="Open Sans Light"/>
                <w:color w:val="494949"/>
                <w:sz w:val="20"/>
                <w:szCs w:val="20"/>
                <w:lang w:eastAsia="en-GB"/>
              </w:rPr>
            </w:pPr>
            <w:r w:rsidRPr="00CF7A6C">
              <w:rPr>
                <w:rFonts w:cs="Open Sans Light"/>
                <w:color w:val="494949"/>
                <w:sz w:val="20"/>
                <w:szCs w:val="20"/>
                <w:lang w:eastAsia="en-GB"/>
              </w:rPr>
              <w:t xml:space="preserve">Refer to Headteacher Principal </w:t>
            </w:r>
          </w:p>
        </w:tc>
        <w:tc>
          <w:tcPr>
            <w:tcW w:w="424" w:type="dxa"/>
            <w:gridSpan w:val="2"/>
            <w:tcBorders>
              <w:left w:val="single" w:color="B6D9EA" w:sz="8" w:space="0"/>
              <w:bottom w:val="single" w:color="B6D9EA" w:sz="8" w:space="0"/>
              <w:right w:val="single" w:color="B6D9EA" w:sz="8" w:space="0"/>
            </w:tcBorders>
            <w:shd w:val="clear" w:color="auto" w:fill="auto"/>
            <w:tcMar/>
            <w:textDirection w:val="btLr"/>
          </w:tcPr>
          <w:p w:rsidRPr="00CF7A6C" w:rsidR="00BC334D" w:rsidP="00CF7A6C" w:rsidRDefault="00BC334D" w14:paraId="62A0AB1A" w14:textId="77777777">
            <w:pPr>
              <w:pStyle w:val="NoSpacing"/>
              <w:rPr>
                <w:rFonts w:cs="Open Sans Light"/>
                <w:color w:val="494949"/>
                <w:sz w:val="20"/>
                <w:szCs w:val="20"/>
                <w:lang w:eastAsia="en-GB"/>
              </w:rPr>
            </w:pPr>
            <w:r w:rsidRPr="00CF7A6C">
              <w:rPr>
                <w:rFonts w:cs="Open Sans Light"/>
                <w:color w:val="494949"/>
                <w:sz w:val="20"/>
                <w:szCs w:val="20"/>
                <w:lang w:eastAsia="en-GB"/>
              </w:rPr>
              <w:t>Refer to Local Authority / HR</w:t>
            </w:r>
          </w:p>
        </w:tc>
        <w:tc>
          <w:tcPr>
            <w:tcW w:w="423" w:type="dxa"/>
            <w:gridSpan w:val="2"/>
            <w:tcBorders>
              <w:left w:val="single" w:color="B6D9EA" w:sz="8" w:space="0"/>
              <w:bottom w:val="single" w:color="B6D9EA" w:sz="8" w:space="0"/>
              <w:right w:val="single" w:color="B6D9EA" w:sz="8" w:space="0"/>
            </w:tcBorders>
            <w:shd w:val="clear" w:color="auto" w:fill="auto"/>
            <w:tcMar/>
            <w:textDirection w:val="btLr"/>
          </w:tcPr>
          <w:p w:rsidRPr="00CF7A6C" w:rsidR="00BC334D" w:rsidP="00CF7A6C" w:rsidRDefault="00BC334D" w14:paraId="414489A5" w14:textId="77777777">
            <w:pPr>
              <w:pStyle w:val="NoSpacing"/>
              <w:rPr>
                <w:rFonts w:cs="Open Sans Light"/>
                <w:color w:val="494949"/>
                <w:sz w:val="20"/>
                <w:szCs w:val="20"/>
                <w:lang w:eastAsia="en-GB"/>
              </w:rPr>
            </w:pPr>
            <w:r w:rsidRPr="00CF7A6C">
              <w:rPr>
                <w:rFonts w:cs="Open Sans Light"/>
                <w:color w:val="494949"/>
                <w:sz w:val="20"/>
                <w:szCs w:val="20"/>
                <w:lang w:eastAsia="en-GB"/>
              </w:rPr>
              <w:t>Refer to Police</w:t>
            </w:r>
          </w:p>
        </w:tc>
        <w:tc>
          <w:tcPr>
            <w:tcW w:w="706" w:type="dxa"/>
            <w:gridSpan w:val="2"/>
            <w:tcBorders>
              <w:left w:val="single" w:color="B6D9EA" w:sz="8" w:space="0"/>
              <w:bottom w:val="single" w:color="B6D9EA" w:sz="8" w:space="0"/>
              <w:right w:val="single" w:color="B6D9EA" w:sz="8" w:space="0"/>
            </w:tcBorders>
            <w:shd w:val="clear" w:color="auto" w:fill="auto"/>
            <w:tcMar/>
            <w:textDirection w:val="btLr"/>
          </w:tcPr>
          <w:p w:rsidRPr="00CF7A6C" w:rsidR="00BC334D" w:rsidP="00CF7A6C" w:rsidRDefault="00BC334D" w14:paraId="481AA58D" w14:textId="77777777">
            <w:pPr>
              <w:pStyle w:val="NoSpacing"/>
              <w:rPr>
                <w:rFonts w:cs="Open Sans Light"/>
                <w:color w:val="494949"/>
                <w:sz w:val="20"/>
                <w:szCs w:val="20"/>
                <w:lang w:eastAsia="en-GB"/>
              </w:rPr>
            </w:pPr>
            <w:r w:rsidRPr="00CF7A6C">
              <w:rPr>
                <w:rFonts w:cs="Open Sans Light"/>
                <w:color w:val="494949"/>
                <w:sz w:val="20"/>
                <w:szCs w:val="20"/>
                <w:lang w:eastAsia="en-GB"/>
              </w:rPr>
              <w:t>Refer to Technical Support Staff for action re filtering etc</w:t>
            </w:r>
            <w:r w:rsidR="006250F7">
              <w:rPr>
                <w:rFonts w:cs="Open Sans Light"/>
                <w:color w:val="494949"/>
                <w:sz w:val="20"/>
                <w:szCs w:val="20"/>
                <w:lang w:eastAsia="en-GB"/>
              </w:rPr>
              <w:t>.</w:t>
            </w:r>
          </w:p>
        </w:tc>
        <w:tc>
          <w:tcPr>
            <w:tcW w:w="423" w:type="dxa"/>
            <w:gridSpan w:val="2"/>
            <w:tcBorders>
              <w:left w:val="single" w:color="B6D9EA" w:sz="8" w:space="0"/>
              <w:bottom w:val="single" w:color="B6D9EA" w:sz="8" w:space="0"/>
              <w:right w:val="single" w:color="B6D9EA" w:sz="8" w:space="0"/>
            </w:tcBorders>
            <w:shd w:val="clear" w:color="auto" w:fill="auto"/>
            <w:tcMar/>
            <w:textDirection w:val="btLr"/>
          </w:tcPr>
          <w:p w:rsidRPr="00CF7A6C" w:rsidR="00BC334D" w:rsidP="00CF7A6C" w:rsidRDefault="00BC334D" w14:paraId="1AA230E3" w14:textId="77777777">
            <w:pPr>
              <w:pStyle w:val="NoSpacing"/>
              <w:rPr>
                <w:rFonts w:cs="Open Sans Light"/>
                <w:color w:val="494949"/>
                <w:sz w:val="20"/>
                <w:szCs w:val="20"/>
                <w:lang w:eastAsia="en-GB"/>
              </w:rPr>
            </w:pPr>
            <w:r w:rsidRPr="00CF7A6C">
              <w:rPr>
                <w:rFonts w:cs="Open Sans Light"/>
                <w:color w:val="494949"/>
                <w:sz w:val="20"/>
                <w:szCs w:val="20"/>
                <w:lang w:eastAsia="en-GB"/>
              </w:rPr>
              <w:t>Warning</w:t>
            </w:r>
          </w:p>
        </w:tc>
        <w:tc>
          <w:tcPr>
            <w:tcW w:w="423" w:type="dxa"/>
            <w:gridSpan w:val="2"/>
            <w:tcBorders>
              <w:left w:val="single" w:color="B6D9EA" w:sz="8" w:space="0"/>
              <w:bottom w:val="single" w:color="B6D9EA" w:sz="8" w:space="0"/>
              <w:right w:val="single" w:color="B6D9EA" w:sz="8" w:space="0"/>
            </w:tcBorders>
            <w:shd w:val="clear" w:color="auto" w:fill="auto"/>
            <w:tcMar/>
            <w:textDirection w:val="btLr"/>
          </w:tcPr>
          <w:p w:rsidRPr="00CF7A6C" w:rsidR="00BC334D" w:rsidP="00CF7A6C" w:rsidRDefault="00BC334D" w14:paraId="53362CEE" w14:textId="77777777">
            <w:pPr>
              <w:pStyle w:val="NoSpacing"/>
              <w:rPr>
                <w:rFonts w:cs="Open Sans Light"/>
                <w:color w:val="494949"/>
                <w:sz w:val="20"/>
                <w:szCs w:val="20"/>
                <w:lang w:eastAsia="en-GB"/>
              </w:rPr>
            </w:pPr>
            <w:r w:rsidRPr="00CF7A6C">
              <w:rPr>
                <w:rFonts w:cs="Open Sans Light"/>
                <w:color w:val="494949"/>
                <w:sz w:val="20"/>
                <w:szCs w:val="20"/>
                <w:lang w:eastAsia="en-GB"/>
              </w:rPr>
              <w:t>Suspension</w:t>
            </w:r>
          </w:p>
        </w:tc>
        <w:tc>
          <w:tcPr>
            <w:tcW w:w="423" w:type="dxa"/>
            <w:gridSpan w:val="2"/>
            <w:tcBorders>
              <w:left w:val="single" w:color="B6D9EA" w:sz="8" w:space="0"/>
              <w:bottom w:val="single" w:color="B6D9EA" w:sz="8" w:space="0"/>
            </w:tcBorders>
            <w:shd w:val="clear" w:color="auto" w:fill="auto"/>
            <w:tcMar/>
            <w:textDirection w:val="btLr"/>
          </w:tcPr>
          <w:p w:rsidRPr="00CF7A6C" w:rsidR="00BC334D" w:rsidP="00CF7A6C" w:rsidRDefault="00BC334D" w14:paraId="6601F76F" w14:textId="77777777">
            <w:pPr>
              <w:pStyle w:val="NoSpacing"/>
              <w:rPr>
                <w:rFonts w:cs="Open Sans Light"/>
                <w:color w:val="494949"/>
                <w:sz w:val="20"/>
                <w:szCs w:val="20"/>
                <w:lang w:eastAsia="en-GB"/>
              </w:rPr>
            </w:pPr>
            <w:r w:rsidRPr="00CF7A6C">
              <w:rPr>
                <w:rFonts w:cs="Open Sans Light"/>
                <w:color w:val="494949"/>
                <w:sz w:val="20"/>
                <w:szCs w:val="20"/>
                <w:lang w:eastAsia="en-GB"/>
              </w:rPr>
              <w:t>Disciplinary  action</w:t>
            </w:r>
          </w:p>
        </w:tc>
      </w:tr>
      <w:tr w:rsidRPr="00CF7A6C" w:rsidR="006250F7" w:rsidTr="184B7508" w14:paraId="1B719EE6" w14:textId="77777777">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color="B6D9EA" w:sz="8" w:space="0"/>
              <w:bottom w:val="single" w:color="B6D9EA" w:sz="8" w:space="0"/>
              <w:right w:val="single" w:color="B6D9EA" w:sz="8" w:space="0"/>
            </w:tcBorders>
            <w:shd w:val="clear" w:color="auto" w:fill="auto"/>
            <w:tcMar/>
          </w:tcPr>
          <w:p w:rsidRPr="00CF7A6C" w:rsidR="00BC334D" w:rsidP="00CF7A6C" w:rsidRDefault="00BC334D" w14:paraId="0CFF2982" w14:textId="77777777">
            <w:pPr>
              <w:pStyle w:val="NoSpacing"/>
              <w:rPr>
                <w:rFonts w:cs="Open Sans Light"/>
                <w:color w:val="494949"/>
                <w:sz w:val="20"/>
                <w:szCs w:val="20"/>
                <w:lang w:eastAsia="en-GB"/>
              </w:rPr>
            </w:pPr>
            <w:r w:rsidRPr="00CF7A6C">
              <w:rPr>
                <w:rFonts w:cs="Open Sans Light"/>
                <w:b/>
                <w:color w:val="494949"/>
                <w:sz w:val="20"/>
                <w:szCs w:val="20"/>
                <w:lang w:eastAsia="en-GB"/>
              </w:rPr>
              <w:t>Deliberately accessing or trying to access material that could be considered illegal (see list in earlier section on unsuitable / inappropriate activities).</w:t>
            </w:r>
          </w:p>
        </w:tc>
        <w:tc>
          <w:tcPr>
            <w:tcW w:w="423" w:type="dxa"/>
            <w:gridSpan w:val="3"/>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46FC4A0D"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4DC2ECC6" w14:textId="77777777">
            <w:pPr>
              <w:pStyle w:val="NoSpacing"/>
              <w:jc w:val="center"/>
              <w:rPr>
                <w:rFonts w:ascii="Gotham Medium" w:hAnsi="Gotham Medium" w:cs="Open Sans Light"/>
                <w:color w:val="494949"/>
                <w:sz w:val="20"/>
                <w:szCs w:val="20"/>
                <w:lang w:eastAsia="en-GB"/>
              </w:rPr>
            </w:pPr>
          </w:p>
          <w:p w:rsidRPr="00DD51DE" w:rsidR="00BC334D" w:rsidP="001B276F" w:rsidRDefault="00BC334D" w14:paraId="709FC242" w14:textId="77777777">
            <w:pPr>
              <w:pStyle w:val="NoSpacing"/>
              <w:jc w:val="center"/>
              <w:rPr>
                <w:rFonts w:ascii="Gotham Medium" w:hAnsi="Gotham Medium" w:cs="Open Sans Light"/>
                <w:color w:val="494949"/>
                <w:sz w:val="20"/>
                <w:szCs w:val="20"/>
                <w:lang w:eastAsia="en-GB"/>
              </w:rPr>
            </w:pPr>
            <w:r w:rsidRPr="00DD51DE">
              <w:rPr>
                <w:rFonts w:ascii="Gotham Medium" w:hAnsi="Gotham Medium" w:cs="Open Sans Light"/>
                <w:color w:val="494949"/>
                <w:sz w:val="20"/>
                <w:szCs w:val="20"/>
                <w:lang w:eastAsia="en-GB"/>
              </w:rPr>
              <w:t>X</w:t>
            </w:r>
          </w:p>
        </w:tc>
        <w:tc>
          <w:tcPr>
            <w:tcW w:w="424"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79796693" w14:textId="77777777">
            <w:pPr>
              <w:pStyle w:val="NoSpacing"/>
              <w:jc w:val="center"/>
              <w:rPr>
                <w:rFonts w:ascii="Gotham Medium" w:hAnsi="Gotham Medium" w:cs="Open Sans Light"/>
                <w:color w:val="494949"/>
                <w:sz w:val="20"/>
                <w:szCs w:val="20"/>
                <w:lang w:eastAsia="en-GB"/>
              </w:rPr>
            </w:pPr>
          </w:p>
          <w:p w:rsidRPr="00DD51DE" w:rsidR="00BC334D" w:rsidP="001B276F" w:rsidRDefault="00BC334D" w14:paraId="6E1A8611" w14:textId="77777777">
            <w:pPr>
              <w:pStyle w:val="NoSpacing"/>
              <w:jc w:val="center"/>
              <w:rPr>
                <w:rFonts w:ascii="Gotham Medium" w:hAnsi="Gotham Medium" w:cs="Open Sans Light"/>
                <w:color w:val="494949"/>
                <w:sz w:val="20"/>
                <w:szCs w:val="20"/>
                <w:lang w:eastAsia="en-GB"/>
              </w:rPr>
            </w:pPr>
            <w:r w:rsidRPr="00DD51DE">
              <w:rPr>
                <w:rFonts w:ascii="Gotham Medium" w:hAnsi="Gotham Medium" w:cs="Open Sans Light"/>
                <w:color w:val="494949"/>
                <w:sz w:val="20"/>
                <w:szCs w:val="20"/>
                <w:lang w:eastAsia="en-GB"/>
              </w:rPr>
              <w:t>X</w:t>
            </w: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47297C67" w14:textId="77777777">
            <w:pPr>
              <w:pStyle w:val="NoSpacing"/>
              <w:jc w:val="center"/>
              <w:rPr>
                <w:rFonts w:ascii="Gotham Medium" w:hAnsi="Gotham Medium" w:cs="Open Sans Light"/>
                <w:color w:val="494949"/>
                <w:sz w:val="20"/>
                <w:szCs w:val="20"/>
                <w:lang w:eastAsia="en-GB"/>
              </w:rPr>
            </w:pPr>
          </w:p>
          <w:p w:rsidRPr="00DD51DE" w:rsidR="00BC334D" w:rsidP="001B276F" w:rsidRDefault="00BC334D" w14:paraId="4B4DA821" w14:textId="77777777">
            <w:pPr>
              <w:pStyle w:val="NoSpacing"/>
              <w:jc w:val="center"/>
              <w:rPr>
                <w:rFonts w:ascii="Gotham Medium" w:hAnsi="Gotham Medium" w:cs="Open Sans Light"/>
                <w:color w:val="494949"/>
                <w:sz w:val="20"/>
                <w:szCs w:val="20"/>
                <w:lang w:eastAsia="en-GB"/>
              </w:rPr>
            </w:pPr>
            <w:r w:rsidRPr="00DD51DE">
              <w:rPr>
                <w:rFonts w:ascii="Gotham Medium" w:hAnsi="Gotham Medium" w:cs="Open Sans Light"/>
                <w:color w:val="494949"/>
                <w:sz w:val="20"/>
                <w:szCs w:val="20"/>
                <w:lang w:eastAsia="en-GB"/>
              </w:rPr>
              <w:t>X</w:t>
            </w:r>
          </w:p>
        </w:tc>
        <w:tc>
          <w:tcPr>
            <w:tcW w:w="706"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048740F3"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51371A77"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732434A0"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tcBorders>
            <w:shd w:val="clear" w:color="auto" w:fill="auto"/>
            <w:tcMar/>
            <w:vAlign w:val="center"/>
          </w:tcPr>
          <w:p w:rsidRPr="00DD51DE" w:rsidR="00BC334D" w:rsidP="001B276F" w:rsidRDefault="00BC334D" w14:paraId="2328BB07" w14:textId="77777777">
            <w:pPr>
              <w:pStyle w:val="NoSpacing"/>
              <w:jc w:val="center"/>
              <w:rPr>
                <w:rFonts w:ascii="Gotham Medium" w:hAnsi="Gotham Medium" w:cs="Open Sans Light"/>
                <w:sz w:val="20"/>
                <w:szCs w:val="20"/>
              </w:rPr>
            </w:pPr>
          </w:p>
        </w:tc>
      </w:tr>
      <w:tr w:rsidRPr="00CF7A6C" w:rsidR="006250F7" w:rsidTr="184B7508" w14:paraId="7BAC818B" w14:textId="77777777">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color="B6D9EA" w:sz="8" w:space="0"/>
              <w:bottom w:val="single" w:color="B6D9EA" w:sz="8" w:space="0"/>
              <w:right w:val="single" w:color="B6D9EA" w:sz="8" w:space="0"/>
            </w:tcBorders>
            <w:shd w:val="clear" w:color="auto" w:fill="auto"/>
            <w:tcMar/>
          </w:tcPr>
          <w:p w:rsidRPr="00CF7A6C" w:rsidR="00BC334D" w:rsidP="00CF7A6C" w:rsidRDefault="00BC334D" w14:paraId="532130A2" w14:textId="77777777">
            <w:pPr>
              <w:pStyle w:val="NoSpacing"/>
              <w:rPr>
                <w:rFonts w:cs="Open Sans Light"/>
                <w:color w:val="494949"/>
                <w:sz w:val="20"/>
                <w:szCs w:val="20"/>
                <w:lang w:eastAsia="en-GB"/>
              </w:rPr>
            </w:pPr>
            <w:r w:rsidRPr="00CF7A6C">
              <w:rPr>
                <w:rFonts w:cs="Open Sans Light"/>
                <w:color w:val="494949"/>
                <w:sz w:val="20"/>
                <w:szCs w:val="20"/>
                <w:lang w:eastAsia="en-GB"/>
              </w:rPr>
              <w:t>Inappropriate personal use of the internet / social media  / personal email</w:t>
            </w:r>
          </w:p>
        </w:tc>
        <w:tc>
          <w:tcPr>
            <w:tcW w:w="423" w:type="dxa"/>
            <w:gridSpan w:val="3"/>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256AC6DA"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38AA98D6" w14:textId="77777777">
            <w:pPr>
              <w:pStyle w:val="NoSpacing"/>
              <w:jc w:val="center"/>
              <w:rPr>
                <w:rFonts w:ascii="Gotham Medium" w:hAnsi="Gotham Medium" w:cs="Open Sans Light"/>
                <w:sz w:val="20"/>
                <w:szCs w:val="20"/>
              </w:rPr>
            </w:pPr>
          </w:p>
        </w:tc>
        <w:tc>
          <w:tcPr>
            <w:tcW w:w="424"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665A1408"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71049383" w14:textId="77777777">
            <w:pPr>
              <w:pStyle w:val="NoSpacing"/>
              <w:jc w:val="center"/>
              <w:rPr>
                <w:rFonts w:ascii="Gotham Medium" w:hAnsi="Gotham Medium" w:cs="Open Sans Light"/>
                <w:sz w:val="20"/>
                <w:szCs w:val="20"/>
              </w:rPr>
            </w:pPr>
          </w:p>
        </w:tc>
        <w:tc>
          <w:tcPr>
            <w:tcW w:w="706"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4D16AC41"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12A4EA11"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5A1EA135"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tcBorders>
            <w:shd w:val="clear" w:color="auto" w:fill="auto"/>
            <w:tcMar/>
            <w:vAlign w:val="center"/>
          </w:tcPr>
          <w:p w:rsidRPr="00DD51DE" w:rsidR="00BC334D" w:rsidP="001B276F" w:rsidRDefault="00BC334D" w14:paraId="58717D39" w14:textId="77777777">
            <w:pPr>
              <w:pStyle w:val="NoSpacing"/>
              <w:jc w:val="center"/>
              <w:rPr>
                <w:rFonts w:ascii="Gotham Medium" w:hAnsi="Gotham Medium" w:cs="Open Sans Light"/>
                <w:sz w:val="20"/>
                <w:szCs w:val="20"/>
              </w:rPr>
            </w:pPr>
          </w:p>
        </w:tc>
      </w:tr>
      <w:tr w:rsidRPr="00CF7A6C" w:rsidR="006250F7" w:rsidTr="184B7508" w14:paraId="2DA52E51" w14:textId="77777777">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color="B6D9EA" w:sz="8" w:space="0"/>
              <w:bottom w:val="single" w:color="B6D9EA" w:sz="8" w:space="0"/>
              <w:right w:val="single" w:color="B6D9EA" w:sz="8" w:space="0"/>
            </w:tcBorders>
            <w:shd w:val="clear" w:color="auto" w:fill="auto"/>
            <w:tcMar/>
          </w:tcPr>
          <w:p w:rsidRPr="00CF7A6C" w:rsidR="00BC334D" w:rsidP="00CF7A6C" w:rsidRDefault="00BC334D" w14:paraId="7325BA08" w14:textId="77777777">
            <w:pPr>
              <w:pStyle w:val="NoSpacing"/>
              <w:rPr>
                <w:rFonts w:cs="Open Sans Light"/>
                <w:color w:val="494949"/>
                <w:sz w:val="20"/>
                <w:szCs w:val="20"/>
                <w:lang w:eastAsia="en-GB"/>
              </w:rPr>
            </w:pPr>
            <w:r w:rsidRPr="00CF7A6C">
              <w:rPr>
                <w:rFonts w:cs="Open Sans Light"/>
                <w:color w:val="494949"/>
                <w:sz w:val="20"/>
                <w:szCs w:val="20"/>
                <w:lang w:eastAsia="en-GB"/>
              </w:rPr>
              <w:t>Unauthorised downloading or uploading of files</w:t>
            </w:r>
          </w:p>
        </w:tc>
        <w:tc>
          <w:tcPr>
            <w:tcW w:w="423" w:type="dxa"/>
            <w:gridSpan w:val="3"/>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5338A720"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61DAA4D5" w14:textId="77777777">
            <w:pPr>
              <w:pStyle w:val="NoSpacing"/>
              <w:jc w:val="center"/>
              <w:rPr>
                <w:rFonts w:ascii="Gotham Medium" w:hAnsi="Gotham Medium" w:cs="Open Sans Light"/>
                <w:sz w:val="20"/>
                <w:szCs w:val="20"/>
              </w:rPr>
            </w:pPr>
          </w:p>
        </w:tc>
        <w:tc>
          <w:tcPr>
            <w:tcW w:w="424"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2AEAF47F"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281B37BA" w14:textId="77777777">
            <w:pPr>
              <w:pStyle w:val="NoSpacing"/>
              <w:jc w:val="center"/>
              <w:rPr>
                <w:rFonts w:ascii="Gotham Medium" w:hAnsi="Gotham Medium" w:cs="Open Sans Light"/>
                <w:sz w:val="20"/>
                <w:szCs w:val="20"/>
              </w:rPr>
            </w:pPr>
          </w:p>
        </w:tc>
        <w:tc>
          <w:tcPr>
            <w:tcW w:w="706"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2E500C74"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74CD1D1F"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1C5BEDD8"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tcBorders>
            <w:shd w:val="clear" w:color="auto" w:fill="auto"/>
            <w:tcMar/>
            <w:vAlign w:val="center"/>
          </w:tcPr>
          <w:p w:rsidRPr="00DD51DE" w:rsidR="00BC334D" w:rsidP="001B276F" w:rsidRDefault="00BC334D" w14:paraId="02915484" w14:textId="77777777">
            <w:pPr>
              <w:pStyle w:val="NoSpacing"/>
              <w:jc w:val="center"/>
              <w:rPr>
                <w:rFonts w:ascii="Gotham Medium" w:hAnsi="Gotham Medium" w:cs="Open Sans Light"/>
                <w:sz w:val="20"/>
                <w:szCs w:val="20"/>
              </w:rPr>
            </w:pPr>
          </w:p>
        </w:tc>
      </w:tr>
      <w:tr w:rsidRPr="00CF7A6C" w:rsidR="006250F7" w:rsidTr="184B7508" w14:paraId="15D1D826" w14:textId="77777777">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color="B6D9EA" w:sz="8" w:space="0"/>
              <w:bottom w:val="single" w:color="B6D9EA" w:sz="8" w:space="0"/>
              <w:right w:val="single" w:color="B6D9EA" w:sz="8" w:space="0"/>
            </w:tcBorders>
            <w:shd w:val="clear" w:color="auto" w:fill="auto"/>
            <w:tcMar/>
          </w:tcPr>
          <w:p w:rsidRPr="00CF7A6C" w:rsidR="00BC334D" w:rsidP="00CF7A6C" w:rsidRDefault="00BC334D" w14:paraId="32661415" w14:textId="77777777">
            <w:pPr>
              <w:pStyle w:val="NoSpacing"/>
              <w:rPr>
                <w:rFonts w:cs="Open Sans Light"/>
                <w:color w:val="494949"/>
                <w:sz w:val="20"/>
                <w:szCs w:val="20"/>
                <w:lang w:eastAsia="en-GB"/>
              </w:rPr>
            </w:pPr>
            <w:r w:rsidRPr="00CF7A6C">
              <w:rPr>
                <w:rFonts w:cs="Open Sans Light"/>
                <w:color w:val="494949"/>
                <w:sz w:val="20"/>
                <w:szCs w:val="20"/>
                <w:lang w:eastAsia="en-GB"/>
              </w:rPr>
              <w:t>Allowing others to access school network by sharing username and passwords or attempting to access or accessing the school network, using another  person’s account</w:t>
            </w:r>
          </w:p>
        </w:tc>
        <w:tc>
          <w:tcPr>
            <w:tcW w:w="423" w:type="dxa"/>
            <w:gridSpan w:val="3"/>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03B94F49"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6D846F5D" w14:textId="77777777">
            <w:pPr>
              <w:pStyle w:val="NoSpacing"/>
              <w:jc w:val="center"/>
              <w:rPr>
                <w:rFonts w:ascii="Gotham Medium" w:hAnsi="Gotham Medium" w:cs="Open Sans Light"/>
                <w:sz w:val="20"/>
                <w:szCs w:val="20"/>
              </w:rPr>
            </w:pPr>
          </w:p>
        </w:tc>
        <w:tc>
          <w:tcPr>
            <w:tcW w:w="424"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62F015AF"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1B15DD1D" w14:textId="77777777">
            <w:pPr>
              <w:pStyle w:val="NoSpacing"/>
              <w:jc w:val="center"/>
              <w:rPr>
                <w:rFonts w:ascii="Gotham Medium" w:hAnsi="Gotham Medium" w:cs="Open Sans Light"/>
                <w:sz w:val="20"/>
                <w:szCs w:val="20"/>
              </w:rPr>
            </w:pPr>
          </w:p>
        </w:tc>
        <w:tc>
          <w:tcPr>
            <w:tcW w:w="706"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6E681184"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230165FA"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7CB33CA5"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tcBorders>
            <w:shd w:val="clear" w:color="auto" w:fill="auto"/>
            <w:tcMar/>
            <w:vAlign w:val="center"/>
          </w:tcPr>
          <w:p w:rsidRPr="00DD51DE" w:rsidR="00BC334D" w:rsidP="001B276F" w:rsidRDefault="00BC334D" w14:paraId="17414610" w14:textId="77777777">
            <w:pPr>
              <w:pStyle w:val="NoSpacing"/>
              <w:jc w:val="center"/>
              <w:rPr>
                <w:rFonts w:ascii="Gotham Medium" w:hAnsi="Gotham Medium" w:cs="Open Sans Light"/>
                <w:sz w:val="20"/>
                <w:szCs w:val="20"/>
              </w:rPr>
            </w:pPr>
          </w:p>
        </w:tc>
      </w:tr>
      <w:tr w:rsidRPr="00CF7A6C" w:rsidR="006250F7" w:rsidTr="184B7508" w14:paraId="10228D6E" w14:textId="77777777">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color="B6D9EA" w:sz="8" w:space="0"/>
              <w:bottom w:val="single" w:color="B6D9EA" w:sz="8" w:space="0"/>
              <w:right w:val="single" w:color="B6D9EA" w:sz="8" w:space="0"/>
            </w:tcBorders>
            <w:shd w:val="clear" w:color="auto" w:fill="auto"/>
            <w:tcMar/>
          </w:tcPr>
          <w:p w:rsidRPr="00CF7A6C" w:rsidR="00BC334D" w:rsidP="00CF7A6C" w:rsidRDefault="00BC334D" w14:paraId="4934FE15" w14:textId="77777777">
            <w:pPr>
              <w:pStyle w:val="NoSpacing"/>
              <w:rPr>
                <w:rFonts w:cs="Open Sans Light"/>
                <w:color w:val="494949"/>
                <w:sz w:val="20"/>
                <w:szCs w:val="20"/>
                <w:lang w:eastAsia="en-GB"/>
              </w:rPr>
            </w:pPr>
            <w:r w:rsidRPr="00CF7A6C">
              <w:rPr>
                <w:rFonts w:cs="Open Sans Light"/>
                <w:color w:val="494949"/>
                <w:sz w:val="20"/>
                <w:szCs w:val="20"/>
                <w:lang w:eastAsia="en-GB"/>
              </w:rPr>
              <w:t>Careless use of personal data e</w:t>
            </w:r>
            <w:r w:rsidR="001B276F">
              <w:rPr>
                <w:rFonts w:cs="Open Sans Light"/>
                <w:color w:val="494949"/>
                <w:sz w:val="20"/>
                <w:szCs w:val="20"/>
                <w:lang w:eastAsia="en-GB"/>
              </w:rPr>
              <w:t>.</w:t>
            </w:r>
            <w:r w:rsidRPr="00CF7A6C">
              <w:rPr>
                <w:rFonts w:cs="Open Sans Light"/>
                <w:color w:val="494949"/>
                <w:sz w:val="20"/>
                <w:szCs w:val="20"/>
                <w:lang w:eastAsia="en-GB"/>
              </w:rPr>
              <w:t>g</w:t>
            </w:r>
            <w:r w:rsidR="001B276F">
              <w:rPr>
                <w:rFonts w:cs="Open Sans Light"/>
                <w:color w:val="494949"/>
                <w:sz w:val="20"/>
                <w:szCs w:val="20"/>
                <w:lang w:eastAsia="en-GB"/>
              </w:rPr>
              <w:t>.</w:t>
            </w:r>
            <w:r w:rsidRPr="00CF7A6C">
              <w:rPr>
                <w:rFonts w:cs="Open Sans Light"/>
                <w:color w:val="494949"/>
                <w:sz w:val="20"/>
                <w:szCs w:val="20"/>
                <w:lang w:eastAsia="en-GB"/>
              </w:rPr>
              <w:t xml:space="preserve"> holding or transferring data in an insecure manner</w:t>
            </w:r>
          </w:p>
        </w:tc>
        <w:tc>
          <w:tcPr>
            <w:tcW w:w="423" w:type="dxa"/>
            <w:gridSpan w:val="3"/>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781DF2CB"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16788234" w14:textId="77777777">
            <w:pPr>
              <w:pStyle w:val="NoSpacing"/>
              <w:jc w:val="center"/>
              <w:rPr>
                <w:rFonts w:ascii="Gotham Medium" w:hAnsi="Gotham Medium" w:cs="Open Sans Light"/>
                <w:sz w:val="20"/>
                <w:szCs w:val="20"/>
              </w:rPr>
            </w:pPr>
          </w:p>
        </w:tc>
        <w:tc>
          <w:tcPr>
            <w:tcW w:w="424"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57A6A0F0"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7DF0CA62" w14:textId="77777777">
            <w:pPr>
              <w:pStyle w:val="NoSpacing"/>
              <w:jc w:val="center"/>
              <w:rPr>
                <w:rFonts w:ascii="Gotham Medium" w:hAnsi="Gotham Medium" w:cs="Open Sans Light"/>
                <w:sz w:val="20"/>
                <w:szCs w:val="20"/>
              </w:rPr>
            </w:pPr>
          </w:p>
        </w:tc>
        <w:tc>
          <w:tcPr>
            <w:tcW w:w="706"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44BA3426"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175D53C2"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7DB1D1D4"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tcBorders>
            <w:shd w:val="clear" w:color="auto" w:fill="auto"/>
            <w:tcMar/>
            <w:vAlign w:val="center"/>
          </w:tcPr>
          <w:p w:rsidRPr="00DD51DE" w:rsidR="00BC334D" w:rsidP="001B276F" w:rsidRDefault="00BC334D" w14:paraId="0841E4F5" w14:textId="77777777">
            <w:pPr>
              <w:pStyle w:val="NoSpacing"/>
              <w:jc w:val="center"/>
              <w:rPr>
                <w:rFonts w:ascii="Gotham Medium" w:hAnsi="Gotham Medium" w:cs="Open Sans Light"/>
                <w:sz w:val="20"/>
                <w:szCs w:val="20"/>
              </w:rPr>
            </w:pPr>
          </w:p>
        </w:tc>
      </w:tr>
      <w:tr w:rsidRPr="00CF7A6C" w:rsidR="006250F7" w:rsidTr="184B7508" w14:paraId="1C47B72B" w14:textId="77777777">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color="B6D9EA" w:sz="8" w:space="0"/>
              <w:bottom w:val="single" w:color="B6D9EA" w:sz="8" w:space="0"/>
              <w:right w:val="single" w:color="B6D9EA" w:sz="8" w:space="0"/>
            </w:tcBorders>
            <w:shd w:val="clear" w:color="auto" w:fill="auto"/>
            <w:tcMar/>
          </w:tcPr>
          <w:p w:rsidRPr="00CF7A6C" w:rsidR="00BC334D" w:rsidP="00CF7A6C" w:rsidRDefault="00BC334D" w14:paraId="691C9F17" w14:textId="77777777">
            <w:pPr>
              <w:pStyle w:val="NoSpacing"/>
              <w:rPr>
                <w:rFonts w:cs="Open Sans Light"/>
                <w:color w:val="494949"/>
                <w:sz w:val="20"/>
                <w:szCs w:val="20"/>
                <w:lang w:eastAsia="en-GB"/>
              </w:rPr>
            </w:pPr>
            <w:r w:rsidRPr="00CF7A6C">
              <w:rPr>
                <w:rFonts w:cs="Open Sans Light"/>
                <w:color w:val="494949"/>
                <w:sz w:val="20"/>
                <w:szCs w:val="20"/>
                <w:lang w:eastAsia="en-GB"/>
              </w:rPr>
              <w:t>Deliberate actions to breach data protection or network security rules</w:t>
            </w:r>
          </w:p>
        </w:tc>
        <w:tc>
          <w:tcPr>
            <w:tcW w:w="423" w:type="dxa"/>
            <w:gridSpan w:val="3"/>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711A9A35"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4EE333D4" w14:textId="77777777">
            <w:pPr>
              <w:pStyle w:val="NoSpacing"/>
              <w:jc w:val="center"/>
              <w:rPr>
                <w:rFonts w:ascii="Gotham Medium" w:hAnsi="Gotham Medium" w:cs="Open Sans Light"/>
                <w:sz w:val="20"/>
                <w:szCs w:val="20"/>
              </w:rPr>
            </w:pPr>
          </w:p>
        </w:tc>
        <w:tc>
          <w:tcPr>
            <w:tcW w:w="424"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0D6BC734"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34A104AC" w14:textId="77777777">
            <w:pPr>
              <w:pStyle w:val="NoSpacing"/>
              <w:jc w:val="center"/>
              <w:rPr>
                <w:rFonts w:ascii="Gotham Medium" w:hAnsi="Gotham Medium" w:cs="Open Sans Light"/>
                <w:sz w:val="20"/>
                <w:szCs w:val="20"/>
              </w:rPr>
            </w:pPr>
          </w:p>
        </w:tc>
        <w:tc>
          <w:tcPr>
            <w:tcW w:w="706"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114B4F84"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1AABDC09"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3F82752B"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tcBorders>
            <w:shd w:val="clear" w:color="auto" w:fill="auto"/>
            <w:tcMar/>
            <w:vAlign w:val="center"/>
          </w:tcPr>
          <w:p w:rsidRPr="00DD51DE" w:rsidR="00BC334D" w:rsidP="001B276F" w:rsidRDefault="00BC334D" w14:paraId="6CA203BD" w14:textId="77777777">
            <w:pPr>
              <w:pStyle w:val="NoSpacing"/>
              <w:jc w:val="center"/>
              <w:rPr>
                <w:rFonts w:ascii="Gotham Medium" w:hAnsi="Gotham Medium" w:cs="Open Sans Light"/>
                <w:sz w:val="20"/>
                <w:szCs w:val="20"/>
              </w:rPr>
            </w:pPr>
          </w:p>
        </w:tc>
      </w:tr>
      <w:tr w:rsidRPr="00CF7A6C" w:rsidR="006250F7" w:rsidTr="184B7508" w14:paraId="53F35002" w14:textId="77777777">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color="B6D9EA" w:sz="8" w:space="0"/>
              <w:bottom w:val="single" w:color="B6D9EA" w:sz="8" w:space="0"/>
              <w:right w:val="single" w:color="B6D9EA" w:sz="8" w:space="0"/>
            </w:tcBorders>
            <w:shd w:val="clear" w:color="auto" w:fill="auto"/>
            <w:tcMar/>
          </w:tcPr>
          <w:p w:rsidRPr="00CF7A6C" w:rsidR="00BC334D" w:rsidP="00CF7A6C" w:rsidRDefault="00BC334D" w14:paraId="7891E2D6" w14:textId="77777777">
            <w:pPr>
              <w:pStyle w:val="NoSpacing"/>
              <w:rPr>
                <w:rFonts w:cs="Open Sans Light"/>
                <w:color w:val="494949"/>
                <w:sz w:val="20"/>
                <w:szCs w:val="20"/>
                <w:lang w:eastAsia="en-GB"/>
              </w:rPr>
            </w:pPr>
            <w:r w:rsidRPr="00CF7A6C">
              <w:rPr>
                <w:rFonts w:cs="Open Sans Light"/>
                <w:color w:val="494949"/>
                <w:sz w:val="20"/>
                <w:szCs w:val="20"/>
                <w:lang w:eastAsia="en-GB"/>
              </w:rPr>
              <w:t>Corrupting or destroying the data of other users or causing deliberate damage to hardware or software</w:t>
            </w:r>
          </w:p>
        </w:tc>
        <w:tc>
          <w:tcPr>
            <w:tcW w:w="423" w:type="dxa"/>
            <w:gridSpan w:val="3"/>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1EEB5C65"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27EFE50A" w14:textId="77777777">
            <w:pPr>
              <w:pStyle w:val="NoSpacing"/>
              <w:jc w:val="center"/>
              <w:rPr>
                <w:rFonts w:ascii="Gotham Medium" w:hAnsi="Gotham Medium" w:cs="Open Sans Light"/>
                <w:sz w:val="20"/>
                <w:szCs w:val="20"/>
              </w:rPr>
            </w:pPr>
          </w:p>
        </w:tc>
        <w:tc>
          <w:tcPr>
            <w:tcW w:w="424"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44D1216F"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3517F98F" w14:textId="77777777">
            <w:pPr>
              <w:pStyle w:val="NoSpacing"/>
              <w:jc w:val="center"/>
              <w:rPr>
                <w:rFonts w:ascii="Gotham Medium" w:hAnsi="Gotham Medium" w:cs="Open Sans Light"/>
                <w:sz w:val="20"/>
                <w:szCs w:val="20"/>
              </w:rPr>
            </w:pPr>
          </w:p>
        </w:tc>
        <w:tc>
          <w:tcPr>
            <w:tcW w:w="706"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34223B45"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539CD7A1"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6A9A2604"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tcBorders>
            <w:shd w:val="clear" w:color="auto" w:fill="auto"/>
            <w:tcMar/>
            <w:vAlign w:val="center"/>
          </w:tcPr>
          <w:p w:rsidRPr="00DD51DE" w:rsidR="00BC334D" w:rsidP="001B276F" w:rsidRDefault="00BC334D" w14:paraId="3DD220FA" w14:textId="77777777">
            <w:pPr>
              <w:pStyle w:val="NoSpacing"/>
              <w:jc w:val="center"/>
              <w:rPr>
                <w:rFonts w:ascii="Gotham Medium" w:hAnsi="Gotham Medium" w:cs="Open Sans Light"/>
                <w:sz w:val="20"/>
                <w:szCs w:val="20"/>
              </w:rPr>
            </w:pPr>
          </w:p>
        </w:tc>
      </w:tr>
      <w:tr w:rsidRPr="00CF7A6C" w:rsidR="006250F7" w:rsidTr="184B7508" w14:paraId="13A6655D" w14:textId="77777777">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color="B6D9EA" w:sz="8" w:space="0"/>
              <w:bottom w:val="single" w:color="B6D9EA" w:sz="8" w:space="0"/>
              <w:right w:val="single" w:color="B6D9EA" w:sz="8" w:space="0"/>
            </w:tcBorders>
            <w:shd w:val="clear" w:color="auto" w:fill="auto"/>
            <w:tcMar/>
          </w:tcPr>
          <w:p w:rsidRPr="00CF7A6C" w:rsidR="00BC334D" w:rsidP="00CF7A6C" w:rsidRDefault="00BC334D" w14:paraId="3F1B18D4" w14:textId="77777777">
            <w:pPr>
              <w:pStyle w:val="NoSpacing"/>
              <w:rPr>
                <w:rFonts w:cs="Open Sans Light"/>
                <w:color w:val="494949"/>
                <w:sz w:val="20"/>
                <w:szCs w:val="20"/>
                <w:lang w:eastAsia="en-GB"/>
              </w:rPr>
            </w:pPr>
            <w:r w:rsidRPr="00CF7A6C">
              <w:rPr>
                <w:rFonts w:cs="Open Sans Light"/>
                <w:color w:val="494949"/>
                <w:sz w:val="20"/>
                <w:szCs w:val="20"/>
                <w:lang w:eastAsia="en-GB"/>
              </w:rPr>
              <w:t>Sending an email, text or  message that is regarded as offensive, harassment or of a bullying nature</w:t>
            </w:r>
          </w:p>
        </w:tc>
        <w:tc>
          <w:tcPr>
            <w:tcW w:w="423" w:type="dxa"/>
            <w:gridSpan w:val="3"/>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7B186A81"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4F24943C" w14:textId="77777777">
            <w:pPr>
              <w:pStyle w:val="NoSpacing"/>
              <w:jc w:val="center"/>
              <w:rPr>
                <w:rFonts w:ascii="Gotham Medium" w:hAnsi="Gotham Medium" w:cs="Open Sans Light"/>
                <w:sz w:val="20"/>
                <w:szCs w:val="20"/>
              </w:rPr>
            </w:pPr>
          </w:p>
        </w:tc>
        <w:tc>
          <w:tcPr>
            <w:tcW w:w="424"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6AD9664E"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6BF7610E" w14:textId="77777777">
            <w:pPr>
              <w:pStyle w:val="NoSpacing"/>
              <w:jc w:val="center"/>
              <w:rPr>
                <w:rFonts w:ascii="Gotham Medium" w:hAnsi="Gotham Medium" w:cs="Open Sans Light"/>
                <w:sz w:val="20"/>
                <w:szCs w:val="20"/>
              </w:rPr>
            </w:pPr>
          </w:p>
        </w:tc>
        <w:tc>
          <w:tcPr>
            <w:tcW w:w="706"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25DC539F"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63E83F18"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6FBAD364"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tcBorders>
            <w:shd w:val="clear" w:color="auto" w:fill="auto"/>
            <w:tcMar/>
            <w:vAlign w:val="center"/>
          </w:tcPr>
          <w:p w:rsidRPr="00DD51DE" w:rsidR="00BC334D" w:rsidP="001B276F" w:rsidRDefault="00BC334D" w14:paraId="5DC4596E" w14:textId="77777777">
            <w:pPr>
              <w:pStyle w:val="NoSpacing"/>
              <w:jc w:val="center"/>
              <w:rPr>
                <w:rFonts w:ascii="Gotham Medium" w:hAnsi="Gotham Medium" w:cs="Open Sans Light"/>
                <w:sz w:val="20"/>
                <w:szCs w:val="20"/>
              </w:rPr>
            </w:pPr>
          </w:p>
        </w:tc>
      </w:tr>
      <w:tr w:rsidRPr="00CF7A6C" w:rsidR="006250F7" w:rsidTr="184B7508" w14:paraId="19692449" w14:textId="77777777">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color="B6D9EA" w:sz="8" w:space="0"/>
              <w:bottom w:val="single" w:color="B6D9EA" w:sz="8" w:space="0"/>
              <w:right w:val="single" w:color="B6D9EA" w:sz="8" w:space="0"/>
            </w:tcBorders>
            <w:shd w:val="clear" w:color="auto" w:fill="auto"/>
            <w:tcMar/>
          </w:tcPr>
          <w:p w:rsidRPr="00CF7A6C" w:rsidR="00BC334D" w:rsidP="00CF7A6C" w:rsidRDefault="00BC334D" w14:paraId="2965FAD5" w14:textId="77777777">
            <w:pPr>
              <w:pStyle w:val="NoSpacing"/>
              <w:rPr>
                <w:rFonts w:cs="Open Sans Light"/>
                <w:color w:val="494949"/>
                <w:sz w:val="20"/>
                <w:szCs w:val="20"/>
                <w:lang w:eastAsia="en-GB"/>
              </w:rPr>
            </w:pPr>
            <w:r w:rsidRPr="00CF7A6C">
              <w:rPr>
                <w:rFonts w:cs="Open Sans Light"/>
                <w:color w:val="494949"/>
                <w:sz w:val="20"/>
                <w:szCs w:val="20"/>
                <w:lang w:eastAsia="en-GB"/>
              </w:rPr>
              <w:t>Using personal email / social networking / instant messaging / text messaging to carrying out digital communications with students / pupils</w:t>
            </w:r>
          </w:p>
        </w:tc>
        <w:tc>
          <w:tcPr>
            <w:tcW w:w="423" w:type="dxa"/>
            <w:gridSpan w:val="3"/>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71E9947C"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1413D853" w14:textId="77777777">
            <w:pPr>
              <w:pStyle w:val="NoSpacing"/>
              <w:jc w:val="center"/>
              <w:rPr>
                <w:rFonts w:ascii="Gotham Medium" w:hAnsi="Gotham Medium" w:cs="Open Sans Light"/>
                <w:sz w:val="20"/>
                <w:szCs w:val="20"/>
              </w:rPr>
            </w:pPr>
          </w:p>
        </w:tc>
        <w:tc>
          <w:tcPr>
            <w:tcW w:w="424"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2A7A9836"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47CE7A2C" w14:textId="77777777">
            <w:pPr>
              <w:pStyle w:val="NoSpacing"/>
              <w:jc w:val="center"/>
              <w:rPr>
                <w:rFonts w:ascii="Gotham Medium" w:hAnsi="Gotham Medium" w:cs="Open Sans Light"/>
                <w:sz w:val="20"/>
                <w:szCs w:val="20"/>
              </w:rPr>
            </w:pPr>
          </w:p>
        </w:tc>
        <w:tc>
          <w:tcPr>
            <w:tcW w:w="706"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2C7DA92C"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3F904CCB"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040360B8"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tcBorders>
            <w:shd w:val="clear" w:color="auto" w:fill="auto"/>
            <w:tcMar/>
            <w:vAlign w:val="center"/>
          </w:tcPr>
          <w:p w:rsidRPr="00DD51DE" w:rsidR="00BC334D" w:rsidP="001B276F" w:rsidRDefault="00BC334D" w14:paraId="17A1CA98" w14:textId="77777777">
            <w:pPr>
              <w:pStyle w:val="NoSpacing"/>
              <w:jc w:val="center"/>
              <w:rPr>
                <w:rFonts w:ascii="Gotham Medium" w:hAnsi="Gotham Medium" w:cs="Open Sans Light"/>
                <w:sz w:val="20"/>
                <w:szCs w:val="20"/>
              </w:rPr>
            </w:pPr>
          </w:p>
        </w:tc>
      </w:tr>
      <w:tr w:rsidRPr="00CF7A6C" w:rsidR="006250F7" w:rsidTr="184B7508" w14:paraId="1ECF9FA4" w14:textId="77777777">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color="B6D9EA" w:sz="8" w:space="0"/>
              <w:bottom w:val="single" w:color="B6D9EA" w:sz="8" w:space="0"/>
              <w:right w:val="single" w:color="B6D9EA" w:sz="8" w:space="0"/>
            </w:tcBorders>
            <w:shd w:val="clear" w:color="auto" w:fill="auto"/>
            <w:tcMar/>
          </w:tcPr>
          <w:p w:rsidRPr="00CF7A6C" w:rsidR="00BC334D" w:rsidP="00CF7A6C" w:rsidRDefault="00BC334D" w14:paraId="0FF206FD" w14:textId="77777777">
            <w:pPr>
              <w:pStyle w:val="NoSpacing"/>
              <w:rPr>
                <w:rFonts w:cs="Open Sans Light"/>
                <w:color w:val="494949"/>
                <w:sz w:val="20"/>
                <w:szCs w:val="20"/>
                <w:lang w:eastAsia="en-GB"/>
              </w:rPr>
            </w:pPr>
            <w:r w:rsidRPr="00CF7A6C">
              <w:rPr>
                <w:rFonts w:cs="Open Sans Light"/>
                <w:color w:val="494949"/>
                <w:sz w:val="20"/>
                <w:szCs w:val="20"/>
                <w:lang w:eastAsia="en-GB"/>
              </w:rPr>
              <w:t xml:space="preserve">Actions which could compromise the staff member’s professional standing </w:t>
            </w:r>
          </w:p>
        </w:tc>
        <w:tc>
          <w:tcPr>
            <w:tcW w:w="423" w:type="dxa"/>
            <w:gridSpan w:val="3"/>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1A55251A"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4F6D2C48" w14:textId="77777777">
            <w:pPr>
              <w:pStyle w:val="NoSpacing"/>
              <w:jc w:val="center"/>
              <w:rPr>
                <w:rFonts w:ascii="Gotham Medium" w:hAnsi="Gotham Medium" w:cs="Open Sans Light"/>
                <w:sz w:val="20"/>
                <w:szCs w:val="20"/>
              </w:rPr>
            </w:pPr>
          </w:p>
        </w:tc>
        <w:tc>
          <w:tcPr>
            <w:tcW w:w="424"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31F27C88"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79B88F8C" w14:textId="77777777">
            <w:pPr>
              <w:pStyle w:val="NoSpacing"/>
              <w:jc w:val="center"/>
              <w:rPr>
                <w:rFonts w:ascii="Gotham Medium" w:hAnsi="Gotham Medium" w:cs="Open Sans Light"/>
                <w:sz w:val="20"/>
                <w:szCs w:val="20"/>
              </w:rPr>
            </w:pPr>
          </w:p>
        </w:tc>
        <w:tc>
          <w:tcPr>
            <w:tcW w:w="706"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145C11DD"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6B40E7A7"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3FFF7D4A"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tcBorders>
            <w:shd w:val="clear" w:color="auto" w:fill="auto"/>
            <w:tcMar/>
            <w:vAlign w:val="center"/>
          </w:tcPr>
          <w:p w:rsidRPr="00DD51DE" w:rsidR="00BC334D" w:rsidP="001B276F" w:rsidRDefault="00BC334D" w14:paraId="287B69A3" w14:textId="77777777">
            <w:pPr>
              <w:pStyle w:val="NoSpacing"/>
              <w:jc w:val="center"/>
              <w:rPr>
                <w:rFonts w:ascii="Gotham Medium" w:hAnsi="Gotham Medium" w:cs="Open Sans Light"/>
                <w:sz w:val="20"/>
                <w:szCs w:val="20"/>
              </w:rPr>
            </w:pPr>
          </w:p>
        </w:tc>
      </w:tr>
      <w:tr w:rsidRPr="00CF7A6C" w:rsidR="006250F7" w:rsidTr="184B7508" w14:paraId="2E59C412" w14:textId="77777777">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color="B6D9EA" w:sz="8" w:space="0"/>
              <w:bottom w:val="single" w:color="B6D9EA" w:sz="8" w:space="0"/>
              <w:right w:val="single" w:color="B6D9EA" w:sz="8" w:space="0"/>
            </w:tcBorders>
            <w:shd w:val="clear" w:color="auto" w:fill="auto"/>
            <w:tcMar/>
          </w:tcPr>
          <w:p w:rsidRPr="00CF7A6C" w:rsidR="00BC334D" w:rsidP="00CF7A6C" w:rsidRDefault="00BC334D" w14:paraId="0AFE842F" w14:textId="2519DE52">
            <w:pPr>
              <w:pStyle w:val="NoSpacing"/>
              <w:rPr>
                <w:rFonts w:cs="Open Sans Light"/>
                <w:color w:val="494949"/>
                <w:sz w:val="20"/>
                <w:szCs w:val="20"/>
                <w:lang w:eastAsia="en-GB"/>
              </w:rPr>
            </w:pPr>
            <w:r w:rsidRPr="184B7508" w:rsidR="00BC334D">
              <w:rPr>
                <w:rFonts w:cs="Open Sans Light"/>
                <w:color w:val="494949"/>
                <w:sz w:val="20"/>
                <w:szCs w:val="20"/>
                <w:lang w:eastAsia="en-GB"/>
              </w:rPr>
              <w:t xml:space="preserve">Actions which could bring the  academy into disrepute or breach the integrity of the ethos of the  academy </w:t>
            </w:r>
          </w:p>
        </w:tc>
        <w:tc>
          <w:tcPr>
            <w:tcW w:w="423" w:type="dxa"/>
            <w:gridSpan w:val="3"/>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63A0829D"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39CA8924" w14:textId="77777777">
            <w:pPr>
              <w:pStyle w:val="NoSpacing"/>
              <w:jc w:val="center"/>
              <w:rPr>
                <w:rFonts w:ascii="Gotham Medium" w:hAnsi="Gotham Medium" w:cs="Open Sans Light"/>
                <w:sz w:val="20"/>
                <w:szCs w:val="20"/>
              </w:rPr>
            </w:pPr>
          </w:p>
        </w:tc>
        <w:tc>
          <w:tcPr>
            <w:tcW w:w="424"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1BB6F150"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04338875" w14:textId="77777777">
            <w:pPr>
              <w:pStyle w:val="NoSpacing"/>
              <w:jc w:val="center"/>
              <w:rPr>
                <w:rFonts w:ascii="Gotham Medium" w:hAnsi="Gotham Medium" w:cs="Open Sans Light"/>
                <w:sz w:val="20"/>
                <w:szCs w:val="20"/>
              </w:rPr>
            </w:pPr>
          </w:p>
        </w:tc>
        <w:tc>
          <w:tcPr>
            <w:tcW w:w="706"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2CCB938B"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796B98D5"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344BE600"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tcBorders>
            <w:shd w:val="clear" w:color="auto" w:fill="auto"/>
            <w:tcMar/>
            <w:vAlign w:val="center"/>
          </w:tcPr>
          <w:p w:rsidRPr="00DD51DE" w:rsidR="00BC334D" w:rsidP="001B276F" w:rsidRDefault="00BC334D" w14:paraId="7EE3B4B9" w14:textId="77777777">
            <w:pPr>
              <w:pStyle w:val="NoSpacing"/>
              <w:jc w:val="center"/>
              <w:rPr>
                <w:rFonts w:ascii="Gotham Medium" w:hAnsi="Gotham Medium" w:cs="Open Sans Light"/>
                <w:sz w:val="20"/>
                <w:szCs w:val="20"/>
              </w:rPr>
            </w:pPr>
          </w:p>
        </w:tc>
      </w:tr>
      <w:tr w:rsidRPr="00CF7A6C" w:rsidR="006250F7" w:rsidTr="184B7508" w14:paraId="734B9FDB" w14:textId="77777777">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color="B6D9EA" w:sz="8" w:space="0"/>
              <w:bottom w:val="single" w:color="B6D9EA" w:sz="8" w:space="0"/>
              <w:right w:val="single" w:color="B6D9EA" w:sz="8" w:space="0"/>
            </w:tcBorders>
            <w:shd w:val="clear" w:color="auto" w:fill="auto"/>
            <w:tcMar/>
          </w:tcPr>
          <w:p w:rsidRPr="00CF7A6C" w:rsidR="00BC334D" w:rsidP="00CF7A6C" w:rsidRDefault="00BC334D" w14:paraId="56D6B843" w14:textId="77777777">
            <w:pPr>
              <w:pStyle w:val="NoSpacing"/>
              <w:rPr>
                <w:rFonts w:cs="Open Sans Light"/>
                <w:color w:val="494949"/>
                <w:sz w:val="20"/>
                <w:szCs w:val="20"/>
                <w:lang w:eastAsia="en-GB"/>
              </w:rPr>
            </w:pPr>
            <w:r w:rsidRPr="00CF7A6C">
              <w:rPr>
                <w:rFonts w:cs="Open Sans Light"/>
                <w:color w:val="494949"/>
                <w:sz w:val="20"/>
                <w:szCs w:val="20"/>
                <w:lang w:eastAsia="en-GB"/>
              </w:rPr>
              <w:t>Using proxy sites or other means to subvert the school’s  / academy’s filtering system</w:t>
            </w:r>
          </w:p>
        </w:tc>
        <w:tc>
          <w:tcPr>
            <w:tcW w:w="423" w:type="dxa"/>
            <w:gridSpan w:val="3"/>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17D63EA2"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52E608EF" w14:textId="77777777">
            <w:pPr>
              <w:pStyle w:val="NoSpacing"/>
              <w:jc w:val="center"/>
              <w:rPr>
                <w:rFonts w:ascii="Gotham Medium" w:hAnsi="Gotham Medium" w:cs="Open Sans Light"/>
                <w:sz w:val="20"/>
                <w:szCs w:val="20"/>
              </w:rPr>
            </w:pPr>
          </w:p>
        </w:tc>
        <w:tc>
          <w:tcPr>
            <w:tcW w:w="424"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074E47F7"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4A852BA6" w14:textId="77777777">
            <w:pPr>
              <w:pStyle w:val="NoSpacing"/>
              <w:jc w:val="center"/>
              <w:rPr>
                <w:rFonts w:ascii="Gotham Medium" w:hAnsi="Gotham Medium" w:cs="Open Sans Light"/>
                <w:sz w:val="20"/>
                <w:szCs w:val="20"/>
              </w:rPr>
            </w:pPr>
          </w:p>
        </w:tc>
        <w:tc>
          <w:tcPr>
            <w:tcW w:w="706"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1299FC03"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53508331"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4C694B97"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tcBorders>
            <w:shd w:val="clear" w:color="auto" w:fill="auto"/>
            <w:tcMar/>
            <w:vAlign w:val="center"/>
          </w:tcPr>
          <w:p w:rsidRPr="00DD51DE" w:rsidR="00BC334D" w:rsidP="001B276F" w:rsidRDefault="00BC334D" w14:paraId="5EB26D91" w14:textId="77777777">
            <w:pPr>
              <w:pStyle w:val="NoSpacing"/>
              <w:jc w:val="center"/>
              <w:rPr>
                <w:rFonts w:ascii="Gotham Medium" w:hAnsi="Gotham Medium" w:cs="Open Sans Light"/>
                <w:sz w:val="20"/>
                <w:szCs w:val="20"/>
              </w:rPr>
            </w:pPr>
          </w:p>
        </w:tc>
      </w:tr>
      <w:tr w:rsidRPr="00CF7A6C" w:rsidR="006250F7" w:rsidTr="184B7508" w14:paraId="06343C5D" w14:textId="77777777">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color="B6D9EA" w:sz="8" w:space="0"/>
              <w:bottom w:val="single" w:color="B6D9EA" w:sz="8" w:space="0"/>
              <w:right w:val="single" w:color="B6D9EA" w:sz="8" w:space="0"/>
            </w:tcBorders>
            <w:shd w:val="clear" w:color="auto" w:fill="auto"/>
            <w:tcMar/>
          </w:tcPr>
          <w:p w:rsidRPr="00CF7A6C" w:rsidR="00BC334D" w:rsidP="00CF7A6C" w:rsidRDefault="00BC334D" w14:paraId="6DE83B7B" w14:textId="77777777">
            <w:pPr>
              <w:pStyle w:val="NoSpacing"/>
              <w:rPr>
                <w:rFonts w:cs="Open Sans Light"/>
                <w:color w:val="494949"/>
                <w:sz w:val="20"/>
                <w:szCs w:val="20"/>
                <w:lang w:eastAsia="en-GB"/>
              </w:rPr>
            </w:pPr>
            <w:r w:rsidRPr="00CF7A6C">
              <w:rPr>
                <w:rFonts w:cs="Open Sans Light"/>
                <w:color w:val="494949"/>
                <w:sz w:val="20"/>
                <w:szCs w:val="20"/>
                <w:lang w:eastAsia="en-GB"/>
              </w:rPr>
              <w:t>Accidentally accessing offensive or pornographic material and failing to report the incident</w:t>
            </w:r>
          </w:p>
        </w:tc>
        <w:tc>
          <w:tcPr>
            <w:tcW w:w="423" w:type="dxa"/>
            <w:gridSpan w:val="3"/>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3BC8F9AD"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18D160CB" w14:textId="77777777">
            <w:pPr>
              <w:pStyle w:val="NoSpacing"/>
              <w:jc w:val="center"/>
              <w:rPr>
                <w:rFonts w:ascii="Gotham Medium" w:hAnsi="Gotham Medium" w:cs="Open Sans Light"/>
                <w:sz w:val="20"/>
                <w:szCs w:val="20"/>
              </w:rPr>
            </w:pPr>
          </w:p>
        </w:tc>
        <w:tc>
          <w:tcPr>
            <w:tcW w:w="424"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61AC30FB"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26B1A375" w14:textId="77777777">
            <w:pPr>
              <w:pStyle w:val="NoSpacing"/>
              <w:jc w:val="center"/>
              <w:rPr>
                <w:rFonts w:ascii="Gotham Medium" w:hAnsi="Gotham Medium" w:cs="Open Sans Light"/>
                <w:sz w:val="20"/>
                <w:szCs w:val="20"/>
              </w:rPr>
            </w:pPr>
          </w:p>
        </w:tc>
        <w:tc>
          <w:tcPr>
            <w:tcW w:w="706"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211FC6EA"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764ED501"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0AB93745"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tcBorders>
            <w:shd w:val="clear" w:color="auto" w:fill="auto"/>
            <w:tcMar/>
            <w:vAlign w:val="center"/>
          </w:tcPr>
          <w:p w:rsidRPr="00DD51DE" w:rsidR="00BC334D" w:rsidP="001B276F" w:rsidRDefault="00BC334D" w14:paraId="49635555" w14:textId="77777777">
            <w:pPr>
              <w:pStyle w:val="NoSpacing"/>
              <w:jc w:val="center"/>
              <w:rPr>
                <w:rFonts w:ascii="Gotham Medium" w:hAnsi="Gotham Medium" w:cs="Open Sans Light"/>
                <w:sz w:val="20"/>
                <w:szCs w:val="20"/>
              </w:rPr>
            </w:pPr>
          </w:p>
        </w:tc>
      </w:tr>
      <w:tr w:rsidRPr="00CF7A6C" w:rsidR="006250F7" w:rsidTr="184B7508" w14:paraId="7282DD96" w14:textId="77777777">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color="B6D9EA" w:sz="8" w:space="0"/>
              <w:bottom w:val="single" w:color="B6D9EA" w:sz="8" w:space="0"/>
              <w:right w:val="single" w:color="B6D9EA" w:sz="8" w:space="0"/>
            </w:tcBorders>
            <w:shd w:val="clear" w:color="auto" w:fill="auto"/>
            <w:tcMar/>
          </w:tcPr>
          <w:p w:rsidRPr="00CF7A6C" w:rsidR="00BC334D" w:rsidP="00CF7A6C" w:rsidRDefault="00BC334D" w14:paraId="34FEE218" w14:textId="77777777">
            <w:pPr>
              <w:pStyle w:val="NoSpacing"/>
              <w:rPr>
                <w:rFonts w:cs="Open Sans Light"/>
                <w:color w:val="494949"/>
                <w:sz w:val="20"/>
                <w:szCs w:val="20"/>
                <w:lang w:eastAsia="en-GB"/>
              </w:rPr>
            </w:pPr>
            <w:r w:rsidRPr="00CF7A6C">
              <w:rPr>
                <w:rFonts w:cs="Open Sans Light"/>
                <w:color w:val="494949"/>
                <w:sz w:val="20"/>
                <w:szCs w:val="20"/>
                <w:lang w:eastAsia="en-GB"/>
              </w:rPr>
              <w:t>Deliberately accessing or trying to access offensive or pornographic material</w:t>
            </w:r>
          </w:p>
        </w:tc>
        <w:tc>
          <w:tcPr>
            <w:tcW w:w="423" w:type="dxa"/>
            <w:gridSpan w:val="3"/>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17A53FC6"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1CDEAE01" w14:textId="77777777">
            <w:pPr>
              <w:pStyle w:val="NoSpacing"/>
              <w:jc w:val="center"/>
              <w:rPr>
                <w:rFonts w:ascii="Gotham Medium" w:hAnsi="Gotham Medium" w:cs="Open Sans Light"/>
                <w:sz w:val="20"/>
                <w:szCs w:val="20"/>
              </w:rPr>
            </w:pPr>
          </w:p>
        </w:tc>
        <w:tc>
          <w:tcPr>
            <w:tcW w:w="424"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50F07069"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2FF85D32" w14:textId="77777777">
            <w:pPr>
              <w:pStyle w:val="NoSpacing"/>
              <w:jc w:val="center"/>
              <w:rPr>
                <w:rFonts w:ascii="Gotham Medium" w:hAnsi="Gotham Medium" w:cs="Open Sans Light"/>
                <w:sz w:val="20"/>
                <w:szCs w:val="20"/>
              </w:rPr>
            </w:pPr>
          </w:p>
        </w:tc>
        <w:tc>
          <w:tcPr>
            <w:tcW w:w="706"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1E954643"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627AA0AC"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5A7AF15D"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tcBorders>
            <w:shd w:val="clear" w:color="auto" w:fill="auto"/>
            <w:tcMar/>
            <w:vAlign w:val="center"/>
          </w:tcPr>
          <w:p w:rsidRPr="00DD51DE" w:rsidR="00BC334D" w:rsidP="001B276F" w:rsidRDefault="00BC334D" w14:paraId="06686FEF" w14:textId="77777777">
            <w:pPr>
              <w:pStyle w:val="NoSpacing"/>
              <w:jc w:val="center"/>
              <w:rPr>
                <w:rFonts w:ascii="Gotham Medium" w:hAnsi="Gotham Medium" w:cs="Open Sans Light"/>
                <w:sz w:val="20"/>
                <w:szCs w:val="20"/>
              </w:rPr>
            </w:pPr>
          </w:p>
        </w:tc>
      </w:tr>
      <w:tr w:rsidRPr="00CF7A6C" w:rsidR="006250F7" w:rsidTr="184B7508" w14:paraId="6A81EF6F" w14:textId="77777777">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color="B6D9EA" w:sz="8" w:space="0"/>
              <w:bottom w:val="single" w:color="B6D9EA" w:sz="8" w:space="0"/>
              <w:right w:val="single" w:color="B6D9EA" w:sz="8" w:space="0"/>
            </w:tcBorders>
            <w:shd w:val="clear" w:color="auto" w:fill="auto"/>
            <w:tcMar/>
          </w:tcPr>
          <w:p w:rsidRPr="00CF7A6C" w:rsidR="00BC334D" w:rsidP="00CF7A6C" w:rsidRDefault="00BC334D" w14:paraId="062A647C" w14:textId="77777777">
            <w:pPr>
              <w:pStyle w:val="NoSpacing"/>
              <w:rPr>
                <w:rFonts w:cs="Open Sans Light"/>
                <w:color w:val="494949"/>
                <w:sz w:val="20"/>
                <w:szCs w:val="20"/>
                <w:lang w:eastAsia="en-GB"/>
              </w:rPr>
            </w:pPr>
            <w:r w:rsidRPr="00CF7A6C">
              <w:rPr>
                <w:rFonts w:cs="Open Sans Light"/>
                <w:color w:val="494949"/>
                <w:sz w:val="20"/>
                <w:szCs w:val="20"/>
                <w:lang w:eastAsia="en-GB"/>
              </w:rPr>
              <w:t>Breaching copyright or licensing regulations</w:t>
            </w:r>
          </w:p>
        </w:tc>
        <w:tc>
          <w:tcPr>
            <w:tcW w:w="423" w:type="dxa"/>
            <w:gridSpan w:val="3"/>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401A7268"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752F30A4" w14:textId="77777777">
            <w:pPr>
              <w:pStyle w:val="NoSpacing"/>
              <w:jc w:val="center"/>
              <w:rPr>
                <w:rFonts w:ascii="Gotham Medium" w:hAnsi="Gotham Medium" w:cs="Open Sans Light"/>
                <w:sz w:val="20"/>
                <w:szCs w:val="20"/>
              </w:rPr>
            </w:pPr>
          </w:p>
        </w:tc>
        <w:tc>
          <w:tcPr>
            <w:tcW w:w="424"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3048BA75"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3793568E" w14:textId="77777777">
            <w:pPr>
              <w:pStyle w:val="NoSpacing"/>
              <w:jc w:val="center"/>
              <w:rPr>
                <w:rFonts w:ascii="Gotham Medium" w:hAnsi="Gotham Medium" w:cs="Open Sans Light"/>
                <w:sz w:val="20"/>
                <w:szCs w:val="20"/>
              </w:rPr>
            </w:pPr>
          </w:p>
        </w:tc>
        <w:tc>
          <w:tcPr>
            <w:tcW w:w="706"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081CEB47"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54D4AFED"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right w:val="single" w:color="B6D9EA" w:sz="8" w:space="0"/>
            </w:tcBorders>
            <w:shd w:val="clear" w:color="auto" w:fill="auto"/>
            <w:tcMar/>
            <w:vAlign w:val="center"/>
          </w:tcPr>
          <w:p w:rsidRPr="00DD51DE" w:rsidR="00BC334D" w:rsidP="001B276F" w:rsidRDefault="00BC334D" w14:paraId="0FBA7733"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bottom w:val="single" w:color="B6D9EA" w:sz="8" w:space="0"/>
            </w:tcBorders>
            <w:shd w:val="clear" w:color="auto" w:fill="auto"/>
            <w:tcMar/>
            <w:vAlign w:val="center"/>
          </w:tcPr>
          <w:p w:rsidRPr="00DD51DE" w:rsidR="00BC334D" w:rsidP="001B276F" w:rsidRDefault="00BC334D" w14:paraId="506B019F" w14:textId="77777777">
            <w:pPr>
              <w:pStyle w:val="NoSpacing"/>
              <w:jc w:val="center"/>
              <w:rPr>
                <w:rFonts w:ascii="Gotham Medium" w:hAnsi="Gotham Medium" w:cs="Open Sans Light"/>
                <w:sz w:val="20"/>
                <w:szCs w:val="20"/>
              </w:rPr>
            </w:pPr>
          </w:p>
        </w:tc>
      </w:tr>
      <w:tr w:rsidRPr="00CF7A6C" w:rsidR="006250F7" w:rsidTr="184B7508" w14:paraId="29E93027" w14:textId="77777777">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color="B6D9EA" w:sz="8" w:space="0"/>
              <w:right w:val="single" w:color="B6D9EA" w:sz="8" w:space="0"/>
            </w:tcBorders>
            <w:shd w:val="clear" w:color="auto" w:fill="auto"/>
            <w:tcMar/>
          </w:tcPr>
          <w:p w:rsidRPr="00CF7A6C" w:rsidR="00BC334D" w:rsidP="00CF7A6C" w:rsidRDefault="00BC334D" w14:paraId="0F7F2A33" w14:textId="77777777">
            <w:pPr>
              <w:pStyle w:val="NoSpacing"/>
              <w:rPr>
                <w:rFonts w:cs="Open Sans Light"/>
                <w:color w:val="494949"/>
                <w:sz w:val="20"/>
                <w:szCs w:val="20"/>
                <w:lang w:eastAsia="en-GB"/>
              </w:rPr>
            </w:pPr>
            <w:r w:rsidRPr="00CF7A6C">
              <w:rPr>
                <w:rFonts w:cs="Open Sans Light"/>
                <w:color w:val="494949"/>
                <w:sz w:val="20"/>
                <w:szCs w:val="20"/>
                <w:lang w:eastAsia="en-GB"/>
              </w:rPr>
              <w:t>Continued infringements of the above, following previous warnings or sanctions</w:t>
            </w:r>
          </w:p>
        </w:tc>
        <w:tc>
          <w:tcPr>
            <w:tcW w:w="423" w:type="dxa"/>
            <w:gridSpan w:val="3"/>
            <w:tcBorders>
              <w:top w:val="single" w:color="B6D9EA" w:sz="8" w:space="0"/>
              <w:left w:val="single" w:color="B6D9EA" w:sz="8" w:space="0"/>
              <w:right w:val="single" w:color="B6D9EA" w:sz="8" w:space="0"/>
            </w:tcBorders>
            <w:shd w:val="clear" w:color="auto" w:fill="auto"/>
            <w:tcMar/>
            <w:vAlign w:val="center"/>
          </w:tcPr>
          <w:p w:rsidRPr="00DD51DE" w:rsidR="00BC334D" w:rsidP="001B276F" w:rsidRDefault="00BC334D" w14:paraId="4F7836D1"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right w:val="single" w:color="B6D9EA" w:sz="8" w:space="0"/>
            </w:tcBorders>
            <w:shd w:val="clear" w:color="auto" w:fill="auto"/>
            <w:tcMar/>
            <w:vAlign w:val="center"/>
          </w:tcPr>
          <w:p w:rsidRPr="00DD51DE" w:rsidR="00BC334D" w:rsidP="001B276F" w:rsidRDefault="00BC334D" w14:paraId="478D7399" w14:textId="77777777">
            <w:pPr>
              <w:pStyle w:val="NoSpacing"/>
              <w:jc w:val="center"/>
              <w:rPr>
                <w:rFonts w:ascii="Gotham Medium" w:hAnsi="Gotham Medium" w:cs="Open Sans Light"/>
                <w:sz w:val="20"/>
                <w:szCs w:val="20"/>
              </w:rPr>
            </w:pPr>
          </w:p>
        </w:tc>
        <w:tc>
          <w:tcPr>
            <w:tcW w:w="424" w:type="dxa"/>
            <w:gridSpan w:val="2"/>
            <w:tcBorders>
              <w:top w:val="single" w:color="B6D9EA" w:sz="8" w:space="0"/>
              <w:left w:val="single" w:color="B6D9EA" w:sz="8" w:space="0"/>
              <w:right w:val="single" w:color="B6D9EA" w:sz="8" w:space="0"/>
            </w:tcBorders>
            <w:shd w:val="clear" w:color="auto" w:fill="auto"/>
            <w:tcMar/>
            <w:vAlign w:val="center"/>
          </w:tcPr>
          <w:p w:rsidRPr="00DD51DE" w:rsidR="00BC334D" w:rsidP="001B276F" w:rsidRDefault="00BC334D" w14:paraId="1AB2B8F9"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right w:val="single" w:color="B6D9EA" w:sz="8" w:space="0"/>
            </w:tcBorders>
            <w:shd w:val="clear" w:color="auto" w:fill="auto"/>
            <w:tcMar/>
            <w:vAlign w:val="center"/>
          </w:tcPr>
          <w:p w:rsidRPr="00DD51DE" w:rsidR="00BC334D" w:rsidP="001B276F" w:rsidRDefault="00BC334D" w14:paraId="3FBF0C5E" w14:textId="77777777">
            <w:pPr>
              <w:pStyle w:val="NoSpacing"/>
              <w:jc w:val="center"/>
              <w:rPr>
                <w:rFonts w:ascii="Gotham Medium" w:hAnsi="Gotham Medium" w:cs="Open Sans Light"/>
                <w:sz w:val="20"/>
                <w:szCs w:val="20"/>
              </w:rPr>
            </w:pPr>
          </w:p>
        </w:tc>
        <w:tc>
          <w:tcPr>
            <w:tcW w:w="706" w:type="dxa"/>
            <w:gridSpan w:val="2"/>
            <w:tcBorders>
              <w:top w:val="single" w:color="B6D9EA" w:sz="8" w:space="0"/>
              <w:left w:val="single" w:color="B6D9EA" w:sz="8" w:space="0"/>
              <w:right w:val="single" w:color="B6D9EA" w:sz="8" w:space="0"/>
            </w:tcBorders>
            <w:shd w:val="clear" w:color="auto" w:fill="auto"/>
            <w:tcMar/>
            <w:vAlign w:val="center"/>
          </w:tcPr>
          <w:p w:rsidRPr="00DD51DE" w:rsidR="00BC334D" w:rsidP="001B276F" w:rsidRDefault="00BC334D" w14:paraId="7896E9D9"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right w:val="single" w:color="B6D9EA" w:sz="8" w:space="0"/>
            </w:tcBorders>
            <w:shd w:val="clear" w:color="auto" w:fill="auto"/>
            <w:tcMar/>
            <w:vAlign w:val="center"/>
          </w:tcPr>
          <w:p w:rsidRPr="00DD51DE" w:rsidR="00BC334D" w:rsidP="001B276F" w:rsidRDefault="00BC334D" w14:paraId="1B319C6E"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right w:val="single" w:color="B6D9EA" w:sz="8" w:space="0"/>
            </w:tcBorders>
            <w:shd w:val="clear" w:color="auto" w:fill="auto"/>
            <w:tcMar/>
            <w:vAlign w:val="center"/>
          </w:tcPr>
          <w:p w:rsidRPr="00DD51DE" w:rsidR="00BC334D" w:rsidP="001B276F" w:rsidRDefault="00BC334D" w14:paraId="1DCF0334" w14:textId="77777777">
            <w:pPr>
              <w:pStyle w:val="NoSpacing"/>
              <w:jc w:val="center"/>
              <w:rPr>
                <w:rFonts w:ascii="Gotham Medium" w:hAnsi="Gotham Medium" w:cs="Open Sans Light"/>
                <w:sz w:val="20"/>
                <w:szCs w:val="20"/>
              </w:rPr>
            </w:pPr>
          </w:p>
        </w:tc>
        <w:tc>
          <w:tcPr>
            <w:tcW w:w="423" w:type="dxa"/>
            <w:gridSpan w:val="2"/>
            <w:tcBorders>
              <w:top w:val="single" w:color="B6D9EA" w:sz="8" w:space="0"/>
              <w:left w:val="single" w:color="B6D9EA" w:sz="8" w:space="0"/>
            </w:tcBorders>
            <w:shd w:val="clear" w:color="auto" w:fill="auto"/>
            <w:tcMar/>
            <w:vAlign w:val="center"/>
          </w:tcPr>
          <w:p w:rsidRPr="00DD51DE" w:rsidR="00BC334D" w:rsidP="001B276F" w:rsidRDefault="00BC334D" w14:paraId="2E780729" w14:textId="77777777">
            <w:pPr>
              <w:pStyle w:val="NoSpacing"/>
              <w:jc w:val="center"/>
              <w:rPr>
                <w:rFonts w:ascii="Gotham Medium" w:hAnsi="Gotham Medium" w:cs="Open Sans Light"/>
                <w:sz w:val="20"/>
                <w:szCs w:val="20"/>
              </w:rPr>
            </w:pPr>
          </w:p>
        </w:tc>
      </w:tr>
    </w:tbl>
    <w:p w:rsidR="00776C5A" w:rsidP="003855C5" w:rsidRDefault="00BC334D" w14:paraId="240096C3" w14:textId="77777777">
      <w:r w:rsidRPr="000225CF">
        <w:rPr>
          <w:noProof/>
          <w:lang w:eastAsia="en-GB"/>
        </w:rPr>
        <mc:AlternateContent>
          <mc:Choice Requires="wps">
            <w:drawing>
              <wp:anchor distT="0" distB="0" distL="114300" distR="114300" simplePos="0" relativeHeight="251658247" behindDoc="0" locked="0" layoutInCell="1" allowOverlap="1" wp14:anchorId="30273321" wp14:editId="6AE137B3">
                <wp:simplePos x="0" y="0"/>
                <wp:positionH relativeFrom="column">
                  <wp:posOffset>-1784985</wp:posOffset>
                </wp:positionH>
                <wp:positionV relativeFrom="paragraph">
                  <wp:posOffset>617220</wp:posOffset>
                </wp:positionV>
                <wp:extent cx="800100" cy="571500"/>
                <wp:effectExtent l="0" t="0" r="381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P="00BC334D" w:rsidRDefault="009B6FE2" w14:paraId="44C26413" w14:textId="77777777">
                            <w:pPr>
                              <w:jc w:val="center"/>
                              <w:rPr>
                                <w:rFonts w:ascii="Arial" w:hAnsi="Arial"/>
                              </w:rPr>
                            </w:pPr>
                            <w:r>
                              <w:rPr>
                                <w:rFonts w:ascii="Arial" w:hAnsi="Arial"/>
                                <w:color w:val="FFFFFF"/>
                                <w:sz w:val="60"/>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338B0FE">
              <v:shape id="Text Box 4" style="position:absolute;left:0;text-align:left;margin-left:-140.55pt;margin-top:48.6pt;width:63pt;height: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" w14:anchorId="30273321">
                <v:textbox>
                  <w:txbxContent>
                    <w:p w:rsidR="009B6FE2" w:rsidP="00BC334D" w:rsidRDefault="009B6FE2" w14:paraId="07581EC8" w14:textId="77777777">
                      <w:pPr>
                        <w:jc w:val="center"/>
                        <w:rPr>
                          <w:rFonts w:ascii="Arial" w:hAnsi="Arial"/>
                        </w:rPr>
                      </w:pPr>
                      <w:r>
                        <w:rPr>
                          <w:rFonts w:ascii="Arial" w:hAnsi="Arial"/>
                          <w:color w:val="FFFFFF"/>
                          <w:sz w:val="60"/>
                        </w:rPr>
                        <w:t>22</w:t>
                      </w:r>
                    </w:p>
                  </w:txbxContent>
                </v:textbox>
              </v:shape>
            </w:pict>
          </mc:Fallback>
        </mc:AlternateContent>
      </w:r>
    </w:p>
    <w:p w:rsidR="00776C5A" w:rsidRDefault="00776C5A" w14:paraId="7118DC78" w14:textId="77777777">
      <w:pPr>
        <w:spacing w:after="200" w:line="276" w:lineRule="auto"/>
        <w:jc w:val="left"/>
        <w:rPr>
          <w:rFonts w:ascii="Gotham Medium" w:hAnsi="Gotham Medium" w:eastAsiaTheme="majorEastAsia" w:cstheme="majorBidi"/>
          <w:bCs/>
          <w:color w:val="000000" w:themeColor="text1"/>
          <w:spacing w:val="-15"/>
          <w:sz w:val="44"/>
          <w:szCs w:val="28"/>
        </w:rPr>
      </w:pPr>
      <w:r>
        <w:br w:type="page"/>
      </w:r>
    </w:p>
    <w:p w:rsidRPr="00DD51DE" w:rsidR="00BC334D" w:rsidP="00DD51DE" w:rsidRDefault="00BC334D" w14:paraId="7FF148AA" w14:textId="77777777">
      <w:pPr>
        <w:pStyle w:val="Heading1"/>
        <w:rPr>
          <w:rFonts w:asciiTheme="minorHAnsi" w:hAnsiTheme="minorHAnsi"/>
        </w:rPr>
      </w:pPr>
      <w:bookmarkStart w:name="_Toc448745623" w:id="128"/>
      <w:bookmarkStart w:name="_Toc448745836" w:id="129"/>
      <w:bookmarkStart w:name="_Toc448746011" w:id="130"/>
      <w:bookmarkStart w:name="_Toc448754159" w:id="131"/>
      <w:bookmarkStart w:name="_Toc448756968" w:id="132"/>
      <w:r w:rsidRPr="000225CF">
        <w:t>Appendix</w:t>
      </w:r>
      <w:bookmarkEnd w:id="128"/>
      <w:bookmarkEnd w:id="129"/>
      <w:bookmarkEnd w:id="130"/>
      <w:bookmarkEnd w:id="131"/>
      <w:bookmarkEnd w:id="132"/>
    </w:p>
    <w:p w:rsidRPr="00DD51DE" w:rsidR="00BC334D" w:rsidP="00DD51DE" w:rsidRDefault="00BC334D" w14:paraId="66BC6A56" w14:textId="77777777">
      <w:r w:rsidRPr="000225CF">
        <w:t>Copies of the more detailed template policies and agreements, contained in the appendix, can be downloaded from:</w:t>
      </w:r>
    </w:p>
    <w:p w:rsidRPr="00DD51DE" w:rsidR="00BC334D" w:rsidP="00DD51DE" w:rsidRDefault="00423D65" w14:paraId="6707D0B2" w14:textId="77777777">
      <w:hyperlink w:history="1" r:id="rId32">
        <w:r w:rsidRPr="00DD51DE" w:rsidR="00DD51DE">
          <w:rPr>
            <w:rStyle w:val="Hyperlink"/>
            <w:rFonts w:cs="Open Sans Light"/>
            <w:color w:val="003EA4"/>
          </w:rPr>
          <w:t>http://swgfl.org.uk/products-services/esafety/resources/creating-an-esafety-policy</w:t>
        </w:r>
      </w:hyperlink>
    </w:p>
    <w:p w:rsidRPr="000225CF" w:rsidR="00BC334D" w:rsidP="00D87488" w:rsidRDefault="00BC334D" w14:paraId="79CCAD17" w14:textId="77777777">
      <w:pPr>
        <w:pStyle w:val="Heading2"/>
        <w:rPr>
          <w:w w:val="90"/>
        </w:rPr>
      </w:pPr>
      <w:bookmarkStart w:name="_Toc448745624" w:id="133"/>
      <w:bookmarkStart w:name="_Toc448745837" w:id="134"/>
      <w:bookmarkStart w:name="_Toc448754160" w:id="135"/>
      <w:r w:rsidRPr="000225CF">
        <w:t>Acknowledgements</w:t>
      </w:r>
      <w:bookmarkEnd w:id="133"/>
      <w:bookmarkEnd w:id="134"/>
      <w:bookmarkEnd w:id="135"/>
    </w:p>
    <w:p w:rsidRPr="000225CF" w:rsidR="00BC334D" w:rsidP="00DD51DE" w:rsidRDefault="00BC334D" w14:paraId="0F652075" w14:textId="77777777">
      <w:proofErr w:type="spellStart"/>
      <w:r w:rsidRPr="000225CF">
        <w:t>SWGfL</w:t>
      </w:r>
      <w:proofErr w:type="spellEnd"/>
      <w:r w:rsidRPr="000225CF">
        <w:t xml:space="preserve"> would like to acknowledge a range of individuals and organisations whose policies, documents, advice and guidance have contributed to the development of this School </w:t>
      </w:r>
      <w:r>
        <w:t>Online Safety</w:t>
      </w:r>
      <w:r w:rsidRPr="000225CF">
        <w:t xml:space="preserve"> Policy Template and of the 360 degree safe </w:t>
      </w:r>
      <w:r>
        <w:t>Online Safety</w:t>
      </w:r>
      <w:r w:rsidRPr="000225CF">
        <w:t xml:space="preserve"> Self Review Tool:</w:t>
      </w:r>
    </w:p>
    <w:p w:rsidRPr="000225CF" w:rsidR="00BC334D" w:rsidP="00DD51DE" w:rsidRDefault="00BC334D" w14:paraId="17832BBC" w14:textId="77777777">
      <w:pPr>
        <w:pStyle w:val="ListParagraph"/>
        <w:numPr>
          <w:ilvl w:val="0"/>
          <w:numId w:val="37"/>
        </w:numPr>
      </w:pPr>
      <w:r w:rsidRPr="000225CF">
        <w:t xml:space="preserve">Members of the </w:t>
      </w:r>
      <w:proofErr w:type="spellStart"/>
      <w:r w:rsidRPr="000225CF">
        <w:t>SWGfL</w:t>
      </w:r>
      <w:proofErr w:type="spellEnd"/>
      <w:r w:rsidRPr="000225CF">
        <w:t xml:space="preserve"> </w:t>
      </w:r>
      <w:r>
        <w:t>Online Safety</w:t>
      </w:r>
      <w:r w:rsidRPr="000225CF">
        <w:t xml:space="preserve"> Group </w:t>
      </w:r>
    </w:p>
    <w:p w:rsidRPr="000225CF" w:rsidR="00BC334D" w:rsidP="00DD51DE" w:rsidRDefault="00BC334D" w14:paraId="68769E0B" w14:textId="77777777">
      <w:pPr>
        <w:pStyle w:val="ListParagraph"/>
        <w:numPr>
          <w:ilvl w:val="0"/>
          <w:numId w:val="37"/>
        </w:numPr>
      </w:pPr>
      <w:r w:rsidRPr="000225CF">
        <w:t>Avon and Somerset Police</w:t>
      </w:r>
    </w:p>
    <w:p w:rsidRPr="000225CF" w:rsidR="00BC334D" w:rsidP="00DD51DE" w:rsidRDefault="00BC334D" w14:paraId="60C66CA1" w14:textId="77777777">
      <w:pPr>
        <w:pStyle w:val="ListParagraph"/>
        <w:numPr>
          <w:ilvl w:val="0"/>
          <w:numId w:val="37"/>
        </w:numPr>
      </w:pPr>
      <w:r w:rsidRPr="000225CF">
        <w:t>Representatives of SW Local Authorities</w:t>
      </w:r>
    </w:p>
    <w:p w:rsidRPr="00A63BED" w:rsidR="00BC334D" w:rsidP="00DD51DE" w:rsidRDefault="00BC334D" w14:paraId="60BF8D3A" w14:textId="77777777">
      <w:pPr>
        <w:pStyle w:val="ListParagraph"/>
        <w:numPr>
          <w:ilvl w:val="0"/>
          <w:numId w:val="37"/>
        </w:numPr>
      </w:pPr>
      <w:r w:rsidRPr="00A63BED">
        <w:t>Plymouth University Online Safety</w:t>
      </w:r>
    </w:p>
    <w:p w:rsidRPr="00A63BED" w:rsidR="00BC334D" w:rsidP="00DD51DE" w:rsidRDefault="00BC334D" w14:paraId="4E9F5EAE" w14:textId="77777777">
      <w:pPr>
        <w:pStyle w:val="ListParagraph"/>
        <w:numPr>
          <w:ilvl w:val="0"/>
          <w:numId w:val="37"/>
        </w:numPr>
      </w:pPr>
      <w:r w:rsidRPr="00A63BED">
        <w:t>NEN / Regional Broadband Grids</w:t>
      </w:r>
    </w:p>
    <w:p w:rsidRPr="00DD51DE" w:rsidR="00BC334D" w:rsidP="00DD51DE" w:rsidRDefault="00BC334D" w14:paraId="645FFFC7" w14:textId="77777777">
      <w:r w:rsidRPr="00A63BED">
        <w:t xml:space="preserve">Copyright of these Template Policies is held by </w:t>
      </w:r>
      <w:proofErr w:type="spellStart"/>
      <w:r w:rsidRPr="00A63BED">
        <w:t>SWGfL</w:t>
      </w:r>
      <w:proofErr w:type="spellEnd"/>
      <w:r w:rsidRPr="00A63BED">
        <w:t xml:space="preserve">.  Schools / Academies and other educational institutions are permitted free use of the Template Policies for the purposes of policy writing, review and development.  Any person or organisation wishing to use the document for other purposes should seek consent from </w:t>
      </w:r>
      <w:proofErr w:type="spellStart"/>
      <w:r w:rsidRPr="00DD51DE">
        <w:rPr>
          <w:rFonts w:cs="Open Sans Light"/>
        </w:rPr>
        <w:t>SWGfL</w:t>
      </w:r>
      <w:proofErr w:type="spellEnd"/>
      <w:r w:rsidRPr="00DD51DE">
        <w:rPr>
          <w:rFonts w:cs="Open Sans Light"/>
        </w:rPr>
        <w:t xml:space="preserve"> (</w:t>
      </w:r>
      <w:hyperlink w:history="1" r:id="rId33">
        <w:r w:rsidRPr="00DD51DE" w:rsidR="00DD51DE">
          <w:rPr>
            <w:rStyle w:val="Hyperlink"/>
            <w:rFonts w:cs="Open Sans Light"/>
            <w:color w:val="003EA4"/>
          </w:rPr>
          <w:t>esafety@swgfl.org.uk</w:t>
        </w:r>
      </w:hyperlink>
      <w:r w:rsidRPr="00DD51DE">
        <w:rPr>
          <w:rFonts w:cs="Open Sans Light"/>
        </w:rPr>
        <w:t>)</w:t>
      </w:r>
      <w:r w:rsidR="00DD51DE">
        <w:t xml:space="preserve"> and acknowledge its use. </w:t>
      </w:r>
    </w:p>
    <w:p w:rsidRPr="00A63BED" w:rsidR="00BC334D" w:rsidP="00DD51DE" w:rsidRDefault="00BC334D" w14:paraId="425C5FEB" w14:textId="77777777">
      <w:pPr>
        <w:rPr>
          <w:rFonts w:cs="Arial"/>
        </w:rPr>
      </w:pPr>
      <w:r w:rsidRPr="00A63BED">
        <w:rPr>
          <w:rFonts w:cs="Arial"/>
        </w:rPr>
        <w:t>Every effort has been made to ensure that the informatio</w:t>
      </w:r>
      <w:r w:rsidR="00DD51DE">
        <w:rPr>
          <w:rFonts w:cs="Arial"/>
        </w:rPr>
        <w:t xml:space="preserve">n included in this document is </w:t>
      </w:r>
      <w:r w:rsidRPr="00A63BED">
        <w:rPr>
          <w:rFonts w:cs="Arial"/>
        </w:rPr>
        <w:t>accurate, as at the date of publication in April 2016</w:t>
      </w:r>
      <w:r w:rsidR="00DD51DE">
        <w:rPr>
          <w:rFonts w:cs="Arial"/>
        </w:rPr>
        <w:t xml:space="preserve">.  However, </w:t>
      </w:r>
      <w:proofErr w:type="spellStart"/>
      <w:r w:rsidR="00DD51DE">
        <w:rPr>
          <w:rFonts w:cs="Arial"/>
        </w:rPr>
        <w:t>SWGfL</w:t>
      </w:r>
      <w:proofErr w:type="spellEnd"/>
      <w:r w:rsidR="00DD51DE">
        <w:rPr>
          <w:rFonts w:cs="Arial"/>
        </w:rPr>
        <w:t xml:space="preserve"> </w:t>
      </w:r>
      <w:r w:rsidR="003A2BD8">
        <w:rPr>
          <w:rFonts w:cs="Arial"/>
        </w:rPr>
        <w:t>cannot</w:t>
      </w:r>
      <w:r w:rsidR="00DD51DE">
        <w:rPr>
          <w:rFonts w:cs="Arial"/>
        </w:rPr>
        <w:t xml:space="preserve"> </w:t>
      </w:r>
      <w:r w:rsidRPr="00A63BED">
        <w:rPr>
          <w:rFonts w:cs="Arial"/>
        </w:rPr>
        <w:t xml:space="preserve">guarantee </w:t>
      </w:r>
      <w:r w:rsidRPr="00A63BED" w:rsidR="003A2BD8">
        <w:rPr>
          <w:rFonts w:cs="Arial"/>
        </w:rPr>
        <w:t>its</w:t>
      </w:r>
      <w:r w:rsidRPr="00A63BED">
        <w:rPr>
          <w:rFonts w:cs="Arial"/>
        </w:rPr>
        <w:t xml:space="preserve"> accuracy, nor can it accept liability in resp</w:t>
      </w:r>
      <w:r w:rsidR="00DD51DE">
        <w:rPr>
          <w:rFonts w:cs="Arial"/>
        </w:rPr>
        <w:t>ect of the use of the material.</w:t>
      </w:r>
    </w:p>
    <w:p w:rsidRPr="00DD51DE" w:rsidR="00BC334D" w:rsidP="00DD51DE" w:rsidRDefault="00BC334D" w14:paraId="2844B5A7" w14:textId="77777777">
      <w:pPr>
        <w:rPr>
          <w:sz w:val="20"/>
        </w:rPr>
      </w:pPr>
      <w:r w:rsidRPr="00DD51DE">
        <w:rPr>
          <w:sz w:val="20"/>
        </w:rPr>
        <w:t xml:space="preserve">© </w:t>
      </w:r>
      <w:r w:rsidRPr="00DD51DE" w:rsidR="00DD51DE">
        <w:rPr>
          <w:sz w:val="20"/>
        </w:rPr>
        <w:t>South West Grid for Learning Trust Ltd</w:t>
      </w:r>
      <w:r w:rsidRPr="00DD51DE">
        <w:rPr>
          <w:sz w:val="20"/>
        </w:rPr>
        <w:t xml:space="preserve"> 2016</w:t>
      </w:r>
    </w:p>
    <w:p w:rsidR="00650ED2" w:rsidRDefault="00650ED2" w14:paraId="7876FC12" w14:textId="77777777">
      <w:pPr>
        <w:spacing w:after="200" w:line="276" w:lineRule="auto"/>
        <w:jc w:val="left"/>
      </w:pPr>
      <w:r>
        <w:br w:type="page"/>
      </w:r>
    </w:p>
    <w:p w:rsidR="00650ED2" w:rsidP="00C4212B" w:rsidRDefault="00650ED2" w14:paraId="415A6A99" w14:textId="77777777">
      <w:pPr>
        <w:pStyle w:val="Heading1"/>
      </w:pPr>
      <w:bookmarkStart w:name="_Toc448745625" w:id="136"/>
      <w:bookmarkStart w:name="_Toc448745838" w:id="137"/>
      <w:bookmarkStart w:name="_Toc448746012" w:id="138"/>
      <w:bookmarkStart w:name="_Toc448754161" w:id="139"/>
      <w:bookmarkStart w:name="_Toc448756969" w:id="140"/>
      <w:r>
        <w:t>Appendices</w:t>
      </w:r>
      <w:bookmarkEnd w:id="136"/>
      <w:bookmarkEnd w:id="137"/>
      <w:bookmarkEnd w:id="138"/>
      <w:bookmarkEnd w:id="139"/>
      <w:bookmarkEnd w:id="140"/>
    </w:p>
    <w:p w:rsidR="001708FA" w:rsidRDefault="00C4212B" w14:paraId="6D418606" w14:textId="77777777">
      <w:pPr>
        <w:pStyle w:val="TOC1"/>
        <w:rPr>
          <w:rFonts w:asciiTheme="minorHAnsi" w:hAnsiTheme="minorHAnsi" w:eastAsiaTheme="minorEastAsia"/>
          <w:noProof/>
          <w:lang w:eastAsia="en-GB"/>
        </w:rPr>
      </w:pPr>
      <w:r>
        <w:fldChar w:fldCharType="begin"/>
      </w:r>
      <w:r>
        <w:instrText xml:space="preserve"> TOC \o "1-1" \h \z \u </w:instrText>
      </w:r>
      <w:r>
        <w:fldChar w:fldCharType="separate"/>
      </w:r>
      <w:hyperlink w:history="1" w:anchor="_Toc448756970">
        <w:r w:rsidRPr="00661674" w:rsidR="001708FA">
          <w:rPr>
            <w:rStyle w:val="Hyperlink"/>
            <w:noProof/>
          </w:rPr>
          <w:t>Student / Pupil Acceptable Use Agreement Template – for older students / pupils</w:t>
        </w:r>
        <w:r w:rsidR="001708FA">
          <w:rPr>
            <w:noProof/>
            <w:webHidden/>
          </w:rPr>
          <w:tab/>
        </w:r>
        <w:r w:rsidR="001708FA">
          <w:rPr>
            <w:noProof/>
            <w:webHidden/>
          </w:rPr>
          <w:fldChar w:fldCharType="begin"/>
        </w:r>
        <w:r w:rsidR="001708FA">
          <w:rPr>
            <w:noProof/>
            <w:webHidden/>
          </w:rPr>
          <w:instrText xml:space="preserve"> PAGEREF _Toc448756970 \h </w:instrText>
        </w:r>
        <w:r w:rsidR="001708FA">
          <w:rPr>
            <w:noProof/>
            <w:webHidden/>
          </w:rPr>
        </w:r>
        <w:r w:rsidR="001708FA">
          <w:rPr>
            <w:noProof/>
            <w:webHidden/>
          </w:rPr>
          <w:fldChar w:fldCharType="separate"/>
        </w:r>
        <w:r w:rsidR="00834D52">
          <w:rPr>
            <w:noProof/>
            <w:webHidden/>
          </w:rPr>
          <w:t>43</w:t>
        </w:r>
        <w:r w:rsidR="001708FA">
          <w:rPr>
            <w:noProof/>
            <w:webHidden/>
          </w:rPr>
          <w:fldChar w:fldCharType="end"/>
        </w:r>
      </w:hyperlink>
    </w:p>
    <w:p w:rsidR="001708FA" w:rsidRDefault="00423D65" w14:paraId="2E95E6DB" w14:textId="77777777">
      <w:pPr>
        <w:pStyle w:val="TOC1"/>
        <w:rPr>
          <w:rFonts w:asciiTheme="minorHAnsi" w:hAnsiTheme="minorHAnsi" w:eastAsiaTheme="minorEastAsia"/>
          <w:noProof/>
          <w:lang w:eastAsia="en-GB"/>
        </w:rPr>
      </w:pPr>
      <w:hyperlink w:history="1" w:anchor="_Toc448756971">
        <w:r w:rsidRPr="00661674" w:rsidR="001708FA">
          <w:rPr>
            <w:rStyle w:val="Hyperlink"/>
            <w:noProof/>
            <w:shd w:val="clear" w:color="auto" w:fill="FFFFFF"/>
          </w:rPr>
          <w:t>Student / Pupil Acceptable Use Policy Agreement Template – for younger pupils (Foundation / KS1)</w:t>
        </w:r>
        <w:r w:rsidR="001708FA">
          <w:rPr>
            <w:noProof/>
            <w:webHidden/>
          </w:rPr>
          <w:tab/>
        </w:r>
        <w:r w:rsidR="001708FA">
          <w:rPr>
            <w:noProof/>
            <w:webHidden/>
          </w:rPr>
          <w:fldChar w:fldCharType="begin"/>
        </w:r>
        <w:r w:rsidR="001708FA">
          <w:rPr>
            <w:noProof/>
            <w:webHidden/>
          </w:rPr>
          <w:instrText xml:space="preserve"> PAGEREF _Toc448756971 \h </w:instrText>
        </w:r>
        <w:r w:rsidR="001708FA">
          <w:rPr>
            <w:noProof/>
            <w:webHidden/>
          </w:rPr>
        </w:r>
        <w:r w:rsidR="001708FA">
          <w:rPr>
            <w:noProof/>
            <w:webHidden/>
          </w:rPr>
          <w:fldChar w:fldCharType="separate"/>
        </w:r>
        <w:r w:rsidR="00834D52">
          <w:rPr>
            <w:noProof/>
            <w:webHidden/>
          </w:rPr>
          <w:t>48</w:t>
        </w:r>
        <w:r w:rsidR="001708FA">
          <w:rPr>
            <w:noProof/>
            <w:webHidden/>
          </w:rPr>
          <w:fldChar w:fldCharType="end"/>
        </w:r>
      </w:hyperlink>
    </w:p>
    <w:p w:rsidR="001708FA" w:rsidRDefault="00423D65" w14:paraId="56D4DA7A" w14:textId="77777777">
      <w:pPr>
        <w:pStyle w:val="TOC1"/>
        <w:rPr>
          <w:rFonts w:asciiTheme="minorHAnsi" w:hAnsiTheme="minorHAnsi" w:eastAsiaTheme="minorEastAsia"/>
          <w:noProof/>
          <w:lang w:eastAsia="en-GB"/>
        </w:rPr>
      </w:pPr>
      <w:hyperlink w:history="1" w:anchor="_Toc448756972">
        <w:r w:rsidRPr="00661674" w:rsidR="001708FA">
          <w:rPr>
            <w:rStyle w:val="Hyperlink"/>
            <w:noProof/>
          </w:rPr>
          <w:t>Parent / Carer Acceptable Use Agreement Template</w:t>
        </w:r>
        <w:r w:rsidR="001708FA">
          <w:rPr>
            <w:noProof/>
            <w:webHidden/>
          </w:rPr>
          <w:tab/>
        </w:r>
        <w:r w:rsidR="001708FA">
          <w:rPr>
            <w:noProof/>
            <w:webHidden/>
          </w:rPr>
          <w:fldChar w:fldCharType="begin"/>
        </w:r>
        <w:r w:rsidR="001708FA">
          <w:rPr>
            <w:noProof/>
            <w:webHidden/>
          </w:rPr>
          <w:instrText xml:space="preserve"> PAGEREF _Toc448756972 \h </w:instrText>
        </w:r>
        <w:r w:rsidR="001708FA">
          <w:rPr>
            <w:noProof/>
            <w:webHidden/>
          </w:rPr>
        </w:r>
        <w:r w:rsidR="001708FA">
          <w:rPr>
            <w:noProof/>
            <w:webHidden/>
          </w:rPr>
          <w:fldChar w:fldCharType="separate"/>
        </w:r>
        <w:r w:rsidR="00834D52">
          <w:rPr>
            <w:noProof/>
            <w:webHidden/>
          </w:rPr>
          <w:t>49</w:t>
        </w:r>
        <w:r w:rsidR="001708FA">
          <w:rPr>
            <w:noProof/>
            <w:webHidden/>
          </w:rPr>
          <w:fldChar w:fldCharType="end"/>
        </w:r>
      </w:hyperlink>
    </w:p>
    <w:p w:rsidR="001708FA" w:rsidRDefault="00423D65" w14:paraId="7E15B252" w14:textId="77777777">
      <w:pPr>
        <w:pStyle w:val="TOC1"/>
        <w:rPr>
          <w:rFonts w:asciiTheme="minorHAnsi" w:hAnsiTheme="minorHAnsi" w:eastAsiaTheme="minorEastAsia"/>
          <w:noProof/>
          <w:lang w:eastAsia="en-GB"/>
        </w:rPr>
      </w:pPr>
      <w:hyperlink w:history="1" w:anchor="_Toc448756973">
        <w:r w:rsidRPr="00661674" w:rsidR="001708FA">
          <w:rPr>
            <w:rStyle w:val="Hyperlink"/>
            <w:noProof/>
          </w:rPr>
          <w:t>Use of Digital / Video Images</w:t>
        </w:r>
        <w:r w:rsidR="001708FA">
          <w:rPr>
            <w:noProof/>
            <w:webHidden/>
          </w:rPr>
          <w:tab/>
        </w:r>
        <w:r w:rsidR="001708FA">
          <w:rPr>
            <w:noProof/>
            <w:webHidden/>
          </w:rPr>
          <w:fldChar w:fldCharType="begin"/>
        </w:r>
        <w:r w:rsidR="001708FA">
          <w:rPr>
            <w:noProof/>
            <w:webHidden/>
          </w:rPr>
          <w:instrText xml:space="preserve"> PAGEREF _Toc448756973 \h </w:instrText>
        </w:r>
        <w:r w:rsidR="001708FA">
          <w:rPr>
            <w:noProof/>
            <w:webHidden/>
          </w:rPr>
        </w:r>
        <w:r w:rsidR="001708FA">
          <w:rPr>
            <w:noProof/>
            <w:webHidden/>
          </w:rPr>
          <w:fldChar w:fldCharType="separate"/>
        </w:r>
        <w:r w:rsidR="00834D52">
          <w:rPr>
            <w:noProof/>
            <w:webHidden/>
          </w:rPr>
          <w:t>51</w:t>
        </w:r>
        <w:r w:rsidR="001708FA">
          <w:rPr>
            <w:noProof/>
            <w:webHidden/>
          </w:rPr>
          <w:fldChar w:fldCharType="end"/>
        </w:r>
      </w:hyperlink>
    </w:p>
    <w:p w:rsidR="001708FA" w:rsidRDefault="00423D65" w14:paraId="67A2FA61" w14:textId="77777777">
      <w:pPr>
        <w:pStyle w:val="TOC1"/>
        <w:rPr>
          <w:rFonts w:asciiTheme="minorHAnsi" w:hAnsiTheme="minorHAnsi" w:eastAsiaTheme="minorEastAsia"/>
          <w:noProof/>
          <w:lang w:eastAsia="en-GB"/>
        </w:rPr>
      </w:pPr>
      <w:hyperlink w:history="1" w:anchor="_Toc448756974">
        <w:r w:rsidRPr="00661674" w:rsidR="001708FA">
          <w:rPr>
            <w:rStyle w:val="Hyperlink"/>
            <w:noProof/>
          </w:rPr>
          <w:t>Use of Cloud Systems Permission Form</w:t>
        </w:r>
        <w:r w:rsidR="001708FA">
          <w:rPr>
            <w:noProof/>
            <w:webHidden/>
          </w:rPr>
          <w:tab/>
        </w:r>
        <w:r w:rsidR="001708FA">
          <w:rPr>
            <w:noProof/>
            <w:webHidden/>
          </w:rPr>
          <w:fldChar w:fldCharType="begin"/>
        </w:r>
        <w:r w:rsidR="001708FA">
          <w:rPr>
            <w:noProof/>
            <w:webHidden/>
          </w:rPr>
          <w:instrText xml:space="preserve"> PAGEREF _Toc448756974 \h </w:instrText>
        </w:r>
        <w:r w:rsidR="001708FA">
          <w:rPr>
            <w:noProof/>
            <w:webHidden/>
          </w:rPr>
        </w:r>
        <w:r w:rsidR="001708FA">
          <w:rPr>
            <w:noProof/>
            <w:webHidden/>
          </w:rPr>
          <w:fldChar w:fldCharType="separate"/>
        </w:r>
        <w:r w:rsidR="00834D52">
          <w:rPr>
            <w:noProof/>
            <w:webHidden/>
          </w:rPr>
          <w:t>52</w:t>
        </w:r>
        <w:r w:rsidR="001708FA">
          <w:rPr>
            <w:noProof/>
            <w:webHidden/>
          </w:rPr>
          <w:fldChar w:fldCharType="end"/>
        </w:r>
      </w:hyperlink>
    </w:p>
    <w:p w:rsidR="001708FA" w:rsidRDefault="00423D65" w14:paraId="64D45B97" w14:textId="77777777">
      <w:pPr>
        <w:pStyle w:val="TOC1"/>
        <w:rPr>
          <w:rFonts w:asciiTheme="minorHAnsi" w:hAnsiTheme="minorHAnsi" w:eastAsiaTheme="minorEastAsia"/>
          <w:noProof/>
          <w:lang w:eastAsia="en-GB"/>
        </w:rPr>
      </w:pPr>
      <w:hyperlink w:history="1" w:anchor="_Toc448756975">
        <w:r w:rsidRPr="00661674" w:rsidR="001708FA">
          <w:rPr>
            <w:rStyle w:val="Hyperlink"/>
            <w:noProof/>
          </w:rPr>
          <w:t>Use of Biometric Systems</w:t>
        </w:r>
        <w:r w:rsidR="001708FA">
          <w:rPr>
            <w:noProof/>
            <w:webHidden/>
          </w:rPr>
          <w:tab/>
        </w:r>
        <w:r w:rsidR="001708FA">
          <w:rPr>
            <w:noProof/>
            <w:webHidden/>
          </w:rPr>
          <w:fldChar w:fldCharType="begin"/>
        </w:r>
        <w:r w:rsidR="001708FA">
          <w:rPr>
            <w:noProof/>
            <w:webHidden/>
          </w:rPr>
          <w:instrText xml:space="preserve"> PAGEREF _Toc448756975 \h </w:instrText>
        </w:r>
        <w:r w:rsidR="001708FA">
          <w:rPr>
            <w:noProof/>
            <w:webHidden/>
          </w:rPr>
        </w:r>
        <w:r w:rsidR="001708FA">
          <w:rPr>
            <w:noProof/>
            <w:webHidden/>
          </w:rPr>
          <w:fldChar w:fldCharType="separate"/>
        </w:r>
        <w:r w:rsidR="00834D52">
          <w:rPr>
            <w:noProof/>
            <w:webHidden/>
          </w:rPr>
          <w:t>54</w:t>
        </w:r>
        <w:r w:rsidR="001708FA">
          <w:rPr>
            <w:noProof/>
            <w:webHidden/>
          </w:rPr>
          <w:fldChar w:fldCharType="end"/>
        </w:r>
      </w:hyperlink>
    </w:p>
    <w:p w:rsidR="001708FA" w:rsidRDefault="00423D65" w14:paraId="22CED445" w14:textId="77777777">
      <w:pPr>
        <w:pStyle w:val="TOC1"/>
        <w:rPr>
          <w:rFonts w:asciiTheme="minorHAnsi" w:hAnsiTheme="minorHAnsi" w:eastAsiaTheme="minorEastAsia"/>
          <w:noProof/>
          <w:lang w:eastAsia="en-GB"/>
        </w:rPr>
      </w:pPr>
      <w:hyperlink w:history="1" w:anchor="_Toc448756976">
        <w:r w:rsidRPr="00661674" w:rsidR="001708FA">
          <w:rPr>
            <w:rStyle w:val="Hyperlink"/>
            <w:noProof/>
          </w:rPr>
          <w:t>Student / Pupil Acceptable Use Agreement</w:t>
        </w:r>
        <w:r w:rsidR="001708FA">
          <w:rPr>
            <w:noProof/>
            <w:webHidden/>
          </w:rPr>
          <w:tab/>
        </w:r>
        <w:r w:rsidR="001708FA">
          <w:rPr>
            <w:noProof/>
            <w:webHidden/>
          </w:rPr>
          <w:fldChar w:fldCharType="begin"/>
        </w:r>
        <w:r w:rsidR="001708FA">
          <w:rPr>
            <w:noProof/>
            <w:webHidden/>
          </w:rPr>
          <w:instrText xml:space="preserve"> PAGEREF _Toc448756976 \h </w:instrText>
        </w:r>
        <w:r w:rsidR="001708FA">
          <w:rPr>
            <w:noProof/>
            <w:webHidden/>
          </w:rPr>
        </w:r>
        <w:r w:rsidR="001708FA">
          <w:rPr>
            <w:noProof/>
            <w:webHidden/>
          </w:rPr>
          <w:fldChar w:fldCharType="separate"/>
        </w:r>
        <w:r w:rsidR="00834D52">
          <w:rPr>
            <w:noProof/>
            <w:webHidden/>
          </w:rPr>
          <w:t>55</w:t>
        </w:r>
        <w:r w:rsidR="001708FA">
          <w:rPr>
            <w:noProof/>
            <w:webHidden/>
          </w:rPr>
          <w:fldChar w:fldCharType="end"/>
        </w:r>
      </w:hyperlink>
    </w:p>
    <w:p w:rsidR="001708FA" w:rsidRDefault="00423D65" w14:paraId="26F0004D" w14:textId="77777777">
      <w:pPr>
        <w:pStyle w:val="TOC1"/>
        <w:rPr>
          <w:rFonts w:asciiTheme="minorHAnsi" w:hAnsiTheme="minorHAnsi" w:eastAsiaTheme="minorEastAsia"/>
          <w:noProof/>
          <w:lang w:eastAsia="en-GB"/>
        </w:rPr>
      </w:pPr>
      <w:hyperlink w:history="1" w:anchor="_Toc448756977">
        <w:r w:rsidRPr="00661674" w:rsidR="001708FA">
          <w:rPr>
            <w:rStyle w:val="Hyperlink"/>
            <w:noProof/>
          </w:rPr>
          <w:t>Staff (and Volunteer) Acceptable Use Policy Agreement Template</w:t>
        </w:r>
        <w:r w:rsidR="001708FA">
          <w:rPr>
            <w:noProof/>
            <w:webHidden/>
          </w:rPr>
          <w:tab/>
        </w:r>
        <w:r w:rsidR="001708FA">
          <w:rPr>
            <w:noProof/>
            <w:webHidden/>
          </w:rPr>
          <w:fldChar w:fldCharType="begin"/>
        </w:r>
        <w:r w:rsidR="001708FA">
          <w:rPr>
            <w:noProof/>
            <w:webHidden/>
          </w:rPr>
          <w:instrText xml:space="preserve"> PAGEREF _Toc448756977 \h </w:instrText>
        </w:r>
        <w:r w:rsidR="001708FA">
          <w:rPr>
            <w:noProof/>
            <w:webHidden/>
          </w:rPr>
        </w:r>
        <w:r w:rsidR="001708FA">
          <w:rPr>
            <w:noProof/>
            <w:webHidden/>
          </w:rPr>
          <w:fldChar w:fldCharType="separate"/>
        </w:r>
        <w:r w:rsidR="00834D52">
          <w:rPr>
            <w:noProof/>
            <w:webHidden/>
          </w:rPr>
          <w:t>55</w:t>
        </w:r>
        <w:r w:rsidR="001708FA">
          <w:rPr>
            <w:noProof/>
            <w:webHidden/>
          </w:rPr>
          <w:fldChar w:fldCharType="end"/>
        </w:r>
      </w:hyperlink>
    </w:p>
    <w:p w:rsidR="001708FA" w:rsidRDefault="00423D65" w14:paraId="4098FDA3" w14:textId="77777777">
      <w:pPr>
        <w:pStyle w:val="TOC1"/>
        <w:rPr>
          <w:rFonts w:asciiTheme="minorHAnsi" w:hAnsiTheme="minorHAnsi" w:eastAsiaTheme="minorEastAsia"/>
          <w:noProof/>
          <w:lang w:eastAsia="en-GB"/>
        </w:rPr>
      </w:pPr>
      <w:hyperlink w:history="1" w:anchor="_Toc448756978">
        <w:r w:rsidRPr="00661674" w:rsidR="001708FA">
          <w:rPr>
            <w:rStyle w:val="Hyperlink"/>
            <w:noProof/>
          </w:rPr>
          <w:t>Acceptable Use Agreement for Community Users Template</w:t>
        </w:r>
        <w:r w:rsidR="001708FA">
          <w:rPr>
            <w:noProof/>
            <w:webHidden/>
          </w:rPr>
          <w:tab/>
        </w:r>
        <w:r w:rsidR="001708FA">
          <w:rPr>
            <w:noProof/>
            <w:webHidden/>
          </w:rPr>
          <w:fldChar w:fldCharType="begin"/>
        </w:r>
        <w:r w:rsidR="001708FA">
          <w:rPr>
            <w:noProof/>
            <w:webHidden/>
          </w:rPr>
          <w:instrText xml:space="preserve"> PAGEREF _Toc448756978 \h </w:instrText>
        </w:r>
        <w:r w:rsidR="001708FA">
          <w:rPr>
            <w:noProof/>
            <w:webHidden/>
          </w:rPr>
        </w:r>
        <w:r w:rsidR="001708FA">
          <w:rPr>
            <w:noProof/>
            <w:webHidden/>
          </w:rPr>
          <w:fldChar w:fldCharType="separate"/>
        </w:r>
        <w:r w:rsidR="00834D52">
          <w:rPr>
            <w:noProof/>
            <w:webHidden/>
          </w:rPr>
          <w:t>60</w:t>
        </w:r>
        <w:r w:rsidR="001708FA">
          <w:rPr>
            <w:noProof/>
            <w:webHidden/>
          </w:rPr>
          <w:fldChar w:fldCharType="end"/>
        </w:r>
      </w:hyperlink>
    </w:p>
    <w:p w:rsidR="001708FA" w:rsidRDefault="00423D65" w14:paraId="5EEC6AFB" w14:textId="77777777">
      <w:pPr>
        <w:pStyle w:val="TOC1"/>
        <w:rPr>
          <w:rFonts w:asciiTheme="minorHAnsi" w:hAnsiTheme="minorHAnsi" w:eastAsiaTheme="minorEastAsia"/>
          <w:noProof/>
          <w:lang w:eastAsia="en-GB"/>
        </w:rPr>
      </w:pPr>
      <w:hyperlink w:history="1" w:anchor="_Toc448756979">
        <w:r w:rsidRPr="00661674" w:rsidR="001708FA">
          <w:rPr>
            <w:rStyle w:val="Hyperlink"/>
            <w:noProof/>
          </w:rPr>
          <w:t>Responding to incidents of misuse – flow chart</w:t>
        </w:r>
        <w:r w:rsidR="001708FA">
          <w:rPr>
            <w:noProof/>
            <w:webHidden/>
          </w:rPr>
          <w:tab/>
        </w:r>
        <w:r w:rsidR="001708FA">
          <w:rPr>
            <w:noProof/>
            <w:webHidden/>
          </w:rPr>
          <w:fldChar w:fldCharType="begin"/>
        </w:r>
        <w:r w:rsidR="001708FA">
          <w:rPr>
            <w:noProof/>
            <w:webHidden/>
          </w:rPr>
          <w:instrText xml:space="preserve"> PAGEREF _Toc448756979 \h </w:instrText>
        </w:r>
        <w:r w:rsidR="001708FA">
          <w:rPr>
            <w:noProof/>
            <w:webHidden/>
          </w:rPr>
        </w:r>
        <w:r w:rsidR="001708FA">
          <w:rPr>
            <w:noProof/>
            <w:webHidden/>
          </w:rPr>
          <w:fldChar w:fldCharType="separate"/>
        </w:r>
        <w:r w:rsidR="00834D52">
          <w:rPr>
            <w:noProof/>
            <w:webHidden/>
          </w:rPr>
          <w:t>62</w:t>
        </w:r>
        <w:r w:rsidR="001708FA">
          <w:rPr>
            <w:noProof/>
            <w:webHidden/>
          </w:rPr>
          <w:fldChar w:fldCharType="end"/>
        </w:r>
      </w:hyperlink>
    </w:p>
    <w:p w:rsidR="001708FA" w:rsidRDefault="00423D65" w14:paraId="22029C4B" w14:textId="77777777">
      <w:pPr>
        <w:pStyle w:val="TOC1"/>
        <w:rPr>
          <w:rFonts w:asciiTheme="minorHAnsi" w:hAnsiTheme="minorHAnsi" w:eastAsiaTheme="minorEastAsia"/>
          <w:noProof/>
          <w:lang w:eastAsia="en-GB"/>
        </w:rPr>
      </w:pPr>
      <w:hyperlink w:history="1" w:anchor="_Toc448756980">
        <w:r w:rsidRPr="00661674" w:rsidR="001708FA">
          <w:rPr>
            <w:rStyle w:val="Hyperlink"/>
            <w:rFonts w:eastAsia="Calibri"/>
            <w:noProof/>
          </w:rPr>
          <w:t>Record of reviewing devices / internet sites (responding to incidents of misuse)</w:t>
        </w:r>
        <w:r w:rsidR="001708FA">
          <w:rPr>
            <w:noProof/>
            <w:webHidden/>
          </w:rPr>
          <w:tab/>
        </w:r>
        <w:r w:rsidR="001708FA">
          <w:rPr>
            <w:noProof/>
            <w:webHidden/>
          </w:rPr>
          <w:fldChar w:fldCharType="begin"/>
        </w:r>
        <w:r w:rsidR="001708FA">
          <w:rPr>
            <w:noProof/>
            <w:webHidden/>
          </w:rPr>
          <w:instrText xml:space="preserve"> PAGEREF _Toc448756980 \h </w:instrText>
        </w:r>
        <w:r w:rsidR="001708FA">
          <w:rPr>
            <w:noProof/>
            <w:webHidden/>
          </w:rPr>
        </w:r>
        <w:r w:rsidR="001708FA">
          <w:rPr>
            <w:noProof/>
            <w:webHidden/>
          </w:rPr>
          <w:fldChar w:fldCharType="separate"/>
        </w:r>
        <w:r w:rsidR="00834D52">
          <w:rPr>
            <w:noProof/>
            <w:webHidden/>
          </w:rPr>
          <w:t>63</w:t>
        </w:r>
        <w:r w:rsidR="001708FA">
          <w:rPr>
            <w:noProof/>
            <w:webHidden/>
          </w:rPr>
          <w:fldChar w:fldCharType="end"/>
        </w:r>
      </w:hyperlink>
    </w:p>
    <w:p w:rsidR="001708FA" w:rsidRDefault="00423D65" w14:paraId="7B18A40D" w14:textId="77777777">
      <w:pPr>
        <w:pStyle w:val="TOC1"/>
        <w:rPr>
          <w:rFonts w:asciiTheme="minorHAnsi" w:hAnsiTheme="minorHAnsi" w:eastAsiaTheme="minorEastAsia"/>
          <w:noProof/>
          <w:lang w:eastAsia="en-GB"/>
        </w:rPr>
      </w:pPr>
      <w:hyperlink w:history="1" w:anchor="_Toc448756981">
        <w:r w:rsidRPr="00661674" w:rsidR="001708FA">
          <w:rPr>
            <w:rStyle w:val="Hyperlink"/>
            <w:noProof/>
          </w:rPr>
          <w:t>Reporting Log</w:t>
        </w:r>
        <w:r w:rsidR="001708FA">
          <w:rPr>
            <w:noProof/>
            <w:webHidden/>
          </w:rPr>
          <w:tab/>
        </w:r>
        <w:r w:rsidR="001708FA">
          <w:rPr>
            <w:noProof/>
            <w:webHidden/>
          </w:rPr>
          <w:fldChar w:fldCharType="begin"/>
        </w:r>
        <w:r w:rsidR="001708FA">
          <w:rPr>
            <w:noProof/>
            <w:webHidden/>
          </w:rPr>
          <w:instrText xml:space="preserve"> PAGEREF _Toc448756981 \h </w:instrText>
        </w:r>
        <w:r w:rsidR="001708FA">
          <w:rPr>
            <w:noProof/>
            <w:webHidden/>
          </w:rPr>
        </w:r>
        <w:r w:rsidR="001708FA">
          <w:rPr>
            <w:noProof/>
            <w:webHidden/>
          </w:rPr>
          <w:fldChar w:fldCharType="separate"/>
        </w:r>
        <w:r w:rsidR="00834D52">
          <w:rPr>
            <w:noProof/>
            <w:webHidden/>
          </w:rPr>
          <w:t>64</w:t>
        </w:r>
        <w:r w:rsidR="001708FA">
          <w:rPr>
            <w:noProof/>
            <w:webHidden/>
          </w:rPr>
          <w:fldChar w:fldCharType="end"/>
        </w:r>
      </w:hyperlink>
    </w:p>
    <w:p w:rsidR="001708FA" w:rsidRDefault="00423D65" w14:paraId="7614A57D" w14:textId="77777777">
      <w:pPr>
        <w:pStyle w:val="TOC1"/>
        <w:rPr>
          <w:rFonts w:asciiTheme="minorHAnsi" w:hAnsiTheme="minorHAnsi" w:eastAsiaTheme="minorEastAsia"/>
          <w:noProof/>
          <w:lang w:eastAsia="en-GB"/>
        </w:rPr>
      </w:pPr>
      <w:hyperlink w:history="1" w:anchor="_Toc448756982">
        <w:r w:rsidRPr="00661674" w:rsidR="001708FA">
          <w:rPr>
            <w:rStyle w:val="Hyperlink"/>
            <w:noProof/>
          </w:rPr>
          <w:t>Training Needs Audit Log</w:t>
        </w:r>
        <w:r w:rsidR="001708FA">
          <w:rPr>
            <w:noProof/>
            <w:webHidden/>
          </w:rPr>
          <w:tab/>
        </w:r>
        <w:r w:rsidR="001708FA">
          <w:rPr>
            <w:noProof/>
            <w:webHidden/>
          </w:rPr>
          <w:fldChar w:fldCharType="begin"/>
        </w:r>
        <w:r w:rsidR="001708FA">
          <w:rPr>
            <w:noProof/>
            <w:webHidden/>
          </w:rPr>
          <w:instrText xml:space="preserve"> PAGEREF _Toc448756982 \h </w:instrText>
        </w:r>
        <w:r w:rsidR="001708FA">
          <w:rPr>
            <w:noProof/>
            <w:webHidden/>
          </w:rPr>
        </w:r>
        <w:r w:rsidR="001708FA">
          <w:rPr>
            <w:noProof/>
            <w:webHidden/>
          </w:rPr>
          <w:fldChar w:fldCharType="separate"/>
        </w:r>
        <w:r w:rsidR="00834D52">
          <w:rPr>
            <w:noProof/>
            <w:webHidden/>
          </w:rPr>
          <w:t>65</w:t>
        </w:r>
        <w:r w:rsidR="001708FA">
          <w:rPr>
            <w:noProof/>
            <w:webHidden/>
          </w:rPr>
          <w:fldChar w:fldCharType="end"/>
        </w:r>
      </w:hyperlink>
    </w:p>
    <w:p w:rsidR="001708FA" w:rsidRDefault="00423D65" w14:paraId="2C625A7D" w14:textId="77777777">
      <w:pPr>
        <w:pStyle w:val="TOC1"/>
        <w:rPr>
          <w:rFonts w:asciiTheme="minorHAnsi" w:hAnsiTheme="minorHAnsi" w:eastAsiaTheme="minorEastAsia"/>
          <w:noProof/>
          <w:lang w:eastAsia="en-GB"/>
        </w:rPr>
      </w:pPr>
      <w:hyperlink w:history="1" w:anchor="_Toc448756983">
        <w:r w:rsidRPr="00661674" w:rsidR="001708FA">
          <w:rPr>
            <w:rStyle w:val="Hyperlink"/>
            <w:noProof/>
          </w:rPr>
          <w:t>School Technical Security Policy Template (including filtering and passwords)</w:t>
        </w:r>
        <w:r w:rsidR="001708FA">
          <w:rPr>
            <w:noProof/>
            <w:webHidden/>
          </w:rPr>
          <w:tab/>
        </w:r>
        <w:r w:rsidR="001708FA">
          <w:rPr>
            <w:noProof/>
            <w:webHidden/>
          </w:rPr>
          <w:fldChar w:fldCharType="begin"/>
        </w:r>
        <w:r w:rsidR="001708FA">
          <w:rPr>
            <w:noProof/>
            <w:webHidden/>
          </w:rPr>
          <w:instrText xml:space="preserve"> PAGEREF _Toc448756983 \h </w:instrText>
        </w:r>
        <w:r w:rsidR="001708FA">
          <w:rPr>
            <w:noProof/>
            <w:webHidden/>
          </w:rPr>
        </w:r>
        <w:r w:rsidR="001708FA">
          <w:rPr>
            <w:noProof/>
            <w:webHidden/>
          </w:rPr>
          <w:fldChar w:fldCharType="separate"/>
        </w:r>
        <w:r w:rsidR="00834D52">
          <w:rPr>
            <w:noProof/>
            <w:webHidden/>
          </w:rPr>
          <w:t>66</w:t>
        </w:r>
        <w:r w:rsidR="001708FA">
          <w:rPr>
            <w:noProof/>
            <w:webHidden/>
          </w:rPr>
          <w:fldChar w:fldCharType="end"/>
        </w:r>
      </w:hyperlink>
    </w:p>
    <w:p w:rsidR="001708FA" w:rsidRDefault="00423D65" w14:paraId="3D3353E9" w14:textId="77777777">
      <w:pPr>
        <w:pStyle w:val="TOC1"/>
        <w:rPr>
          <w:rFonts w:asciiTheme="minorHAnsi" w:hAnsiTheme="minorHAnsi" w:eastAsiaTheme="minorEastAsia"/>
          <w:noProof/>
          <w:lang w:eastAsia="en-GB"/>
        </w:rPr>
      </w:pPr>
      <w:hyperlink w:history="1" w:anchor="_Toc448756984">
        <w:r w:rsidRPr="00661674" w:rsidR="001708FA">
          <w:rPr>
            <w:rStyle w:val="Hyperlink"/>
            <w:noProof/>
          </w:rPr>
          <w:t>Filtering</w:t>
        </w:r>
        <w:r w:rsidR="001708FA">
          <w:rPr>
            <w:noProof/>
            <w:webHidden/>
          </w:rPr>
          <w:tab/>
        </w:r>
        <w:r w:rsidR="001708FA">
          <w:rPr>
            <w:noProof/>
            <w:webHidden/>
          </w:rPr>
          <w:fldChar w:fldCharType="begin"/>
        </w:r>
        <w:r w:rsidR="001708FA">
          <w:rPr>
            <w:noProof/>
            <w:webHidden/>
          </w:rPr>
          <w:instrText xml:space="preserve"> PAGEREF _Toc448756984 \h </w:instrText>
        </w:r>
        <w:r w:rsidR="001708FA">
          <w:rPr>
            <w:noProof/>
            <w:webHidden/>
          </w:rPr>
        </w:r>
        <w:r w:rsidR="001708FA">
          <w:rPr>
            <w:noProof/>
            <w:webHidden/>
          </w:rPr>
          <w:fldChar w:fldCharType="separate"/>
        </w:r>
        <w:r w:rsidR="00834D52">
          <w:rPr>
            <w:noProof/>
            <w:webHidden/>
          </w:rPr>
          <w:t>72</w:t>
        </w:r>
        <w:r w:rsidR="001708FA">
          <w:rPr>
            <w:noProof/>
            <w:webHidden/>
          </w:rPr>
          <w:fldChar w:fldCharType="end"/>
        </w:r>
      </w:hyperlink>
    </w:p>
    <w:p w:rsidR="001708FA" w:rsidRDefault="00423D65" w14:paraId="4ED34BEA" w14:textId="77777777">
      <w:pPr>
        <w:pStyle w:val="TOC1"/>
        <w:rPr>
          <w:rFonts w:asciiTheme="minorHAnsi" w:hAnsiTheme="minorHAnsi" w:eastAsiaTheme="minorEastAsia"/>
          <w:noProof/>
          <w:lang w:eastAsia="en-GB"/>
        </w:rPr>
      </w:pPr>
      <w:hyperlink w:history="1" w:anchor="_Toc448756985">
        <w:r w:rsidRPr="00661674" w:rsidR="001708FA">
          <w:rPr>
            <w:rStyle w:val="Hyperlink"/>
            <w:noProof/>
          </w:rPr>
          <w:t>School Personal Data Handling Policy Template</w:t>
        </w:r>
        <w:r w:rsidR="001708FA">
          <w:rPr>
            <w:noProof/>
            <w:webHidden/>
          </w:rPr>
          <w:tab/>
        </w:r>
        <w:r w:rsidR="001708FA">
          <w:rPr>
            <w:noProof/>
            <w:webHidden/>
          </w:rPr>
          <w:fldChar w:fldCharType="begin"/>
        </w:r>
        <w:r w:rsidR="001708FA">
          <w:rPr>
            <w:noProof/>
            <w:webHidden/>
          </w:rPr>
          <w:instrText xml:space="preserve"> PAGEREF _Toc448756985 \h </w:instrText>
        </w:r>
        <w:r w:rsidR="001708FA">
          <w:rPr>
            <w:noProof/>
            <w:webHidden/>
          </w:rPr>
        </w:r>
        <w:r w:rsidR="001708FA">
          <w:rPr>
            <w:noProof/>
            <w:webHidden/>
          </w:rPr>
          <w:fldChar w:fldCharType="separate"/>
        </w:r>
        <w:r w:rsidR="00834D52">
          <w:rPr>
            <w:noProof/>
            <w:webHidden/>
          </w:rPr>
          <w:t>78</w:t>
        </w:r>
        <w:r w:rsidR="001708FA">
          <w:rPr>
            <w:noProof/>
            <w:webHidden/>
          </w:rPr>
          <w:fldChar w:fldCharType="end"/>
        </w:r>
      </w:hyperlink>
    </w:p>
    <w:p w:rsidR="001708FA" w:rsidRDefault="00423D65" w14:paraId="524D040E" w14:textId="77777777">
      <w:pPr>
        <w:pStyle w:val="TOC1"/>
        <w:rPr>
          <w:rFonts w:asciiTheme="minorHAnsi" w:hAnsiTheme="minorHAnsi" w:eastAsiaTheme="minorEastAsia"/>
          <w:noProof/>
          <w:lang w:eastAsia="en-GB"/>
        </w:rPr>
      </w:pPr>
      <w:hyperlink w:history="1" w:anchor="_Toc448756986">
        <w:r w:rsidRPr="00661674" w:rsidR="001708FA">
          <w:rPr>
            <w:rStyle w:val="Hyperlink"/>
            <w:noProof/>
          </w:rPr>
          <w:t>Appendix - DfE Guidance on the wording of the Privacy Notice</w:t>
        </w:r>
        <w:r w:rsidR="001708FA">
          <w:rPr>
            <w:noProof/>
            <w:webHidden/>
          </w:rPr>
          <w:tab/>
        </w:r>
        <w:r w:rsidR="001708FA">
          <w:rPr>
            <w:noProof/>
            <w:webHidden/>
          </w:rPr>
          <w:fldChar w:fldCharType="begin"/>
        </w:r>
        <w:r w:rsidR="001708FA">
          <w:rPr>
            <w:noProof/>
            <w:webHidden/>
          </w:rPr>
          <w:instrText xml:space="preserve"> PAGEREF _Toc448756986 \h </w:instrText>
        </w:r>
        <w:r w:rsidR="001708FA">
          <w:rPr>
            <w:noProof/>
            <w:webHidden/>
          </w:rPr>
        </w:r>
        <w:r w:rsidR="001708FA">
          <w:rPr>
            <w:noProof/>
            <w:webHidden/>
          </w:rPr>
          <w:fldChar w:fldCharType="separate"/>
        </w:r>
        <w:r w:rsidR="00834D52">
          <w:rPr>
            <w:noProof/>
            <w:webHidden/>
          </w:rPr>
          <w:t>93</w:t>
        </w:r>
        <w:r w:rsidR="001708FA">
          <w:rPr>
            <w:noProof/>
            <w:webHidden/>
          </w:rPr>
          <w:fldChar w:fldCharType="end"/>
        </w:r>
      </w:hyperlink>
    </w:p>
    <w:p w:rsidR="001708FA" w:rsidRDefault="00423D65" w14:paraId="03AABFD6" w14:textId="77777777">
      <w:pPr>
        <w:pStyle w:val="TOC1"/>
        <w:rPr>
          <w:rFonts w:asciiTheme="minorHAnsi" w:hAnsiTheme="minorHAnsi" w:eastAsiaTheme="minorEastAsia"/>
          <w:noProof/>
          <w:lang w:eastAsia="en-GB"/>
        </w:rPr>
      </w:pPr>
      <w:hyperlink w:history="1" w:anchor="_Toc448756987">
        <w:r w:rsidRPr="00661674" w:rsidR="001708FA">
          <w:rPr>
            <w:rStyle w:val="Hyperlink"/>
            <w:noProof/>
          </w:rPr>
          <w:t>School Policy Template: Electronic Devices  - Searching &amp; Deletion</w:t>
        </w:r>
        <w:r w:rsidR="001708FA">
          <w:rPr>
            <w:noProof/>
            <w:webHidden/>
          </w:rPr>
          <w:tab/>
        </w:r>
        <w:r w:rsidR="001708FA">
          <w:rPr>
            <w:noProof/>
            <w:webHidden/>
          </w:rPr>
          <w:fldChar w:fldCharType="begin"/>
        </w:r>
        <w:r w:rsidR="001708FA">
          <w:rPr>
            <w:noProof/>
            <w:webHidden/>
          </w:rPr>
          <w:instrText xml:space="preserve"> PAGEREF _Toc448756987 \h </w:instrText>
        </w:r>
        <w:r w:rsidR="001708FA">
          <w:rPr>
            <w:noProof/>
            <w:webHidden/>
          </w:rPr>
        </w:r>
        <w:r w:rsidR="001708FA">
          <w:rPr>
            <w:noProof/>
            <w:webHidden/>
          </w:rPr>
          <w:fldChar w:fldCharType="separate"/>
        </w:r>
        <w:r w:rsidR="00834D52">
          <w:rPr>
            <w:noProof/>
            <w:webHidden/>
          </w:rPr>
          <w:t>96</w:t>
        </w:r>
        <w:r w:rsidR="001708FA">
          <w:rPr>
            <w:noProof/>
            <w:webHidden/>
          </w:rPr>
          <w:fldChar w:fldCharType="end"/>
        </w:r>
      </w:hyperlink>
    </w:p>
    <w:p w:rsidR="001708FA" w:rsidRDefault="00423D65" w14:paraId="28A19D3F" w14:textId="77777777">
      <w:pPr>
        <w:pStyle w:val="TOC1"/>
        <w:rPr>
          <w:rFonts w:asciiTheme="minorHAnsi" w:hAnsiTheme="minorHAnsi" w:eastAsiaTheme="minorEastAsia"/>
          <w:noProof/>
          <w:lang w:eastAsia="en-GB"/>
        </w:rPr>
      </w:pPr>
      <w:hyperlink w:history="1" w:anchor="_Toc448756988">
        <w:r w:rsidRPr="00661674" w:rsidR="001708FA">
          <w:rPr>
            <w:rStyle w:val="Hyperlink"/>
            <w:noProof/>
            <w:lang w:val="en-US"/>
          </w:rPr>
          <w:t>Policy Statements</w:t>
        </w:r>
        <w:r w:rsidR="001708FA">
          <w:rPr>
            <w:noProof/>
            <w:webHidden/>
          </w:rPr>
          <w:tab/>
        </w:r>
        <w:r w:rsidR="001708FA">
          <w:rPr>
            <w:noProof/>
            <w:webHidden/>
          </w:rPr>
          <w:fldChar w:fldCharType="begin"/>
        </w:r>
        <w:r w:rsidR="001708FA">
          <w:rPr>
            <w:noProof/>
            <w:webHidden/>
          </w:rPr>
          <w:instrText xml:space="preserve"> PAGEREF _Toc448756988 \h </w:instrText>
        </w:r>
        <w:r w:rsidR="001708FA">
          <w:rPr>
            <w:noProof/>
            <w:webHidden/>
          </w:rPr>
        </w:r>
        <w:r w:rsidR="001708FA">
          <w:rPr>
            <w:noProof/>
            <w:webHidden/>
          </w:rPr>
          <w:fldChar w:fldCharType="separate"/>
        </w:r>
        <w:r w:rsidR="00834D52">
          <w:rPr>
            <w:noProof/>
            <w:webHidden/>
          </w:rPr>
          <w:t>100</w:t>
        </w:r>
        <w:r w:rsidR="001708FA">
          <w:rPr>
            <w:noProof/>
            <w:webHidden/>
          </w:rPr>
          <w:fldChar w:fldCharType="end"/>
        </w:r>
      </w:hyperlink>
    </w:p>
    <w:p w:rsidR="001708FA" w:rsidRDefault="00423D65" w14:paraId="009AACD1" w14:textId="77777777">
      <w:pPr>
        <w:pStyle w:val="TOC1"/>
        <w:rPr>
          <w:rFonts w:asciiTheme="minorHAnsi" w:hAnsiTheme="minorHAnsi" w:eastAsiaTheme="minorEastAsia"/>
          <w:noProof/>
          <w:lang w:eastAsia="en-GB"/>
        </w:rPr>
      </w:pPr>
      <w:hyperlink w:history="1" w:anchor="_Toc448756989">
        <w:r w:rsidRPr="00661674" w:rsidR="001708FA">
          <w:rPr>
            <w:rStyle w:val="Hyperlink"/>
            <w:noProof/>
          </w:rPr>
          <w:t>Mobile Technologies Template Policy (inc. BYOD/BYOT)</w:t>
        </w:r>
        <w:r w:rsidR="001708FA">
          <w:rPr>
            <w:noProof/>
            <w:webHidden/>
          </w:rPr>
          <w:tab/>
        </w:r>
        <w:r w:rsidR="001708FA">
          <w:rPr>
            <w:noProof/>
            <w:webHidden/>
          </w:rPr>
          <w:fldChar w:fldCharType="begin"/>
        </w:r>
        <w:r w:rsidR="001708FA">
          <w:rPr>
            <w:noProof/>
            <w:webHidden/>
          </w:rPr>
          <w:instrText xml:space="preserve"> PAGEREF _Toc448756989 \h </w:instrText>
        </w:r>
        <w:r w:rsidR="001708FA">
          <w:rPr>
            <w:noProof/>
            <w:webHidden/>
          </w:rPr>
        </w:r>
        <w:r w:rsidR="001708FA">
          <w:rPr>
            <w:noProof/>
            <w:webHidden/>
          </w:rPr>
          <w:fldChar w:fldCharType="separate"/>
        </w:r>
        <w:r w:rsidR="00834D52">
          <w:rPr>
            <w:noProof/>
            <w:webHidden/>
          </w:rPr>
          <w:t>106</w:t>
        </w:r>
        <w:r w:rsidR="001708FA">
          <w:rPr>
            <w:noProof/>
            <w:webHidden/>
          </w:rPr>
          <w:fldChar w:fldCharType="end"/>
        </w:r>
      </w:hyperlink>
    </w:p>
    <w:p w:rsidR="001708FA" w:rsidRDefault="00423D65" w14:paraId="51E007DC" w14:textId="77777777">
      <w:pPr>
        <w:pStyle w:val="TOC1"/>
        <w:rPr>
          <w:rFonts w:asciiTheme="minorHAnsi" w:hAnsiTheme="minorHAnsi" w:eastAsiaTheme="minorEastAsia"/>
          <w:noProof/>
          <w:lang w:eastAsia="en-GB"/>
        </w:rPr>
      </w:pPr>
      <w:hyperlink w:history="1" w:anchor="_Toc448756990">
        <w:r w:rsidRPr="00661674" w:rsidR="001708FA">
          <w:rPr>
            <w:rStyle w:val="Hyperlink"/>
            <w:noProof/>
          </w:rPr>
          <w:t>Social Media Template Policy</w:t>
        </w:r>
        <w:r w:rsidR="001708FA">
          <w:rPr>
            <w:noProof/>
            <w:webHidden/>
          </w:rPr>
          <w:tab/>
        </w:r>
        <w:r w:rsidR="001708FA">
          <w:rPr>
            <w:noProof/>
            <w:webHidden/>
          </w:rPr>
          <w:fldChar w:fldCharType="begin"/>
        </w:r>
        <w:r w:rsidR="001708FA">
          <w:rPr>
            <w:noProof/>
            <w:webHidden/>
          </w:rPr>
          <w:instrText xml:space="preserve"> PAGEREF _Toc448756990 \h </w:instrText>
        </w:r>
        <w:r w:rsidR="001708FA">
          <w:rPr>
            <w:noProof/>
            <w:webHidden/>
          </w:rPr>
        </w:r>
        <w:r w:rsidR="001708FA">
          <w:rPr>
            <w:noProof/>
            <w:webHidden/>
          </w:rPr>
          <w:fldChar w:fldCharType="separate"/>
        </w:r>
        <w:r w:rsidR="00834D52">
          <w:rPr>
            <w:noProof/>
            <w:webHidden/>
          </w:rPr>
          <w:t>111</w:t>
        </w:r>
        <w:r w:rsidR="001708FA">
          <w:rPr>
            <w:noProof/>
            <w:webHidden/>
          </w:rPr>
          <w:fldChar w:fldCharType="end"/>
        </w:r>
      </w:hyperlink>
    </w:p>
    <w:p w:rsidR="001708FA" w:rsidRDefault="00423D65" w14:paraId="3CE7BC8B" w14:textId="77777777">
      <w:pPr>
        <w:pStyle w:val="TOC1"/>
        <w:rPr>
          <w:rFonts w:asciiTheme="minorHAnsi" w:hAnsiTheme="minorHAnsi" w:eastAsiaTheme="minorEastAsia"/>
          <w:noProof/>
          <w:lang w:eastAsia="en-GB"/>
        </w:rPr>
      </w:pPr>
      <w:hyperlink w:history="1" w:anchor="_Toc448756991">
        <w:r w:rsidRPr="00661674" w:rsidR="001708FA">
          <w:rPr>
            <w:rStyle w:val="Hyperlink"/>
            <w:noProof/>
            <w:lang w:val="en-US"/>
          </w:rPr>
          <w:t>School Policy Template – Online Safety Group Terms of Reference</w:t>
        </w:r>
        <w:r w:rsidR="001708FA">
          <w:rPr>
            <w:noProof/>
            <w:webHidden/>
          </w:rPr>
          <w:tab/>
        </w:r>
        <w:r w:rsidR="001708FA">
          <w:rPr>
            <w:noProof/>
            <w:webHidden/>
          </w:rPr>
          <w:fldChar w:fldCharType="begin"/>
        </w:r>
        <w:r w:rsidR="001708FA">
          <w:rPr>
            <w:noProof/>
            <w:webHidden/>
          </w:rPr>
          <w:instrText xml:space="preserve"> PAGEREF _Toc448756991 \h </w:instrText>
        </w:r>
        <w:r w:rsidR="001708FA">
          <w:rPr>
            <w:noProof/>
            <w:webHidden/>
          </w:rPr>
        </w:r>
        <w:r w:rsidR="001708FA">
          <w:rPr>
            <w:noProof/>
            <w:webHidden/>
          </w:rPr>
          <w:fldChar w:fldCharType="separate"/>
        </w:r>
        <w:r w:rsidR="00834D52">
          <w:rPr>
            <w:noProof/>
            <w:webHidden/>
          </w:rPr>
          <w:t>119</w:t>
        </w:r>
        <w:r w:rsidR="001708FA">
          <w:rPr>
            <w:noProof/>
            <w:webHidden/>
          </w:rPr>
          <w:fldChar w:fldCharType="end"/>
        </w:r>
      </w:hyperlink>
    </w:p>
    <w:p w:rsidR="001708FA" w:rsidRDefault="00423D65" w14:paraId="3D10381F" w14:textId="77777777">
      <w:pPr>
        <w:pStyle w:val="TOC1"/>
        <w:rPr>
          <w:rFonts w:asciiTheme="minorHAnsi" w:hAnsiTheme="minorHAnsi" w:eastAsiaTheme="minorEastAsia"/>
          <w:noProof/>
          <w:lang w:eastAsia="en-GB"/>
        </w:rPr>
      </w:pPr>
      <w:hyperlink w:history="1" w:anchor="_Toc448756992">
        <w:r w:rsidRPr="00661674" w:rsidR="001708FA">
          <w:rPr>
            <w:rStyle w:val="Hyperlink"/>
            <w:noProof/>
          </w:rPr>
          <w:t>Legislation</w:t>
        </w:r>
        <w:r w:rsidR="001708FA">
          <w:rPr>
            <w:noProof/>
            <w:webHidden/>
          </w:rPr>
          <w:tab/>
        </w:r>
        <w:r w:rsidR="001708FA">
          <w:rPr>
            <w:noProof/>
            <w:webHidden/>
          </w:rPr>
          <w:fldChar w:fldCharType="begin"/>
        </w:r>
        <w:r w:rsidR="001708FA">
          <w:rPr>
            <w:noProof/>
            <w:webHidden/>
          </w:rPr>
          <w:instrText xml:space="preserve"> PAGEREF _Toc448756992 \h </w:instrText>
        </w:r>
        <w:r w:rsidR="001708FA">
          <w:rPr>
            <w:noProof/>
            <w:webHidden/>
          </w:rPr>
        </w:r>
        <w:r w:rsidR="001708FA">
          <w:rPr>
            <w:noProof/>
            <w:webHidden/>
          </w:rPr>
          <w:fldChar w:fldCharType="separate"/>
        </w:r>
        <w:r w:rsidR="00834D52">
          <w:rPr>
            <w:noProof/>
            <w:webHidden/>
          </w:rPr>
          <w:t>122</w:t>
        </w:r>
        <w:r w:rsidR="001708FA">
          <w:rPr>
            <w:noProof/>
            <w:webHidden/>
          </w:rPr>
          <w:fldChar w:fldCharType="end"/>
        </w:r>
      </w:hyperlink>
    </w:p>
    <w:p w:rsidR="001708FA" w:rsidRDefault="00423D65" w14:paraId="68235B3D" w14:textId="77777777">
      <w:pPr>
        <w:pStyle w:val="TOC1"/>
        <w:rPr>
          <w:rFonts w:asciiTheme="minorHAnsi" w:hAnsiTheme="minorHAnsi" w:eastAsiaTheme="minorEastAsia"/>
          <w:noProof/>
          <w:lang w:eastAsia="en-GB"/>
        </w:rPr>
      </w:pPr>
      <w:hyperlink w:history="1" w:anchor="_Toc448756993">
        <w:r w:rsidRPr="00661674" w:rsidR="001708FA">
          <w:rPr>
            <w:rStyle w:val="Hyperlink"/>
            <w:noProof/>
          </w:rPr>
          <w:t>Links to other organisations or documents</w:t>
        </w:r>
        <w:r w:rsidR="001708FA">
          <w:rPr>
            <w:noProof/>
            <w:webHidden/>
          </w:rPr>
          <w:tab/>
        </w:r>
        <w:r w:rsidR="001708FA">
          <w:rPr>
            <w:noProof/>
            <w:webHidden/>
          </w:rPr>
          <w:fldChar w:fldCharType="begin"/>
        </w:r>
        <w:r w:rsidR="001708FA">
          <w:rPr>
            <w:noProof/>
            <w:webHidden/>
          </w:rPr>
          <w:instrText xml:space="preserve"> PAGEREF _Toc448756993 \h </w:instrText>
        </w:r>
        <w:r w:rsidR="001708FA">
          <w:rPr>
            <w:noProof/>
            <w:webHidden/>
          </w:rPr>
        </w:r>
        <w:r w:rsidR="001708FA">
          <w:rPr>
            <w:noProof/>
            <w:webHidden/>
          </w:rPr>
          <w:fldChar w:fldCharType="separate"/>
        </w:r>
        <w:r w:rsidR="00834D52">
          <w:rPr>
            <w:noProof/>
            <w:webHidden/>
          </w:rPr>
          <w:t>127</w:t>
        </w:r>
        <w:r w:rsidR="001708FA">
          <w:rPr>
            <w:noProof/>
            <w:webHidden/>
          </w:rPr>
          <w:fldChar w:fldCharType="end"/>
        </w:r>
      </w:hyperlink>
    </w:p>
    <w:p w:rsidR="001708FA" w:rsidRDefault="00423D65" w14:paraId="07EC9523" w14:textId="77777777">
      <w:pPr>
        <w:pStyle w:val="TOC1"/>
        <w:rPr>
          <w:rFonts w:asciiTheme="minorHAnsi" w:hAnsiTheme="minorHAnsi" w:eastAsiaTheme="minorEastAsia"/>
          <w:noProof/>
          <w:lang w:eastAsia="en-GB"/>
        </w:rPr>
      </w:pPr>
      <w:hyperlink w:history="1" w:anchor="_Toc448756994">
        <w:r w:rsidRPr="00661674" w:rsidR="001708FA">
          <w:rPr>
            <w:rStyle w:val="Hyperlink"/>
            <w:rFonts w:cs="Arial"/>
            <w:noProof/>
          </w:rPr>
          <w:t>G</w:t>
        </w:r>
        <w:r w:rsidRPr="00661674" w:rsidR="001708FA">
          <w:rPr>
            <w:rStyle w:val="Hyperlink"/>
            <w:noProof/>
          </w:rPr>
          <w:t>lossary of Terms</w:t>
        </w:r>
        <w:r w:rsidR="001708FA">
          <w:rPr>
            <w:noProof/>
            <w:webHidden/>
          </w:rPr>
          <w:tab/>
        </w:r>
        <w:r w:rsidR="001708FA">
          <w:rPr>
            <w:noProof/>
            <w:webHidden/>
          </w:rPr>
          <w:fldChar w:fldCharType="begin"/>
        </w:r>
        <w:r w:rsidR="001708FA">
          <w:rPr>
            <w:noProof/>
            <w:webHidden/>
          </w:rPr>
          <w:instrText xml:space="preserve"> PAGEREF _Toc448756994 \h </w:instrText>
        </w:r>
        <w:r w:rsidR="001708FA">
          <w:rPr>
            <w:noProof/>
            <w:webHidden/>
          </w:rPr>
        </w:r>
        <w:r w:rsidR="001708FA">
          <w:rPr>
            <w:noProof/>
            <w:webHidden/>
          </w:rPr>
          <w:fldChar w:fldCharType="separate"/>
        </w:r>
        <w:r w:rsidR="00834D52">
          <w:rPr>
            <w:noProof/>
            <w:webHidden/>
          </w:rPr>
          <w:t>130</w:t>
        </w:r>
        <w:r w:rsidR="001708FA">
          <w:rPr>
            <w:noProof/>
            <w:webHidden/>
          </w:rPr>
          <w:fldChar w:fldCharType="end"/>
        </w:r>
      </w:hyperlink>
    </w:p>
    <w:p w:rsidRPr="00C4212B" w:rsidR="00C4212B" w:rsidP="00C4212B" w:rsidRDefault="00C4212B" w14:paraId="35703EDE" w14:textId="77777777">
      <w:r>
        <w:fldChar w:fldCharType="end"/>
      </w:r>
    </w:p>
    <w:p w:rsidRPr="003240F6" w:rsidR="00650ED2" w:rsidP="00650ED2" w:rsidRDefault="00650ED2" w14:paraId="49419E3D" w14:textId="77777777">
      <w:pPr>
        <w:pStyle w:val="Heading1"/>
      </w:pPr>
      <w:bookmarkStart w:name="_Toc448745839" w:id="141"/>
      <w:bookmarkStart w:name="_Toc448754162" w:id="142"/>
      <w:bookmarkStart w:name="_Toc448756970" w:id="143"/>
      <w:r w:rsidRPr="003240F6">
        <w:t>Student / Pupil Acceptable Use Agreement Template – for older students / pupils</w:t>
      </w:r>
      <w:bookmarkEnd w:id="141"/>
      <w:bookmarkEnd w:id="142"/>
      <w:bookmarkEnd w:id="143"/>
      <w:r w:rsidRPr="003240F6">
        <w:t xml:space="preserve"> </w:t>
      </w:r>
    </w:p>
    <w:p w:rsidRPr="007F3135" w:rsidR="00650ED2" w:rsidP="007F3135" w:rsidRDefault="00650ED2" w14:paraId="73B2EF01" w14:textId="77777777">
      <w:pPr>
        <w:rPr>
          <w:color w:val="0070C0"/>
        </w:rPr>
      </w:pPr>
      <w:r w:rsidRPr="007F3135">
        <w:rPr>
          <w:color w:val="0070C0"/>
        </w:rPr>
        <w:t xml:space="preserve">Sections that include advice or guidance are written in BLUE. It is anticipated that schools will remove these sections from their final AUP document. Schools should review and amend the contents of this AUA to ensure that it is consistent with their Online Safety Policy and other relevant school policies. Due to the number of optional statements and the advice / guidance sections included in this template, it is anticipated that the final AU Agreement will be more concise. Schools / academies will need to decide on the suitability of the statements / language used and may wish to amend these in light of the age / abilities of the students / pupils. </w:t>
      </w:r>
    </w:p>
    <w:p w:rsidRPr="00E70603" w:rsidR="00650ED2" w:rsidP="007F3135" w:rsidRDefault="00650ED2" w14:paraId="2B52882D" w14:textId="07C0664F">
      <w:pPr>
        <w:pStyle w:val="Heading2"/>
      </w:pPr>
      <w:bookmarkStart w:name="_Toc448745840" w:id="144"/>
      <w:bookmarkStart w:name="_Toc448754163" w:id="145"/>
      <w:r w:rsidR="00650ED2">
        <w:rPr/>
        <w:t xml:space="preserve"> Academy</w:t>
      </w:r>
      <w:r w:rsidR="00650ED2">
        <w:rPr/>
        <w:t xml:space="preserve"> </w:t>
      </w:r>
      <w:r w:rsidR="00650ED2">
        <w:rPr/>
        <w:t>Policy</w:t>
      </w:r>
      <w:bookmarkEnd w:id="144"/>
      <w:bookmarkEnd w:id="145"/>
    </w:p>
    <w:p w:rsidRPr="007F3135" w:rsidR="00650ED2" w:rsidP="007F3135" w:rsidRDefault="00650ED2" w14:paraId="2C9AD5DB" w14:textId="77777777">
      <w:r>
        <w:t>Digital</w:t>
      </w:r>
      <w:r w:rsidRPr="003240F6">
        <w:t xml:space="preserve"> technologies have become integral to the live</w:t>
      </w:r>
      <w:r>
        <w:t>s of children and young people</w:t>
      </w:r>
      <w:r w:rsidRPr="003240F6">
        <w:t>, both within schools and outside school. The</w:t>
      </w:r>
      <w:r>
        <w:t xml:space="preserve">se </w:t>
      </w:r>
      <w:r w:rsidRPr="003240F6">
        <w:t xml:space="preserve">technologies are powerful tools, which open up new opportunities for everyone. These technologies can stimulate discussion, promote creativity and stimulate awareness of context to promote effective learning. Young people should have an entitlement to safe internet access at all times. </w:t>
      </w:r>
    </w:p>
    <w:p w:rsidRPr="004E3808" w:rsidR="00650ED2" w:rsidP="003E753F" w:rsidRDefault="00650ED2" w14:paraId="2FD169B6" w14:textId="77777777">
      <w:pPr>
        <w:pStyle w:val="Heading4"/>
      </w:pPr>
      <w:bookmarkStart w:name="_Toc448745841" w:id="146"/>
      <w:r w:rsidRPr="004E3808">
        <w:t xml:space="preserve">This Acceptable Use </w:t>
      </w:r>
      <w:r>
        <w:t xml:space="preserve">Agreement </w:t>
      </w:r>
      <w:r w:rsidRPr="004E3808">
        <w:t>is intended to ensure:</w:t>
      </w:r>
      <w:bookmarkEnd w:id="146"/>
    </w:p>
    <w:p w:rsidRPr="003240F6" w:rsidR="00650ED2" w:rsidP="00331E75" w:rsidRDefault="00650ED2" w14:paraId="08E8ED46" w14:textId="77777777">
      <w:pPr>
        <w:pStyle w:val="ListParagraph"/>
        <w:numPr>
          <w:ilvl w:val="0"/>
          <w:numId w:val="43"/>
        </w:numPr>
      </w:pPr>
      <w:r w:rsidRPr="003240F6">
        <w:t xml:space="preserve">that young people will be responsible users and stay safe while using the internet and other </w:t>
      </w:r>
      <w:r>
        <w:t xml:space="preserve">digital </w:t>
      </w:r>
      <w:r w:rsidRPr="003240F6">
        <w:t xml:space="preserve"> technologies for educational, personal and recreational use. </w:t>
      </w:r>
    </w:p>
    <w:p w:rsidRPr="003240F6" w:rsidR="00650ED2" w:rsidP="00331E75" w:rsidRDefault="00650ED2" w14:paraId="4B9A69A0" w14:textId="77777777">
      <w:pPr>
        <w:pStyle w:val="ListParagraph"/>
        <w:numPr>
          <w:ilvl w:val="0"/>
          <w:numId w:val="43"/>
        </w:numPr>
      </w:pPr>
      <w:r w:rsidRPr="003240F6">
        <w:t>that school systems and users are protected from accidental or deliberate misuse that could put the security of the systems and will hav</w:t>
      </w:r>
      <w:r>
        <w:t xml:space="preserve">e good access to digital technologies </w:t>
      </w:r>
      <w:r w:rsidRPr="003240F6">
        <w:t xml:space="preserve">to enhance their learning and will, in return, expect the </w:t>
      </w:r>
      <w:r w:rsidRPr="007F3135">
        <w:rPr>
          <w:i/>
        </w:rPr>
        <w:t>students / pupils</w:t>
      </w:r>
      <w:r w:rsidRPr="003240F6">
        <w:t xml:space="preserve"> to agree to be responsible users.</w:t>
      </w:r>
    </w:p>
    <w:p w:rsidR="007B4922" w:rsidRDefault="007B4922" w14:paraId="5E86F948" w14:textId="77777777">
      <w:pPr>
        <w:spacing w:after="200" w:line="276" w:lineRule="auto"/>
        <w:jc w:val="left"/>
        <w:rPr>
          <w:rFonts w:ascii="Gotham Medium" w:hAnsi="Gotham Medium" w:eastAsiaTheme="majorEastAsia" w:cstheme="majorBidi"/>
          <w:bCs/>
          <w:color w:val="000000" w:themeColor="text1"/>
          <w:spacing w:val="-11"/>
          <w:sz w:val="36"/>
          <w:szCs w:val="26"/>
        </w:rPr>
      </w:pPr>
      <w:r>
        <w:br w:type="page"/>
      </w:r>
    </w:p>
    <w:p w:rsidRPr="00E70603" w:rsidR="00650ED2" w:rsidP="007F3135" w:rsidRDefault="00650ED2" w14:paraId="044BB0BA" w14:textId="77777777">
      <w:pPr>
        <w:pStyle w:val="Heading2"/>
      </w:pPr>
      <w:bookmarkStart w:name="_Toc448745842" w:id="147"/>
      <w:bookmarkStart w:name="_Toc448754164" w:id="148"/>
      <w:r w:rsidRPr="00E70603">
        <w:t>Acceptable Use Policy Agreement</w:t>
      </w:r>
      <w:bookmarkEnd w:id="147"/>
      <w:bookmarkEnd w:id="148"/>
      <w:r w:rsidRPr="00E70603">
        <w:t xml:space="preserve"> </w:t>
      </w:r>
    </w:p>
    <w:p w:rsidRPr="007F3135" w:rsidR="00650ED2" w:rsidP="007F3135" w:rsidRDefault="00650ED2" w14:paraId="56878600" w14:textId="77777777">
      <w:r w:rsidRPr="004E3808">
        <w:t xml:space="preserve">I understand that I must use school systems in a responsible way, to ensure that there is no risk to my safety or to </w:t>
      </w:r>
      <w:r>
        <w:t xml:space="preserve">the safety and security of the </w:t>
      </w:r>
      <w:r w:rsidRPr="004E3808">
        <w:t>systems and other users.</w:t>
      </w:r>
    </w:p>
    <w:p w:rsidRPr="004E3808" w:rsidR="00650ED2" w:rsidP="003E753F" w:rsidRDefault="00650ED2" w14:paraId="2E44B1DD" w14:textId="77777777">
      <w:pPr>
        <w:pStyle w:val="Heading4"/>
      </w:pPr>
      <w:bookmarkStart w:name="_Toc448745843" w:id="149"/>
      <w:r w:rsidRPr="004E3808">
        <w:t>For my own personal safety:</w:t>
      </w:r>
      <w:bookmarkEnd w:id="149"/>
    </w:p>
    <w:p w:rsidRPr="004E3808" w:rsidR="00650ED2" w:rsidP="00331E75" w:rsidRDefault="00650ED2" w14:paraId="44A57BC5" w14:textId="7C006D7B">
      <w:pPr>
        <w:pStyle w:val="ListParagraph"/>
        <w:numPr>
          <w:ilvl w:val="0"/>
          <w:numId w:val="44"/>
        </w:numPr>
        <w:rPr/>
      </w:pPr>
      <w:r w:rsidR="00650ED2">
        <w:rPr/>
        <w:t xml:space="preserve">I understand that the </w:t>
      </w:r>
      <w:r w:rsidRPr="184B7508" w:rsidR="00650ED2">
        <w:rPr>
          <w:i w:val="1"/>
          <w:iCs w:val="1"/>
        </w:rPr>
        <w:t xml:space="preserve"> academy</w:t>
      </w:r>
      <w:r w:rsidR="00650ED2">
        <w:rPr/>
        <w:t xml:space="preserve"> will </w:t>
      </w:r>
      <w:r w:rsidR="00650ED2">
        <w:rPr/>
        <w:t>monitor</w:t>
      </w:r>
      <w:r w:rsidR="00650ED2">
        <w:rPr/>
        <w:t xml:space="preserve"> my use of the</w:t>
      </w:r>
      <w:r w:rsidR="00650ED2">
        <w:rPr/>
        <w:t xml:space="preserve"> s</w:t>
      </w:r>
      <w:r w:rsidR="00650ED2">
        <w:rPr/>
        <w:t xml:space="preserve">ystems, </w:t>
      </w:r>
      <w:r w:rsidR="00650ED2">
        <w:rPr/>
        <w:t>devices</w:t>
      </w:r>
      <w:r w:rsidR="00650ED2">
        <w:rPr/>
        <w:t xml:space="preserve"> </w:t>
      </w:r>
      <w:r w:rsidR="00650ED2">
        <w:rPr/>
        <w:t>and digital communications.</w:t>
      </w:r>
    </w:p>
    <w:p w:rsidRPr="00FE1D6E" w:rsidR="00650ED2" w:rsidP="00331E75" w:rsidRDefault="00650ED2" w14:paraId="5BD8B947" w14:textId="77777777">
      <w:pPr>
        <w:pStyle w:val="ListParagraph"/>
        <w:numPr>
          <w:ilvl w:val="0"/>
          <w:numId w:val="44"/>
        </w:numPr>
      </w:pPr>
      <w:r w:rsidRPr="004E3808">
        <w:t xml:space="preserve">I will </w:t>
      </w:r>
      <w:r>
        <w:t xml:space="preserve">keep </w:t>
      </w:r>
      <w:r w:rsidRPr="004E3808">
        <w:t xml:space="preserve">my username and password </w:t>
      </w:r>
      <w:r>
        <w:t>safe and secure</w:t>
      </w:r>
      <w:r w:rsidRPr="004E3808">
        <w:t xml:space="preserve"> – I will not share it, nor will I try to use any other person’s username and password</w:t>
      </w:r>
      <w:r w:rsidRPr="00FE1D6E">
        <w:t xml:space="preserve">. </w:t>
      </w:r>
      <w:r w:rsidRPr="007F3135">
        <w:rPr>
          <w:shd w:val="clear" w:color="auto" w:fill="FFFFFF"/>
        </w:rPr>
        <w:t>I understand that I should not write down or store a password where it is possible that someone may steal it.</w:t>
      </w:r>
      <w:r w:rsidRPr="00FE1D6E">
        <w:t xml:space="preserve"> </w:t>
      </w:r>
    </w:p>
    <w:p w:rsidRPr="00FE1D6E" w:rsidR="00650ED2" w:rsidP="00331E75" w:rsidRDefault="00650ED2" w14:paraId="5C81BFF2" w14:textId="77777777">
      <w:pPr>
        <w:pStyle w:val="ListParagraph"/>
        <w:numPr>
          <w:ilvl w:val="0"/>
          <w:numId w:val="44"/>
        </w:numPr>
      </w:pPr>
      <w:r w:rsidRPr="00FE1D6E">
        <w:t xml:space="preserve">I will be aware of “stranger danger”, when I am communicating on-line. </w:t>
      </w:r>
    </w:p>
    <w:p w:rsidRPr="00FE1D6E" w:rsidR="00650ED2" w:rsidP="00331E75" w:rsidRDefault="00650ED2" w14:paraId="3142BA0B" w14:textId="77777777">
      <w:pPr>
        <w:pStyle w:val="ListParagraph"/>
        <w:numPr>
          <w:ilvl w:val="0"/>
          <w:numId w:val="44"/>
        </w:numPr>
      </w:pPr>
      <w:r w:rsidRPr="00FE1D6E">
        <w:t>I will not disclose or share personal information about myself or others when on-line (this could include names, addresses, email addresses, telephone numbers, age, gender, educational details, financial details etc )</w:t>
      </w:r>
    </w:p>
    <w:p w:rsidRPr="004E3808" w:rsidR="00650ED2" w:rsidP="00331E75" w:rsidRDefault="00650ED2" w14:paraId="025B3CDA" w14:textId="77777777">
      <w:pPr>
        <w:pStyle w:val="ListParagraph"/>
        <w:numPr>
          <w:ilvl w:val="0"/>
          <w:numId w:val="44"/>
        </w:numPr>
      </w:pPr>
      <w:r w:rsidRPr="00FE1D6E">
        <w:t>If I arrange to meet people off-line that I have</w:t>
      </w:r>
      <w:r w:rsidRPr="004E3808">
        <w:t xml:space="preserve"> communicated with on-line, I will do so in a public place and take an adult with me.</w:t>
      </w:r>
    </w:p>
    <w:p w:rsidRPr="007F3135" w:rsidR="00650ED2" w:rsidP="00331E75" w:rsidRDefault="00650ED2" w14:paraId="3E28AB18" w14:textId="77777777">
      <w:pPr>
        <w:pStyle w:val="ListParagraph"/>
        <w:numPr>
          <w:ilvl w:val="0"/>
          <w:numId w:val="44"/>
        </w:numPr>
      </w:pPr>
      <w:r w:rsidRPr="004E3808">
        <w:t xml:space="preserve">I will immediately report any unpleasant or inappropriate material or messages or anything that makes me feel uncomfortable when I see it on-line.  </w:t>
      </w:r>
    </w:p>
    <w:p w:rsidRPr="004E3808" w:rsidR="00650ED2" w:rsidP="003E753F" w:rsidRDefault="00650ED2" w14:paraId="72948912" w14:textId="77777777">
      <w:pPr>
        <w:pStyle w:val="Heading4"/>
      </w:pPr>
      <w:bookmarkStart w:name="_Toc448745844" w:id="150"/>
      <w:r w:rsidRPr="004E3808">
        <w:t>I understand that everyone has equal rights to use technology as a resource and:</w:t>
      </w:r>
      <w:bookmarkEnd w:id="150"/>
    </w:p>
    <w:p w:rsidRPr="004E3808" w:rsidR="00650ED2" w:rsidP="00331E75" w:rsidRDefault="00650ED2" w14:paraId="25381C6F" w14:textId="6D30DEDB">
      <w:pPr>
        <w:pStyle w:val="ListParagraph"/>
        <w:numPr>
          <w:ilvl w:val="0"/>
          <w:numId w:val="45"/>
        </w:numPr>
        <w:rPr/>
      </w:pPr>
      <w:r w:rsidR="00650ED2">
        <w:rPr/>
        <w:t xml:space="preserve">I understand that the </w:t>
      </w:r>
      <w:r w:rsidRPr="184B7508" w:rsidR="00650ED2">
        <w:rPr>
          <w:i w:val="1"/>
          <w:iCs w:val="1"/>
        </w:rPr>
        <w:t xml:space="preserve"> academy</w:t>
      </w:r>
      <w:r w:rsidR="00650ED2">
        <w:rPr/>
        <w:t xml:space="preserve"> </w:t>
      </w:r>
      <w:r w:rsidR="00650ED2">
        <w:rPr/>
        <w:t>s</w:t>
      </w:r>
      <w:r w:rsidR="00650ED2">
        <w:rPr/>
        <w:t xml:space="preserve">ystems </w:t>
      </w:r>
      <w:r w:rsidR="00650ED2">
        <w:rPr/>
        <w:t xml:space="preserve">and devices </w:t>
      </w:r>
      <w:r w:rsidR="00650ED2">
        <w:rPr/>
        <w:t>are primarily intended for educational use and that I will not use the</w:t>
      </w:r>
      <w:r w:rsidR="00650ED2">
        <w:rPr/>
        <w:t xml:space="preserve">m </w:t>
      </w:r>
      <w:r w:rsidR="00650ED2">
        <w:rPr/>
        <w:t xml:space="preserve">for personal or recreational use unless I have permission. </w:t>
      </w:r>
    </w:p>
    <w:p w:rsidRPr="004E3808" w:rsidR="00650ED2" w:rsidP="00331E75" w:rsidRDefault="00650ED2" w14:paraId="7C9AFDDD" w14:textId="77777777">
      <w:pPr>
        <w:pStyle w:val="ListParagraph"/>
        <w:numPr>
          <w:ilvl w:val="0"/>
          <w:numId w:val="45"/>
        </w:numPr>
      </w:pPr>
      <w:r w:rsidRPr="004E3808">
        <w:t xml:space="preserve">I will not try (unless I have permission) to make large downloads or uploads that might take up internet capacity and prevent other users from being able to carry out their work. </w:t>
      </w:r>
    </w:p>
    <w:p w:rsidRPr="007F3135" w:rsidR="00650ED2" w:rsidP="00331E75" w:rsidRDefault="00650ED2" w14:paraId="39FAF845" w14:textId="0114FE9C">
      <w:pPr>
        <w:pStyle w:val="ListParagraph"/>
        <w:numPr>
          <w:ilvl w:val="0"/>
          <w:numId w:val="45"/>
        </w:numPr>
        <w:rPr/>
      </w:pPr>
      <w:r w:rsidRPr="004E3808" w:rsidR="00650ED2">
        <w:rPr/>
        <w:t xml:space="preserve">I will not use the </w:t>
      </w:r>
      <w:r w:rsidRPr="184B7508" w:rsidR="00650ED2">
        <w:rPr>
          <w:i w:val="1"/>
          <w:iCs w:val="1"/>
        </w:rPr>
        <w:t xml:space="preserve"> </w:t>
      </w:r>
      <w:r w:rsidRPr="184B7508" w:rsidR="00650ED2">
        <w:rPr>
          <w:i w:val="1"/>
          <w:iCs w:val="1"/>
        </w:rPr>
        <w:t>academy</w:t>
      </w:r>
      <w:r w:rsidRPr="004E3808" w:rsidR="00650ED2">
        <w:rPr/>
        <w:t xml:space="preserve">  </w:t>
      </w:r>
      <w:r w:rsidR="00650ED2">
        <w:rPr/>
        <w:t>s</w:t>
      </w:r>
      <w:r w:rsidRPr="004E3808" w:rsidR="00650ED2">
        <w:rPr/>
        <w:t xml:space="preserve">ystems</w:t>
      </w:r>
      <w:r w:rsidRPr="004E3808" w:rsidR="00650ED2">
        <w:rPr/>
        <w:t xml:space="preserve"> </w:t>
      </w:r>
      <w:r w:rsidR="00650ED2">
        <w:rPr/>
        <w:t xml:space="preserve">or devices </w:t>
      </w:r>
      <w:r w:rsidRPr="004E3808" w:rsidR="00650ED2">
        <w:rPr/>
        <w:t>for on-line gaming, on-line gambling, internet shopping, file sharing, or video broadcasting (</w:t>
      </w:r>
      <w:r w:rsidRPr="004E3808" w:rsidR="00650ED2">
        <w:rPr/>
        <w:t>eg</w:t>
      </w:r>
      <w:r w:rsidRPr="004E3808" w:rsidR="00650ED2">
        <w:rPr/>
        <w:t xml:space="preserve"> YouTube), unless I have permission of a member of staff to do so</w:t>
      </w:r>
      <w:r w:rsidRPr="007F3135" w:rsidR="00650ED2">
        <w:rPr>
          <w:color w:val="0070C0"/>
        </w:rPr>
        <w:t>. (</w:t>
      </w:r>
      <w:r w:rsidRPr="184B7508" w:rsidR="00650ED2">
        <w:rPr>
          <w:i w:val="1"/>
          <w:iCs w:val="1"/>
          <w:color w:val="0070C0"/>
        </w:rPr>
        <w:t>schools / academies</w:t>
      </w:r>
      <w:r w:rsidRPr="007F3135" w:rsidR="00650ED2">
        <w:rPr>
          <w:color w:val="0070C0"/>
        </w:rPr>
        <w:t xml:space="preserve"> should amend this section to take account of their policy on each of these issues)</w:t>
      </w:r>
      <w:r w:rsidRPr="004E3808">
        <w:rPr>
          <w:noProof/>
          <w:lang w:eastAsia="en-GB"/>
        </w:rPr>
        <mc:AlternateContent>
          <mc:Choice Requires="wps">
            <w:drawing>
              <wp:anchor distT="0" distB="0" distL="114300" distR="114300" simplePos="0" relativeHeight="251658250" behindDoc="0" locked="0" layoutInCell="1" allowOverlap="1" wp14:anchorId="61540763" wp14:editId="6FAC5926">
                <wp:simplePos x="0" y="0"/>
                <wp:positionH relativeFrom="column">
                  <wp:posOffset>-1784985</wp:posOffset>
                </wp:positionH>
                <wp:positionV relativeFrom="paragraph">
                  <wp:posOffset>655320</wp:posOffset>
                </wp:positionV>
                <wp:extent cx="800100" cy="571500"/>
                <wp:effectExtent l="0" t="0" r="381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P="00650ED2" w:rsidRDefault="009B6FE2" w14:paraId="4BFDD700" w14:textId="77777777">
                            <w:pPr>
                              <w:jc w:val="center"/>
                              <w:rPr>
                                <w:rFonts w:ascii="Arial" w:hAnsi="Arial"/>
                              </w:rPr>
                            </w:pPr>
                            <w:r>
                              <w:rPr>
                                <w:rFonts w:ascii="Arial" w:hAnsi="Arial"/>
                                <w:color w:val="FFFFFF"/>
                                <w:sz w:val="60"/>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EB5B244">
              <v:shape id="Text Box 69" style="position:absolute;left:0;text-align:left;margin-left:-140.55pt;margin-top:51.6pt;width:63pt;height:4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j4AEAAKg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" w14:anchorId="61540763">
                <v:textbox>
                  <w:txbxContent>
                    <w:p w:rsidR="009B6FE2" w:rsidP="00650ED2" w:rsidRDefault="009B6FE2" w14:paraId="1C203047" w14:textId="77777777">
                      <w:pPr>
                        <w:jc w:val="center"/>
                        <w:rPr>
                          <w:rFonts w:ascii="Arial" w:hAnsi="Arial"/>
                        </w:rPr>
                      </w:pPr>
                      <w:r>
                        <w:rPr>
                          <w:rFonts w:ascii="Arial" w:hAnsi="Arial"/>
                          <w:color w:val="FFFFFF"/>
                          <w:sz w:val="60"/>
                        </w:rPr>
                        <w:t>25</w:t>
                      </w:r>
                    </w:p>
                  </w:txbxContent>
                </v:textbox>
              </v:shape>
            </w:pict>
          </mc:Fallback>
        </mc:AlternateContent>
      </w:r>
    </w:p>
    <w:p w:rsidRPr="004E3808" w:rsidR="00650ED2" w:rsidP="003E753F" w:rsidRDefault="00650ED2" w14:paraId="00CCA90F" w14:textId="77777777">
      <w:pPr>
        <w:pStyle w:val="Heading4"/>
      </w:pPr>
      <w:bookmarkStart w:name="_Toc448745845" w:id="151"/>
      <w:r w:rsidRPr="004E3808">
        <w:t>I will act as I expect others to act toward me:</w:t>
      </w:r>
      <w:bookmarkEnd w:id="151"/>
    </w:p>
    <w:p w:rsidRPr="004E3808" w:rsidR="00650ED2" w:rsidP="00331E75" w:rsidRDefault="00650ED2" w14:paraId="25C27E93" w14:textId="77777777">
      <w:pPr>
        <w:pStyle w:val="ListParagraph"/>
        <w:numPr>
          <w:ilvl w:val="0"/>
          <w:numId w:val="46"/>
        </w:numPr>
      </w:pPr>
      <w:r w:rsidRPr="004E3808">
        <w:t xml:space="preserve">I will respect others’ work and property and will not access, copy, remove or otherwise alter any other user’s files, without the owner’s knowledge and permission. </w:t>
      </w:r>
    </w:p>
    <w:p w:rsidRPr="004E3808" w:rsidR="00650ED2" w:rsidP="00331E75" w:rsidRDefault="00650ED2" w14:paraId="0AD77144" w14:textId="77777777">
      <w:pPr>
        <w:pStyle w:val="ListParagraph"/>
        <w:numPr>
          <w:ilvl w:val="0"/>
          <w:numId w:val="46"/>
        </w:numPr>
      </w:pPr>
      <w:r w:rsidRPr="004E3808">
        <w:t xml:space="preserve">I will be polite and responsible when I communicate with others, I will not use strong, aggressive or inappropriate language and I appreciate that others may have different opinions. </w:t>
      </w:r>
    </w:p>
    <w:p w:rsidRPr="001708FA" w:rsidR="00650ED2" w:rsidP="001708FA" w:rsidRDefault="00650ED2" w14:paraId="12779CAA" w14:textId="77777777">
      <w:pPr>
        <w:pStyle w:val="ListParagraph"/>
        <w:numPr>
          <w:ilvl w:val="0"/>
          <w:numId w:val="46"/>
        </w:numPr>
      </w:pPr>
      <w:r w:rsidRPr="004E3808">
        <w:t xml:space="preserve">I will not take or distribute images of anyone without their permission. </w:t>
      </w:r>
    </w:p>
    <w:p w:rsidRPr="004E3808" w:rsidR="00650ED2" w:rsidP="003E753F" w:rsidRDefault="00650ED2" w14:paraId="1C4C609E" w14:textId="79D9304E">
      <w:pPr>
        <w:pStyle w:val="Heading4"/>
      </w:pPr>
      <w:bookmarkStart w:name="_Toc448745846" w:id="152"/>
      <w:r w:rsidR="00650ED2">
        <w:rPr/>
        <w:t xml:space="preserve">I recognise that the school has a responsibility to </w:t>
      </w:r>
      <w:r w:rsidR="00650ED2">
        <w:rPr/>
        <w:t>maintain</w:t>
      </w:r>
      <w:r w:rsidR="00650ED2">
        <w:rPr/>
        <w:t xml:space="preserve"> the security and integrity of the technology it offers me and to ensure the smooth running of the </w:t>
      </w:r>
      <w:r w:rsidRPr="184B7508" w:rsidR="00650ED2">
        <w:rPr>
          <w:i w:val="1"/>
          <w:iCs w:val="1"/>
        </w:rPr>
        <w:t xml:space="preserve"> academy</w:t>
      </w:r>
      <w:r w:rsidR="00650ED2">
        <w:rPr/>
        <w:t>:</w:t>
      </w:r>
      <w:bookmarkEnd w:id="152"/>
      <w:r w:rsidR="00650ED2">
        <w:rPr/>
        <w:t xml:space="preserve"> </w:t>
      </w:r>
    </w:p>
    <w:p w:rsidRPr="004E3808" w:rsidR="00650ED2" w:rsidP="00331E75" w:rsidRDefault="00650ED2" w14:paraId="597F4276" w14:textId="4056E533">
      <w:pPr>
        <w:pStyle w:val="ListParagraph"/>
        <w:numPr>
          <w:ilvl w:val="0"/>
          <w:numId w:val="47"/>
        </w:numPr>
        <w:rPr/>
      </w:pPr>
      <w:r w:rsidR="00650ED2">
        <w:rPr/>
        <w:t xml:space="preserve">I will only use my </w:t>
      </w:r>
      <w:r w:rsidR="00650ED2">
        <w:rPr/>
        <w:t xml:space="preserve">own </w:t>
      </w:r>
      <w:r w:rsidR="00650ED2">
        <w:rPr/>
        <w:t>personal devices (mobile phones / USB devices etc) in school if I have permission</w:t>
      </w:r>
      <w:r w:rsidR="00650ED2">
        <w:rPr/>
        <w:t xml:space="preserve"> </w:t>
      </w:r>
      <w:r w:rsidRPr="184B7508" w:rsidR="00650ED2">
        <w:rPr>
          <w:color w:val="0070C0"/>
        </w:rPr>
        <w:t xml:space="preserve">(schools / academies should amend this section in the light of their mobile devices policies). </w:t>
      </w:r>
      <w:r w:rsidR="00650ED2">
        <w:rPr/>
        <w:t xml:space="preserve">I understand that, if I do use my own devices in the </w:t>
      </w:r>
      <w:r w:rsidRPr="184B7508" w:rsidR="00650ED2">
        <w:rPr>
          <w:i w:val="1"/>
          <w:iCs w:val="1"/>
        </w:rPr>
        <w:t xml:space="preserve"> academy</w:t>
      </w:r>
      <w:r w:rsidR="00650ED2">
        <w:rPr/>
        <w:t xml:space="preserve">, I will follow the rules set out in this agreement, in the same way as if I </w:t>
      </w:r>
      <w:r w:rsidR="00650ED2">
        <w:rPr/>
        <w:t>was</w:t>
      </w:r>
      <w:r w:rsidR="00650ED2">
        <w:rPr/>
        <w:t xml:space="preserve"> using school equipment. </w:t>
      </w:r>
    </w:p>
    <w:p w:rsidRPr="004E3808" w:rsidR="00650ED2" w:rsidP="00331E75" w:rsidRDefault="00650ED2" w14:paraId="3BD23CE2" w14:textId="77777777">
      <w:pPr>
        <w:pStyle w:val="ListParagraph"/>
        <w:numPr>
          <w:ilvl w:val="0"/>
          <w:numId w:val="47"/>
        </w:numPr>
      </w:pPr>
      <w:r w:rsidRPr="004E3808">
        <w:t>I understand the risks and will not try to upload, download or access any materials which are illegal or inappropriate or may cause harm or distress to others, nor will I try to use any programmes or software that might allow me to bypass the filtering / security systems in place to prevent access to such materials.</w:t>
      </w:r>
    </w:p>
    <w:p w:rsidRPr="00FE1D6E" w:rsidR="00650ED2" w:rsidP="00331E75" w:rsidRDefault="00650ED2" w14:paraId="080EEA7E" w14:textId="77777777">
      <w:pPr>
        <w:pStyle w:val="ListParagraph"/>
        <w:numPr>
          <w:ilvl w:val="0"/>
          <w:numId w:val="47"/>
        </w:numPr>
      </w:pPr>
      <w:r w:rsidRPr="004E3808">
        <w:t xml:space="preserve">I will immediately report any damage or faults involving equipment or software, however this may </w:t>
      </w:r>
      <w:r w:rsidRPr="00FE1D6E">
        <w:t>have happened.</w:t>
      </w:r>
    </w:p>
    <w:p w:rsidRPr="00FE1D6E" w:rsidR="00650ED2" w:rsidP="00331E75" w:rsidRDefault="00650ED2" w14:paraId="58805304" w14:textId="77777777">
      <w:pPr>
        <w:pStyle w:val="ListParagraph"/>
        <w:numPr>
          <w:ilvl w:val="0"/>
          <w:numId w:val="47"/>
        </w:numPr>
      </w:pPr>
      <w:r w:rsidRPr="00FE1D6E">
        <w:t xml:space="preserve">I will not open any hyperlinks in emails or any attachments to emails, unless I know and trust the person / organisation who sent the email, or if I have any concerns about the validity of the email (due to the risk of the attachment containing viruses or other harmful programmes) </w:t>
      </w:r>
    </w:p>
    <w:p w:rsidRPr="004E3808" w:rsidR="00650ED2" w:rsidP="00331E75" w:rsidRDefault="00650ED2" w14:paraId="39CA3BB6" w14:textId="77777777">
      <w:pPr>
        <w:pStyle w:val="ListParagraph"/>
        <w:numPr>
          <w:ilvl w:val="0"/>
          <w:numId w:val="47"/>
        </w:numPr>
      </w:pPr>
      <w:r w:rsidRPr="00FE1D6E">
        <w:t>I will not install or attempt to install or store programmes of any type on any school device</w:t>
      </w:r>
      <w:r w:rsidRPr="004E3808">
        <w:t xml:space="preserve">, nor will I try to alter computer settings. </w:t>
      </w:r>
    </w:p>
    <w:p w:rsidRPr="007F3135" w:rsidR="00650ED2" w:rsidP="00331E75" w:rsidRDefault="00650ED2" w14:paraId="236C18E1" w14:textId="77777777">
      <w:pPr>
        <w:pStyle w:val="ListParagraph"/>
        <w:numPr>
          <w:ilvl w:val="0"/>
          <w:numId w:val="47"/>
        </w:numPr>
        <w:rPr>
          <w:rFonts w:ascii="Arial" w:hAnsi="Arial" w:eastAsia="Times" w:cs="Times New Roman"/>
          <w:color w:val="466DB0"/>
          <w:sz w:val="20"/>
          <w:szCs w:val="20"/>
          <w:lang w:val="x-none" w:eastAsia="x-none"/>
        </w:rPr>
      </w:pPr>
      <w:r w:rsidRPr="004E3808">
        <w:t xml:space="preserve">I will only use social </w:t>
      </w:r>
      <w:r>
        <w:t xml:space="preserve">media </w:t>
      </w:r>
      <w:r w:rsidRPr="004E3808">
        <w:t>sites with permission and at the times that are allowed</w:t>
      </w:r>
      <w:r w:rsidRPr="007F3135">
        <w:rPr>
          <w:color w:val="C66D25"/>
        </w:rPr>
        <w:t xml:space="preserve"> </w:t>
      </w:r>
      <w:r w:rsidRPr="007F3135">
        <w:rPr>
          <w:color w:val="0070C0"/>
        </w:rPr>
        <w:t>(schools / academies should amend this section to take account of their policy on access to social media).</w:t>
      </w:r>
      <w:r w:rsidRPr="007F3135">
        <w:rPr>
          <w:rStyle w:val="Blue-Arial10-optionaltext-templatesChar"/>
          <w:color w:val="0070C0"/>
        </w:rPr>
        <w:t xml:space="preserve"> </w:t>
      </w:r>
    </w:p>
    <w:p w:rsidRPr="004E3808" w:rsidR="00650ED2" w:rsidP="003E753F" w:rsidRDefault="00650ED2" w14:paraId="35683C95" w14:textId="77777777">
      <w:pPr>
        <w:pStyle w:val="Heading4"/>
        <w:rPr>
          <w:color w:val="494949"/>
        </w:rPr>
      </w:pPr>
      <w:bookmarkStart w:name="_Toc448745847" w:id="153"/>
      <w:r w:rsidRPr="004E3808">
        <w:t>When using the internet for research or recreation, I recognise that:</w:t>
      </w:r>
      <w:bookmarkEnd w:id="153"/>
    </w:p>
    <w:p w:rsidRPr="004E3808" w:rsidR="00650ED2" w:rsidP="00331E75" w:rsidRDefault="00650ED2" w14:paraId="4E3DA308" w14:textId="77777777">
      <w:pPr>
        <w:pStyle w:val="ListParagraph"/>
        <w:numPr>
          <w:ilvl w:val="0"/>
          <w:numId w:val="48"/>
        </w:numPr>
      </w:pPr>
      <w:r w:rsidRPr="004E3808">
        <w:t>I should ensure that I have permission to use the original work of others in my own work</w:t>
      </w:r>
    </w:p>
    <w:p w:rsidRPr="004E3808" w:rsidR="00650ED2" w:rsidP="00331E75" w:rsidRDefault="00650ED2" w14:paraId="34F2E0DE" w14:textId="77777777">
      <w:pPr>
        <w:pStyle w:val="ListParagraph"/>
        <w:numPr>
          <w:ilvl w:val="0"/>
          <w:numId w:val="48"/>
        </w:numPr>
      </w:pPr>
      <w:r w:rsidRPr="004E3808">
        <w:t>Where work is protected by copyright, I will not try to download copies (including music and videos)</w:t>
      </w:r>
    </w:p>
    <w:p w:rsidRPr="007F3135" w:rsidR="00650ED2" w:rsidP="00331E75" w:rsidRDefault="00650ED2" w14:paraId="7EEEE70B" w14:textId="77777777">
      <w:pPr>
        <w:pStyle w:val="ListParagraph"/>
        <w:numPr>
          <w:ilvl w:val="0"/>
          <w:numId w:val="48"/>
        </w:numPr>
      </w:pPr>
      <w:r w:rsidRPr="004E3808">
        <w:t xml:space="preserve">When I am using the internet to find information, I should take care to check that the information that I access is accurate, as I understand that the work of others may not be truthful and may be a deliberate attempt to mislead me. </w:t>
      </w:r>
    </w:p>
    <w:p w:rsidRPr="004E3808" w:rsidR="00650ED2" w:rsidP="003E753F" w:rsidRDefault="00650ED2" w14:paraId="31D465FB" w14:textId="77777777">
      <w:pPr>
        <w:pStyle w:val="Heading4"/>
        <w:rPr>
          <w:color w:val="494949"/>
        </w:rPr>
      </w:pPr>
      <w:bookmarkStart w:name="_Toc448745848" w:id="154"/>
      <w:r w:rsidRPr="004E3808">
        <w:t>I understand that I am responsible for my actions, both in and out of school:</w:t>
      </w:r>
      <w:bookmarkEnd w:id="154"/>
    </w:p>
    <w:p w:rsidRPr="004E3808" w:rsidR="00650ED2" w:rsidP="00331E75" w:rsidRDefault="00650ED2" w14:paraId="498C422F" w14:textId="353713AF">
      <w:pPr>
        <w:pStyle w:val="ListParagraph"/>
        <w:numPr>
          <w:ilvl w:val="0"/>
          <w:numId w:val="49"/>
        </w:numPr>
        <w:rPr/>
      </w:pPr>
      <w:r w:rsidR="00650ED2">
        <w:rPr/>
        <w:t xml:space="preserve">I understand that the </w:t>
      </w:r>
      <w:r w:rsidRPr="184B7508" w:rsidR="00650ED2">
        <w:rPr>
          <w:i w:val="1"/>
          <w:iCs w:val="1"/>
        </w:rPr>
        <w:t xml:space="preserve"> academy</w:t>
      </w:r>
      <w:r w:rsidR="00650ED2">
        <w:rPr/>
        <w:t xml:space="preserve"> also has the right to </w:t>
      </w:r>
      <w:r w:rsidR="00650ED2">
        <w:rPr/>
        <w:t>take action</w:t>
      </w:r>
      <w:r w:rsidR="00650ED2">
        <w:rPr/>
        <w:t xml:space="preserve"> against me if I am involved in incidents </w:t>
      </w:r>
      <w:r w:rsidR="00650ED2">
        <w:rPr/>
        <w:t>of  inappropriate</w:t>
      </w:r>
      <w:r w:rsidR="00650ED2">
        <w:rPr/>
        <w:t xml:space="preserve"> behaviour, that are covered in this agreement, when I am out of school and where they involve my membership of the school community (examples would be cyber-bullying, use of images or personal information). </w:t>
      </w:r>
    </w:p>
    <w:p w:rsidRPr="007F3135" w:rsidR="00650ED2" w:rsidP="00331E75" w:rsidRDefault="00650ED2" w14:paraId="1743B073" w14:textId="77777777">
      <w:pPr>
        <w:pStyle w:val="ListParagraph"/>
        <w:numPr>
          <w:ilvl w:val="0"/>
          <w:numId w:val="49"/>
        </w:numPr>
      </w:pPr>
      <w:r w:rsidRPr="004E3808">
        <w:t xml:space="preserve">I understand that if I fail to comply with this Acceptable Use Policy Agreement, I will be subject to disciplinary action.  This may </w:t>
      </w:r>
      <w:r w:rsidRPr="007F3135">
        <w:rPr>
          <w:rStyle w:val="Blue-Arial10-optionaltext-templatesChar"/>
          <w:color w:val="494949"/>
        </w:rPr>
        <w:t>include</w:t>
      </w:r>
      <w:r w:rsidRPr="004E3808">
        <w:rPr>
          <w:rStyle w:val="Blue-Arial10-optionaltext-templatesChar"/>
        </w:rPr>
        <w:t xml:space="preserve"> </w:t>
      </w:r>
      <w:r w:rsidRPr="007F3135">
        <w:rPr>
          <w:color w:val="0070C0"/>
        </w:rPr>
        <w:t xml:space="preserve">(schools / academies should amend this section to provide relevant sanctions as per their behaviour policies) </w:t>
      </w:r>
      <w:r w:rsidRPr="004E3808">
        <w:t>loss of access to the school network / internet, detentions, suspensions, contact with parents and in the event of illegal activities involvement of the police.</w:t>
      </w:r>
    </w:p>
    <w:p w:rsidRPr="007F3135" w:rsidR="00650ED2" w:rsidP="007F3135" w:rsidRDefault="00650ED2" w14:paraId="471F0221" w14:textId="77777777">
      <w:pPr>
        <w:rPr>
          <w:b/>
        </w:rPr>
      </w:pPr>
      <w:r w:rsidRPr="007F3135">
        <w:rPr>
          <w:b/>
        </w:rPr>
        <w:t>Please complete the sections on the next page to show that you have read, understood and agree to the rules included in the Acceptable Use Agreement. If you do not sign and return this agreement, access will not be granted to school systems and devices.</w:t>
      </w:r>
    </w:p>
    <w:p w:rsidR="007F3135" w:rsidRDefault="007F3135" w14:paraId="1946BE5E" w14:textId="77777777">
      <w:pPr>
        <w:spacing w:after="200" w:line="276" w:lineRule="auto"/>
        <w:jc w:val="left"/>
        <w:rPr>
          <w:rFonts w:ascii="Gotham Medium" w:hAnsi="Gotham Medium" w:eastAsiaTheme="majorEastAsia" w:cstheme="majorBidi"/>
          <w:bCs/>
          <w:color w:val="000000" w:themeColor="text1"/>
          <w:spacing w:val="-11"/>
          <w:sz w:val="36"/>
          <w:szCs w:val="26"/>
        </w:rPr>
      </w:pPr>
      <w:r>
        <w:br w:type="page"/>
      </w:r>
    </w:p>
    <w:p w:rsidRPr="006D63CC" w:rsidR="00650ED2" w:rsidP="007F3135" w:rsidRDefault="00650ED2" w14:paraId="0851896F" w14:textId="77777777">
      <w:pPr>
        <w:pStyle w:val="Heading2"/>
      </w:pPr>
      <w:bookmarkStart w:name="_Toc448745849" w:id="155"/>
      <w:bookmarkStart w:name="_Toc448754165" w:id="156"/>
      <w:r w:rsidRPr="006D63CC">
        <w:t>Student / Pupil Acceptable Use Agreement Form</w:t>
      </w:r>
      <w:bookmarkEnd w:id="155"/>
      <w:bookmarkEnd w:id="156"/>
      <w:r w:rsidRPr="006D63CC">
        <w:t xml:space="preserve"> </w:t>
      </w:r>
    </w:p>
    <w:p w:rsidRPr="004E3808" w:rsidR="00650ED2" w:rsidP="007F3135" w:rsidRDefault="00650ED2" w14:paraId="34287AB5" w14:textId="77777777">
      <w:r w:rsidRPr="004E3808">
        <w:t xml:space="preserve">This form relates to the </w:t>
      </w:r>
      <w:r w:rsidRPr="00267522">
        <w:rPr>
          <w:i/>
        </w:rPr>
        <w:t>student / pupil</w:t>
      </w:r>
      <w:r w:rsidRPr="004E3808">
        <w:t xml:space="preserve"> Acceptable Use </w:t>
      </w:r>
      <w:r>
        <w:t>Agreement</w:t>
      </w:r>
      <w:r w:rsidRPr="004E3808">
        <w:t xml:space="preserve">, to which it is attached. </w:t>
      </w:r>
    </w:p>
    <w:p w:rsidRPr="007F3135" w:rsidR="00650ED2" w:rsidP="007F3135" w:rsidRDefault="00650ED2" w14:paraId="298FB9AF" w14:textId="77777777">
      <w:pPr>
        <w:rPr>
          <w:color w:val="466DB0"/>
        </w:rPr>
      </w:pPr>
      <w:r w:rsidRPr="004E3808">
        <w:t>Please complete the sections below to show that you have read, understood and agree to the rules included in the Acceptable Use Agreement. If you do not sign and return this agreement, access</w:t>
      </w:r>
      <w:r>
        <w:t xml:space="preserve"> will not be granted to school </w:t>
      </w:r>
      <w:r w:rsidRPr="004E3808">
        <w:t>systems</w:t>
      </w:r>
      <w:r w:rsidRPr="007F3135">
        <w:rPr>
          <w:color w:val="0070C0"/>
        </w:rPr>
        <w:t xml:space="preserve">. (Schools / academies will need to decide if they require students / pupils to sign, or whether they wish to simply make them aware through education programmes / awareness raising). </w:t>
      </w:r>
    </w:p>
    <w:p w:rsidRPr="00267522" w:rsidR="00650ED2" w:rsidP="007F3135" w:rsidRDefault="00650ED2" w14:paraId="6B2AA3CE" w14:textId="77777777">
      <w:r w:rsidRPr="00267522">
        <w:t>I have read and understand the above and agree to follow these guidelines when:</w:t>
      </w:r>
    </w:p>
    <w:p w:rsidRPr="00267522" w:rsidR="00650ED2" w:rsidP="00331E75" w:rsidRDefault="00650ED2" w14:paraId="1F288600" w14:textId="147A96BF">
      <w:pPr>
        <w:pStyle w:val="ListParagraph"/>
        <w:numPr>
          <w:ilvl w:val="0"/>
          <w:numId w:val="50"/>
        </w:numPr>
        <w:rPr/>
      </w:pPr>
      <w:r w:rsidR="00650ED2">
        <w:rPr/>
        <w:t xml:space="preserve">I use the </w:t>
      </w:r>
      <w:r w:rsidRPr="184B7508" w:rsidR="00650ED2">
        <w:rPr>
          <w:i w:val="1"/>
          <w:iCs w:val="1"/>
        </w:rPr>
        <w:t xml:space="preserve"> academy</w:t>
      </w:r>
      <w:r w:rsidR="00650ED2">
        <w:rPr/>
        <w:t xml:space="preserve"> </w:t>
      </w:r>
      <w:r w:rsidR="00650ED2">
        <w:rPr/>
        <w:t xml:space="preserve">systems and </w:t>
      </w:r>
      <w:r w:rsidR="00650ED2">
        <w:rPr/>
        <w:t xml:space="preserve">devices </w:t>
      </w:r>
      <w:r w:rsidR="00650ED2">
        <w:rPr/>
        <w:t xml:space="preserve">(both in and out of school) </w:t>
      </w:r>
    </w:p>
    <w:p w:rsidRPr="00267522" w:rsidR="00650ED2" w:rsidP="00331E75" w:rsidRDefault="00650ED2" w14:paraId="0AEA554A" w14:textId="29998581">
      <w:pPr>
        <w:pStyle w:val="ListParagraph"/>
        <w:numPr>
          <w:ilvl w:val="0"/>
          <w:numId w:val="50"/>
        </w:numPr>
        <w:rPr/>
      </w:pPr>
      <w:r w:rsidR="00650ED2">
        <w:rPr/>
        <w:t xml:space="preserve">I use my own </w:t>
      </w:r>
      <w:r w:rsidR="00650ED2">
        <w:rPr/>
        <w:t xml:space="preserve">devices </w:t>
      </w:r>
      <w:r w:rsidR="00650ED2">
        <w:rPr/>
        <w:t xml:space="preserve">in the </w:t>
      </w:r>
      <w:r w:rsidRPr="184B7508" w:rsidR="00650ED2">
        <w:rPr>
          <w:i w:val="1"/>
          <w:iCs w:val="1"/>
        </w:rPr>
        <w:t xml:space="preserve"> academy</w:t>
      </w:r>
      <w:r w:rsidR="00650ED2">
        <w:rPr/>
        <w:t xml:space="preserve"> (when allowed) </w:t>
      </w:r>
      <w:r w:rsidR="00650ED2">
        <w:rPr/>
        <w:t>e</w:t>
      </w:r>
      <w:r w:rsidR="007F3135">
        <w:rPr/>
        <w:t>.</w:t>
      </w:r>
      <w:r w:rsidR="00650ED2">
        <w:rPr/>
        <w:t>g</w:t>
      </w:r>
      <w:r w:rsidR="007F3135">
        <w:rPr/>
        <w:t>.</w:t>
      </w:r>
      <w:r w:rsidR="00650ED2">
        <w:rPr/>
        <w:t xml:space="preserve"> mobile phones, </w:t>
      </w:r>
      <w:r w:rsidR="00650ED2">
        <w:rPr/>
        <w:t xml:space="preserve">gaming devices USB devices, </w:t>
      </w:r>
      <w:r w:rsidR="00650ED2">
        <w:rPr/>
        <w:t>cameras etc</w:t>
      </w:r>
      <w:r w:rsidR="007F3135">
        <w:rPr/>
        <w:t>.</w:t>
      </w:r>
    </w:p>
    <w:p w:rsidRPr="00267522" w:rsidR="00650ED2" w:rsidP="00331E75" w:rsidRDefault="00650ED2" w14:paraId="58528476" w14:textId="688B52C6">
      <w:pPr>
        <w:pStyle w:val="ListParagraph"/>
        <w:numPr>
          <w:ilvl w:val="0"/>
          <w:numId w:val="50"/>
        </w:numPr>
        <w:rPr/>
      </w:pPr>
      <w:r w:rsidR="00650ED2">
        <w:rPr/>
        <w:t xml:space="preserve">I use my own equipment out of the  academy in a way that is related to me being a member of this </w:t>
      </w:r>
      <w:r w:rsidRPr="184B7508" w:rsidR="00650ED2">
        <w:rPr>
          <w:i w:val="1"/>
          <w:iCs w:val="1"/>
        </w:rPr>
        <w:t xml:space="preserve"> academy</w:t>
      </w:r>
      <w:r w:rsidR="00650ED2">
        <w:rPr/>
        <w:t xml:space="preserve"> </w:t>
      </w:r>
      <w:r w:rsidR="00650ED2">
        <w:rPr/>
        <w:t>eg</w:t>
      </w:r>
      <w:r w:rsidR="00650ED2">
        <w:rPr/>
        <w:t xml:space="preserve"> communicating with other members of the school, accessing </w:t>
      </w:r>
      <w:r w:rsidR="007F3135">
        <w:rPr/>
        <w:t>school email, VLE, website etc.</w:t>
      </w:r>
    </w:p>
    <w:p w:rsidR="00650ED2" w:rsidP="007F3135" w:rsidRDefault="007F3135" w14:paraId="530F5F62" w14:textId="77777777">
      <w:pPr>
        <w:rPr>
          <w:rFonts w:ascii="Arial" w:hAnsi="Arial" w:eastAsia="Times" w:cs="Times New Roman"/>
          <w:color w:val="494949"/>
          <w:szCs w:val="20"/>
          <w:u w:val="dotted"/>
          <w:lang w:eastAsia="x-none"/>
        </w:rPr>
      </w:pPr>
      <w:r>
        <w:t>Name of Student / Pupil:</w:t>
      </w:r>
      <w:r>
        <w:tab/>
      </w:r>
      <w:r w:rsidRPr="007F3135">
        <w:rPr>
          <w:u w:val="dotted"/>
        </w:rPr>
        <w:tab/>
      </w:r>
      <w:r w:rsidRPr="007F3135">
        <w:rPr>
          <w:rFonts w:ascii="Arial" w:hAnsi="Arial" w:eastAsia="Times" w:cs="Times New Roman"/>
          <w:color w:val="494949"/>
          <w:szCs w:val="20"/>
          <w:u w:val="dotted"/>
          <w:lang w:val="x-none" w:eastAsia="x-none"/>
        </w:rPr>
        <w:tab/>
      </w:r>
      <w:r w:rsidRPr="007F3135">
        <w:rPr>
          <w:rFonts w:ascii="Arial" w:hAnsi="Arial" w:eastAsia="Times" w:cs="Times New Roman"/>
          <w:color w:val="494949"/>
          <w:szCs w:val="20"/>
          <w:u w:val="dotted"/>
          <w:lang w:val="x-none" w:eastAsia="x-none"/>
        </w:rPr>
        <w:tab/>
      </w:r>
      <w:r w:rsidRPr="007F3135">
        <w:rPr>
          <w:rFonts w:ascii="Arial" w:hAnsi="Arial" w:eastAsia="Times" w:cs="Times New Roman"/>
          <w:color w:val="494949"/>
          <w:szCs w:val="20"/>
          <w:u w:val="dotted"/>
          <w:lang w:val="x-none" w:eastAsia="x-none"/>
        </w:rPr>
        <w:tab/>
      </w:r>
      <w:r w:rsidRPr="007F3135">
        <w:rPr>
          <w:rFonts w:ascii="Arial" w:hAnsi="Arial" w:eastAsia="Times" w:cs="Times New Roman"/>
          <w:color w:val="494949"/>
          <w:szCs w:val="20"/>
          <w:u w:val="dotted"/>
          <w:lang w:val="x-none" w:eastAsia="x-none"/>
        </w:rPr>
        <w:tab/>
      </w:r>
      <w:r w:rsidRPr="007F3135">
        <w:rPr>
          <w:rFonts w:ascii="Arial" w:hAnsi="Arial" w:eastAsia="Times" w:cs="Times New Roman"/>
          <w:color w:val="494949"/>
          <w:szCs w:val="20"/>
          <w:u w:val="dotted"/>
          <w:lang w:val="x-none" w:eastAsia="x-none"/>
        </w:rPr>
        <w:tab/>
      </w:r>
      <w:r w:rsidRPr="007F3135">
        <w:rPr>
          <w:rFonts w:ascii="Arial" w:hAnsi="Arial" w:eastAsia="Times" w:cs="Times New Roman"/>
          <w:color w:val="494949"/>
          <w:szCs w:val="20"/>
          <w:u w:val="dotted"/>
          <w:lang w:val="x-none" w:eastAsia="x-none"/>
        </w:rPr>
        <w:tab/>
      </w:r>
      <w:r w:rsidRPr="007F3135">
        <w:rPr>
          <w:rFonts w:ascii="Arial" w:hAnsi="Arial" w:eastAsia="Times" w:cs="Times New Roman"/>
          <w:color w:val="494949"/>
          <w:szCs w:val="20"/>
          <w:u w:val="dotted"/>
          <w:lang w:val="x-none" w:eastAsia="x-none"/>
        </w:rPr>
        <w:tab/>
      </w:r>
    </w:p>
    <w:p w:rsidR="007F3135" w:rsidP="007F3135" w:rsidRDefault="007F3135" w14:paraId="0A17F32E" w14:textId="77777777">
      <w:r>
        <w:t>Group / Class:</w:t>
      </w:r>
      <w:r>
        <w:tab/>
      </w:r>
      <w:r>
        <w:tab/>
      </w:r>
      <w:r>
        <w:tab/>
      </w:r>
      <w:r w:rsidRPr="007F3135">
        <w:rPr>
          <w:u w:val="dotted"/>
        </w:rPr>
        <w:tab/>
      </w:r>
      <w:r w:rsidRPr="007F3135">
        <w:rPr>
          <w:u w:val="dotted"/>
        </w:rPr>
        <w:tab/>
      </w:r>
      <w:r w:rsidRPr="007F3135">
        <w:rPr>
          <w:u w:val="dotted"/>
        </w:rPr>
        <w:tab/>
      </w:r>
      <w:r w:rsidRPr="007F3135">
        <w:rPr>
          <w:u w:val="dotted"/>
        </w:rPr>
        <w:tab/>
      </w:r>
      <w:r w:rsidRPr="007F3135">
        <w:rPr>
          <w:u w:val="dotted"/>
        </w:rPr>
        <w:tab/>
      </w:r>
      <w:r w:rsidRPr="007F3135">
        <w:rPr>
          <w:u w:val="dotted"/>
        </w:rPr>
        <w:tab/>
      </w:r>
      <w:r w:rsidRPr="007F3135">
        <w:rPr>
          <w:u w:val="dotted"/>
        </w:rPr>
        <w:tab/>
      </w:r>
      <w:r w:rsidRPr="007F3135">
        <w:rPr>
          <w:u w:val="dotted"/>
        </w:rPr>
        <w:tab/>
      </w:r>
    </w:p>
    <w:p w:rsidRPr="007F3135" w:rsidR="007F3135" w:rsidP="007F3135" w:rsidRDefault="007F3135" w14:paraId="0C3DE6A6" w14:textId="77777777">
      <w:pPr>
        <w:rPr>
          <w:u w:val="dotted"/>
        </w:rPr>
      </w:pPr>
      <w:r w:rsidRPr="004E3808">
        <w:t>Signed</w:t>
      </w:r>
      <w:r>
        <w:t>:</w:t>
      </w:r>
      <w:r>
        <w:tab/>
      </w:r>
      <w:r>
        <w:tab/>
      </w:r>
      <w:r>
        <w:tab/>
      </w:r>
      <w:r>
        <w:tab/>
      </w:r>
      <w:r w:rsidRPr="007F3135">
        <w:rPr>
          <w:u w:val="dotted"/>
        </w:rPr>
        <w:tab/>
      </w:r>
      <w:r w:rsidRPr="007F3135">
        <w:rPr>
          <w:u w:val="dotted"/>
        </w:rPr>
        <w:tab/>
      </w:r>
      <w:r w:rsidRPr="007F3135">
        <w:rPr>
          <w:u w:val="dotted"/>
        </w:rPr>
        <w:tab/>
      </w:r>
      <w:r w:rsidRPr="007F3135">
        <w:rPr>
          <w:u w:val="dotted"/>
        </w:rPr>
        <w:tab/>
      </w:r>
      <w:r w:rsidRPr="007F3135">
        <w:rPr>
          <w:u w:val="dotted"/>
        </w:rPr>
        <w:tab/>
      </w:r>
      <w:r w:rsidRPr="007F3135">
        <w:rPr>
          <w:u w:val="dotted"/>
        </w:rPr>
        <w:tab/>
      </w:r>
      <w:r w:rsidRPr="007F3135">
        <w:rPr>
          <w:u w:val="dotted"/>
        </w:rPr>
        <w:tab/>
      </w:r>
      <w:r w:rsidRPr="007F3135">
        <w:rPr>
          <w:u w:val="dotted"/>
        </w:rPr>
        <w:tab/>
      </w:r>
    </w:p>
    <w:p w:rsidRPr="00875601" w:rsidR="00650ED2" w:rsidP="00875601" w:rsidRDefault="007F3135" w14:paraId="3101716D" w14:textId="77777777">
      <w:pPr>
        <w:rPr>
          <w:rFonts w:eastAsia="Times" w:cs="Times New Roman"/>
          <w:szCs w:val="20"/>
          <w:u w:val="dotted"/>
          <w:lang w:eastAsia="x-none"/>
        </w:rPr>
      </w:pPr>
      <w:r>
        <w:t>Date:</w:t>
      </w:r>
      <w:r>
        <w:tab/>
      </w:r>
      <w:r>
        <w:tab/>
      </w:r>
      <w:r>
        <w:tab/>
      </w:r>
      <w:r>
        <w:tab/>
      </w:r>
      <w:r w:rsidRPr="007F3135">
        <w:rPr>
          <w:u w:val="dotted"/>
        </w:rPr>
        <w:tab/>
      </w:r>
      <w:r w:rsidRPr="007F3135">
        <w:rPr>
          <w:u w:val="dotted"/>
        </w:rPr>
        <w:tab/>
      </w:r>
      <w:r w:rsidRPr="007F3135">
        <w:rPr>
          <w:u w:val="dotted"/>
        </w:rPr>
        <w:tab/>
      </w:r>
      <w:r w:rsidRPr="007F3135">
        <w:rPr>
          <w:u w:val="dotted"/>
        </w:rPr>
        <w:tab/>
      </w:r>
      <w:r w:rsidRPr="007F3135">
        <w:rPr>
          <w:u w:val="dotted"/>
        </w:rPr>
        <w:tab/>
      </w:r>
      <w:r w:rsidRPr="007F3135">
        <w:rPr>
          <w:u w:val="dotted"/>
        </w:rPr>
        <w:tab/>
      </w:r>
      <w:r w:rsidRPr="007F3135">
        <w:rPr>
          <w:u w:val="dotted"/>
        </w:rPr>
        <w:tab/>
      </w:r>
      <w:r w:rsidRPr="007F3135">
        <w:rPr>
          <w:u w:val="dotted"/>
        </w:rPr>
        <w:tab/>
      </w:r>
    </w:p>
    <w:p w:rsidR="00650ED2" w:rsidP="00AF32E9" w:rsidRDefault="00650ED2" w14:paraId="1CD7FC5F" w14:textId="77777777">
      <w:pPr>
        <w:pStyle w:val="Heading4"/>
      </w:pPr>
      <w:bookmarkStart w:name="_Toc448745850" w:id="157"/>
      <w:r>
        <w:rPr>
          <w:noProof/>
          <w:lang w:eastAsia="en-GB"/>
        </w:rPr>
        <mc:AlternateContent>
          <mc:Choice Requires="wps">
            <w:drawing>
              <wp:anchor distT="0" distB="0" distL="114300" distR="114300" simplePos="0" relativeHeight="251658251" behindDoc="0" locked="0" layoutInCell="1" allowOverlap="1" wp14:anchorId="05372BD9" wp14:editId="3099E219">
                <wp:simplePos x="0" y="0"/>
                <wp:positionH relativeFrom="column">
                  <wp:posOffset>-1784985</wp:posOffset>
                </wp:positionH>
                <wp:positionV relativeFrom="paragraph">
                  <wp:posOffset>5055870</wp:posOffset>
                </wp:positionV>
                <wp:extent cx="800100" cy="571500"/>
                <wp:effectExtent l="0" t="0" r="3810" b="444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17772" w:rsidR="009B6FE2" w:rsidP="00650ED2" w:rsidRDefault="009B6FE2" w14:paraId="51C34A1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1C19E9E">
              <v:shape id="Text Box 64" style="position:absolute;margin-left:-140.55pt;margin-top:398.1pt;width:63pt;height:4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spP4AEAAKg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" w14:anchorId="05372BD9">
                <v:textbox>
                  <w:txbxContent>
                    <w:p w:rsidRPr="00B17772" w:rsidR="009B6FE2" w:rsidP="00650ED2" w:rsidRDefault="009B6FE2" w14:paraId="0A37501D" w14:textId="77777777"/>
                  </w:txbxContent>
                </v:textbox>
              </v:shape>
            </w:pict>
          </mc:Fallback>
        </mc:AlternateContent>
      </w:r>
      <w:r>
        <w:t xml:space="preserve">Parent / Carer Countersignature </w:t>
      </w:r>
      <w:r w:rsidRPr="007F3135">
        <w:rPr>
          <w:color w:val="0070C0"/>
        </w:rPr>
        <w:t>(optional)</w:t>
      </w:r>
      <w:bookmarkEnd w:id="157"/>
    </w:p>
    <w:p w:rsidRPr="007F3135" w:rsidR="00650ED2" w:rsidP="007F3135" w:rsidRDefault="00650ED2" w14:paraId="74754649" w14:textId="77777777">
      <w:pPr>
        <w:rPr>
          <w:color w:val="0070C0"/>
        </w:rPr>
      </w:pPr>
      <w:r w:rsidRPr="007F3135">
        <w:rPr>
          <w:color w:val="0070C0"/>
        </w:rPr>
        <w:t xml:space="preserve">It is for schools / academies to decide whether or not they require parents / carers to sign the Parent / Carer Acceptable Use Agreement (see template later in this document). This includes a number of other permission forms (including digital and video images / biometric permission / cloud computing permission). </w:t>
      </w:r>
    </w:p>
    <w:p w:rsidR="00650ED2" w:rsidP="007F3135" w:rsidRDefault="00650ED2" w14:paraId="6EBE42DD" w14:textId="77777777">
      <w:r w:rsidRPr="007F3135">
        <w:rPr>
          <w:color w:val="0070C0"/>
        </w:rPr>
        <w:t xml:space="preserve">Some schools / academies may, instead, wish to add a countersignature box for parents / carers to this student / pupil Acceptable Use Agreement. </w:t>
      </w:r>
      <w:r>
        <w:br w:type="page"/>
      </w:r>
    </w:p>
    <w:p w:rsidRPr="00E203D2" w:rsidR="00650ED2" w:rsidP="00E203D2" w:rsidRDefault="00650ED2" w14:paraId="114713C7" w14:textId="77777777">
      <w:pPr>
        <w:pStyle w:val="Heading1"/>
        <w:rPr>
          <w:shd w:val="clear" w:color="auto" w:fill="FFFFFF"/>
        </w:rPr>
      </w:pPr>
      <w:bookmarkStart w:name="_Toc448745851" w:id="158"/>
      <w:bookmarkStart w:name="_Toc448754166" w:id="159"/>
      <w:bookmarkStart w:name="_Toc448756971" w:id="160"/>
      <w:r w:rsidRPr="00FE1D6E">
        <w:rPr>
          <w:shd w:val="clear" w:color="auto" w:fill="FFFFFF"/>
        </w:rPr>
        <w:t>Student / Pupil Acceptable Use Policy Agreement Template – for younger pupils (Foundation / KS1)</w:t>
      </w:r>
      <w:bookmarkEnd w:id="158"/>
      <w:bookmarkEnd w:id="159"/>
      <w:bookmarkEnd w:id="160"/>
    </w:p>
    <w:p w:rsidRPr="00AF32E9" w:rsidR="00650ED2" w:rsidP="00AF32E9" w:rsidRDefault="00650ED2" w14:paraId="665F817F" w14:textId="77777777">
      <w:pPr>
        <w:pStyle w:val="Heading4"/>
        <w:rPr>
          <w:sz w:val="28"/>
        </w:rPr>
      </w:pPr>
      <w:bookmarkStart w:name="_Toc448745852" w:id="161"/>
      <w:r w:rsidRPr="00AF32E9">
        <w:rPr>
          <w:sz w:val="28"/>
        </w:rPr>
        <w:t>This is how we stay safe when we use computers:</w:t>
      </w:r>
      <w:bookmarkEnd w:id="161"/>
    </w:p>
    <w:p w:rsidRPr="00434608" w:rsidR="00650ED2" w:rsidP="00331E75" w:rsidRDefault="00650ED2" w14:paraId="2914C4F2" w14:textId="77777777">
      <w:pPr>
        <w:pStyle w:val="ListParagraph"/>
        <w:numPr>
          <w:ilvl w:val="0"/>
          <w:numId w:val="51"/>
        </w:numPr>
        <w:ind w:left="426"/>
        <w:rPr>
          <w:sz w:val="30"/>
          <w:szCs w:val="30"/>
        </w:rPr>
      </w:pPr>
      <w:r w:rsidRPr="00434608">
        <w:rPr>
          <w:sz w:val="30"/>
          <w:szCs w:val="30"/>
        </w:rPr>
        <w:t>I will ask a teacher or suitable adult if I want to use the computers / tablets</w:t>
      </w:r>
    </w:p>
    <w:p w:rsidRPr="00434608" w:rsidR="00434608" w:rsidP="00331E75" w:rsidRDefault="00650ED2" w14:paraId="7C076938" w14:textId="77777777">
      <w:pPr>
        <w:pStyle w:val="ListParagraph"/>
        <w:numPr>
          <w:ilvl w:val="0"/>
          <w:numId w:val="51"/>
        </w:numPr>
        <w:ind w:left="426"/>
        <w:rPr>
          <w:sz w:val="30"/>
          <w:szCs w:val="30"/>
        </w:rPr>
      </w:pPr>
      <w:r w:rsidRPr="00434608">
        <w:rPr>
          <w:sz w:val="30"/>
          <w:szCs w:val="30"/>
        </w:rPr>
        <w:t xml:space="preserve">I will only use activities that a teacher or suitable adult </w:t>
      </w:r>
      <w:r w:rsidRPr="00434608" w:rsidR="00E203D2">
        <w:rPr>
          <w:sz w:val="30"/>
          <w:szCs w:val="30"/>
        </w:rPr>
        <w:t>has told or allowed me to</w:t>
      </w:r>
      <w:r w:rsidRPr="00434608" w:rsidR="00434608">
        <w:rPr>
          <w:sz w:val="30"/>
          <w:szCs w:val="30"/>
        </w:rPr>
        <w:t xml:space="preserve"> </w:t>
      </w:r>
      <w:r w:rsidR="00875601">
        <w:rPr>
          <w:sz w:val="30"/>
          <w:szCs w:val="30"/>
        </w:rPr>
        <w:t>use</w:t>
      </w:r>
    </w:p>
    <w:p w:rsidRPr="00434608" w:rsidR="00650ED2" w:rsidP="00331E75" w:rsidRDefault="00650ED2" w14:paraId="75302E0F" w14:textId="77777777">
      <w:pPr>
        <w:pStyle w:val="ListParagraph"/>
        <w:numPr>
          <w:ilvl w:val="0"/>
          <w:numId w:val="51"/>
        </w:numPr>
        <w:ind w:left="426"/>
        <w:rPr>
          <w:sz w:val="30"/>
          <w:szCs w:val="30"/>
        </w:rPr>
      </w:pPr>
      <w:r w:rsidRPr="00434608">
        <w:rPr>
          <w:sz w:val="30"/>
          <w:szCs w:val="30"/>
        </w:rPr>
        <w:t>I will take care of t</w:t>
      </w:r>
      <w:r w:rsidRPr="00434608" w:rsidR="00E203D2">
        <w:rPr>
          <w:sz w:val="30"/>
          <w:szCs w:val="30"/>
        </w:rPr>
        <w:t>he computer and other equipment</w:t>
      </w:r>
    </w:p>
    <w:p w:rsidRPr="00434608" w:rsidR="00650ED2" w:rsidP="00331E75" w:rsidRDefault="00650ED2" w14:paraId="6F120661" w14:textId="77777777">
      <w:pPr>
        <w:pStyle w:val="ListParagraph"/>
        <w:numPr>
          <w:ilvl w:val="0"/>
          <w:numId w:val="51"/>
        </w:numPr>
        <w:ind w:left="426"/>
        <w:rPr>
          <w:sz w:val="30"/>
          <w:szCs w:val="30"/>
        </w:rPr>
      </w:pPr>
      <w:r w:rsidRPr="00434608">
        <w:rPr>
          <w:sz w:val="30"/>
          <w:szCs w:val="30"/>
        </w:rPr>
        <w:t>I will ask for help from a teacher or suitable adult if I am not sure what to do or if I thi</w:t>
      </w:r>
      <w:r w:rsidR="00875601">
        <w:rPr>
          <w:sz w:val="30"/>
          <w:szCs w:val="30"/>
        </w:rPr>
        <w:t>nk I have done something wrong</w:t>
      </w:r>
    </w:p>
    <w:p w:rsidRPr="00434608" w:rsidR="00650ED2" w:rsidP="00331E75" w:rsidRDefault="00650ED2" w14:paraId="15C2C30B" w14:textId="77777777">
      <w:pPr>
        <w:pStyle w:val="ListParagraph"/>
        <w:numPr>
          <w:ilvl w:val="0"/>
          <w:numId w:val="51"/>
        </w:numPr>
        <w:ind w:left="426"/>
        <w:rPr>
          <w:sz w:val="30"/>
          <w:szCs w:val="30"/>
        </w:rPr>
      </w:pPr>
      <w:r w:rsidRPr="00434608">
        <w:rPr>
          <w:sz w:val="30"/>
          <w:szCs w:val="30"/>
        </w:rPr>
        <w:t>I will tell a teacher or suitable adult if I see somethin</w:t>
      </w:r>
      <w:r w:rsidRPr="00434608" w:rsidR="00434608">
        <w:rPr>
          <w:sz w:val="30"/>
          <w:szCs w:val="30"/>
        </w:rPr>
        <w:t>g that upsets me on the screen</w:t>
      </w:r>
    </w:p>
    <w:p w:rsidRPr="00434608" w:rsidR="00650ED2" w:rsidP="00331E75" w:rsidRDefault="00650ED2" w14:paraId="7A904CCE" w14:textId="77777777">
      <w:pPr>
        <w:pStyle w:val="ListParagraph"/>
        <w:numPr>
          <w:ilvl w:val="0"/>
          <w:numId w:val="51"/>
        </w:numPr>
        <w:ind w:left="426"/>
        <w:rPr>
          <w:sz w:val="30"/>
          <w:szCs w:val="30"/>
        </w:rPr>
      </w:pPr>
      <w:r w:rsidRPr="00434608">
        <w:rPr>
          <w:sz w:val="30"/>
          <w:szCs w:val="30"/>
        </w:rPr>
        <w:t>I know that if I break the rules I might not be al</w:t>
      </w:r>
      <w:r w:rsidRPr="00434608" w:rsidR="00434608">
        <w:rPr>
          <w:sz w:val="30"/>
          <w:szCs w:val="30"/>
        </w:rPr>
        <w:t>lowed to use a computer / tablet</w:t>
      </w:r>
    </w:p>
    <w:p w:rsidR="00434608" w:rsidP="00E203D2" w:rsidRDefault="00650ED2" w14:paraId="0A28AEBF" w14:textId="77777777">
      <w:r w:rsidRPr="004E3808">
        <w:t>Signed (child</w:t>
      </w:r>
      <w:r w:rsidR="00434608">
        <w:t>):</w:t>
      </w:r>
      <w:r w:rsidR="00434608">
        <w:tab/>
      </w:r>
      <w:r w:rsidR="00434608">
        <w:tab/>
      </w:r>
      <w:r w:rsidRPr="00434608" w:rsidR="00434608">
        <w:rPr>
          <w:u w:val="dotted"/>
        </w:rPr>
        <w:tab/>
      </w:r>
      <w:r w:rsidRPr="00434608" w:rsidR="00434608">
        <w:rPr>
          <w:u w:val="dotted"/>
        </w:rPr>
        <w:tab/>
      </w:r>
      <w:r w:rsidRPr="00434608" w:rsidR="00434608">
        <w:rPr>
          <w:u w:val="dotted"/>
        </w:rPr>
        <w:tab/>
      </w:r>
      <w:r w:rsidRPr="00434608" w:rsidR="00434608">
        <w:rPr>
          <w:u w:val="dotted"/>
        </w:rPr>
        <w:tab/>
      </w:r>
      <w:r w:rsidR="00434608">
        <w:rPr>
          <w:u w:val="dotted"/>
        </w:rPr>
        <w:tab/>
      </w:r>
    </w:p>
    <w:p w:rsidRPr="00E203D2" w:rsidR="00650ED2" w:rsidP="00E203D2" w:rsidRDefault="00650ED2" w14:paraId="49846392" w14:textId="77777777">
      <w:pPr>
        <w:rPr>
          <w:color w:val="0070C0"/>
        </w:rPr>
      </w:pPr>
      <w:r w:rsidRPr="00E203D2">
        <w:rPr>
          <w:color w:val="0070C0"/>
        </w:rPr>
        <w:t>(The school will need to decide whether or not they wish the children to sign the agreement – and at which age - for younger children the signature of a parent / carer should be sufficient)</w:t>
      </w:r>
    </w:p>
    <w:p w:rsidRPr="00E203D2" w:rsidR="00650ED2" w:rsidP="00E203D2" w:rsidRDefault="00434608" w14:paraId="07C40E67" w14:textId="77777777">
      <w:r>
        <w:t>Signed (parent):</w:t>
      </w:r>
      <w:r>
        <w:tab/>
      </w:r>
      <w:r w:rsidRPr="00434608">
        <w:rPr>
          <w:u w:val="dotted"/>
        </w:rPr>
        <w:tab/>
      </w:r>
      <w:r w:rsidRPr="00434608">
        <w:rPr>
          <w:u w:val="dotted"/>
        </w:rPr>
        <w:tab/>
      </w:r>
      <w:r w:rsidRPr="00434608">
        <w:rPr>
          <w:u w:val="dotted"/>
        </w:rPr>
        <w:tab/>
      </w:r>
      <w:r w:rsidRPr="00434608">
        <w:rPr>
          <w:u w:val="dotted"/>
        </w:rPr>
        <w:tab/>
      </w:r>
      <w:r>
        <w:rPr>
          <w:u w:val="dotted"/>
        </w:rPr>
        <w:tab/>
      </w:r>
    </w:p>
    <w:p w:rsidRPr="00434608" w:rsidR="00650ED2" w:rsidP="00434608" w:rsidRDefault="00650ED2" w14:paraId="14E8FD16" w14:textId="77777777">
      <w:pPr>
        <w:rPr>
          <w:color w:val="0070C0"/>
        </w:rPr>
      </w:pPr>
      <w:r w:rsidRPr="00434608">
        <w:rPr>
          <w:color w:val="0070C0"/>
        </w:rPr>
        <w:t>This AUP is based on one produced by St Mark’s Church of England / Methodist Ecumenical VA Pri</w:t>
      </w:r>
      <w:r w:rsidR="00434608">
        <w:rPr>
          <w:color w:val="0070C0"/>
        </w:rPr>
        <w:t>mary School, Weston super Mare.</w:t>
      </w:r>
    </w:p>
    <w:p w:rsidR="00434608" w:rsidP="00434608" w:rsidRDefault="00650ED2" w14:paraId="2EB4D176" w14:textId="77777777">
      <w:pPr>
        <w:rPr>
          <w:color w:val="0070C0"/>
        </w:rPr>
      </w:pPr>
      <w:r w:rsidRPr="00434608">
        <w:rPr>
          <w:color w:val="0070C0"/>
        </w:rPr>
        <w:t xml:space="preserve">Primary schools using this acceptable use agreement for younger children may also wish to use (or adapt for use) the Parent / Carer Acceptable Use Agreement (the template can be found later in these templates) as this provides additional permission forms (including the digital and video images permission form). </w:t>
      </w:r>
    </w:p>
    <w:p w:rsidRPr="00434608" w:rsidR="00650ED2" w:rsidP="007B4922" w:rsidRDefault="00650ED2" w14:paraId="412324B1" w14:textId="77777777">
      <w:pPr>
        <w:pStyle w:val="Heading1"/>
        <w:rPr>
          <w:sz w:val="20"/>
          <w:szCs w:val="20"/>
        </w:rPr>
      </w:pPr>
      <w:bookmarkStart w:name="_Toc448745853" w:id="162"/>
      <w:bookmarkStart w:name="_Toc448754167" w:id="163"/>
      <w:bookmarkStart w:name="_Toc448756972" w:id="164"/>
      <w:r w:rsidRPr="00F06AB7">
        <w:t>Parent / Carer Acceptable Use Agreement Template</w:t>
      </w:r>
      <w:bookmarkEnd w:id="162"/>
      <w:bookmarkEnd w:id="163"/>
      <w:bookmarkEnd w:id="164"/>
    </w:p>
    <w:p w:rsidRPr="00BE1C82" w:rsidR="00650ED2" w:rsidP="00434608" w:rsidRDefault="00650ED2" w14:paraId="7F81BDF7" w14:textId="77777777">
      <w:r>
        <w:t xml:space="preserve">Digital </w:t>
      </w:r>
      <w:r w:rsidRPr="00BE1C82">
        <w:t>technologies have become integral to the lives of children and young people</w:t>
      </w:r>
      <w:r>
        <w:t xml:space="preserve">, </w:t>
      </w:r>
      <w:r w:rsidRPr="00BE1C82">
        <w:t>both within schools and outside school. The</w:t>
      </w:r>
      <w:r>
        <w:t xml:space="preserve">se </w:t>
      </w:r>
      <w:r w:rsidRPr="00BE1C82">
        <w:t xml:space="preserve">technologies </w:t>
      </w:r>
      <w:r>
        <w:t xml:space="preserve">provide </w:t>
      </w:r>
      <w:r w:rsidRPr="00BE1C82">
        <w:t>powerful tools, which open up new opportunities for everyone. The</w:t>
      </w:r>
      <w:r>
        <w:t xml:space="preserve">y </w:t>
      </w:r>
      <w:r w:rsidRPr="00BE1C82">
        <w:t xml:space="preserve">can stimulate discussion, promote creativity and stimulate awareness of context to promote effective learning. Young people should have an entitlement to safe internet access at all times. </w:t>
      </w:r>
    </w:p>
    <w:p w:rsidRPr="00CB55F2" w:rsidR="00650ED2" w:rsidP="00FF0B6B" w:rsidRDefault="00650ED2" w14:paraId="06CABE7C" w14:textId="77777777">
      <w:pPr>
        <w:pStyle w:val="Heading4"/>
      </w:pPr>
      <w:bookmarkStart w:name="_Toc448745854" w:id="165"/>
      <w:r w:rsidRPr="00CB55F2">
        <w:t>This Acceptable Use Policy is intended to ensure:</w:t>
      </w:r>
      <w:bookmarkEnd w:id="165"/>
    </w:p>
    <w:p w:rsidRPr="00BE1C82" w:rsidR="00650ED2" w:rsidP="00331E75" w:rsidRDefault="00650ED2" w14:paraId="759F6298" w14:textId="77777777">
      <w:pPr>
        <w:pStyle w:val="ListParagraph"/>
        <w:numPr>
          <w:ilvl w:val="0"/>
          <w:numId w:val="52"/>
        </w:numPr>
      </w:pPr>
      <w:r w:rsidRPr="00BE1C82">
        <w:t xml:space="preserve">that young people will be responsible users and stay safe while using the internet and other communications technologies for educational, personal and recreational use. </w:t>
      </w:r>
    </w:p>
    <w:p w:rsidRPr="00BE1C82" w:rsidR="00650ED2" w:rsidP="00331E75" w:rsidRDefault="00650ED2" w14:paraId="44AFC72C" w14:textId="70F71725">
      <w:pPr>
        <w:pStyle w:val="ListParagraph"/>
        <w:numPr>
          <w:ilvl w:val="0"/>
          <w:numId w:val="52"/>
        </w:numPr>
        <w:rPr/>
      </w:pPr>
      <w:r w:rsidR="00650ED2">
        <w:rPr/>
        <w:t>that  academy systems and users are protected from accidental or deliberate misuse that could put the security of the systems and users at risk.</w:t>
      </w:r>
    </w:p>
    <w:p w:rsidRPr="00BE1C82" w:rsidR="00650ED2" w:rsidP="00331E75" w:rsidRDefault="00650ED2" w14:paraId="144B9A5F" w14:textId="77777777">
      <w:pPr>
        <w:pStyle w:val="ListParagraph"/>
        <w:numPr>
          <w:ilvl w:val="0"/>
          <w:numId w:val="52"/>
        </w:numPr>
      </w:pPr>
      <w:r w:rsidRPr="00BE1C82">
        <w:t xml:space="preserve">that parents and carers are aware of the importance of </w:t>
      </w:r>
      <w:r>
        <w:t>online safety</w:t>
      </w:r>
      <w:r w:rsidRPr="00BE1C82">
        <w:t xml:space="preserve"> and are involved in the education and guidance of young people with regard to their on-line behaviour. </w:t>
      </w:r>
    </w:p>
    <w:p w:rsidRPr="00BE1C82" w:rsidR="00650ED2" w:rsidP="00434608" w:rsidRDefault="00650ED2" w14:paraId="43B1293E" w14:textId="77777777">
      <w:r w:rsidRPr="00BE1C82">
        <w:t xml:space="preserve">The school will try to ensure that </w:t>
      </w:r>
      <w:r w:rsidRPr="00BE1C82">
        <w:rPr>
          <w:i/>
        </w:rPr>
        <w:t>students / pupils</w:t>
      </w:r>
      <w:r w:rsidRPr="00BE1C82">
        <w:t xml:space="preserve"> will have good access to </w:t>
      </w:r>
      <w:r>
        <w:t xml:space="preserve">digital technologies </w:t>
      </w:r>
      <w:r w:rsidRPr="00BE1C82">
        <w:t xml:space="preserve">to enhance their learning and will, in return, expect the </w:t>
      </w:r>
      <w:r w:rsidRPr="00BE1C82">
        <w:rPr>
          <w:i/>
        </w:rPr>
        <w:t>students / pupils</w:t>
      </w:r>
      <w:r w:rsidRPr="00BE1C82">
        <w:t xml:space="preserve"> to agree to be responsible users. A copy of the Student / Pupil Acceptable Use Policy is attached to this permission form, so that parents / carers will be aware of the school expectations of the young people in their care. </w:t>
      </w:r>
    </w:p>
    <w:p w:rsidRPr="00DF7131" w:rsidR="00650ED2" w:rsidP="00434608" w:rsidRDefault="00650ED2" w14:paraId="459C52F3" w14:textId="77777777">
      <w:pPr>
        <w:rPr>
          <w:color w:val="466DB0"/>
        </w:rPr>
      </w:pPr>
      <w:r w:rsidRPr="00BE1C82">
        <w:t xml:space="preserve">Parents are requested to sign the permission form below to show their support of the school in this important aspect of the school’s work. </w:t>
      </w:r>
      <w:r w:rsidRPr="00434608">
        <w:rPr>
          <w:color w:val="0070C0"/>
        </w:rPr>
        <w:t>(Schools / academies will need to decide whether or not they wish parents to sign the Acceptable Use Agreement on behalf of their child)</w:t>
      </w:r>
    </w:p>
    <w:p w:rsidR="00875601" w:rsidRDefault="00875601" w14:paraId="126953D2" w14:textId="77777777">
      <w:pPr>
        <w:spacing w:after="200" w:line="276" w:lineRule="auto"/>
        <w:jc w:val="left"/>
        <w:rPr>
          <w:rFonts w:ascii="Gotham Medium" w:hAnsi="Gotham Medium" w:eastAsiaTheme="majorEastAsia" w:cstheme="majorBidi"/>
          <w:bCs/>
          <w:color w:val="000000" w:themeColor="text1"/>
          <w:spacing w:val="-6"/>
          <w:sz w:val="26"/>
        </w:rPr>
      </w:pPr>
      <w:r>
        <w:br w:type="page"/>
      </w:r>
    </w:p>
    <w:p w:rsidR="00650ED2" w:rsidP="00FF0B6B" w:rsidRDefault="00FF0B6B" w14:paraId="53C4270D" w14:textId="77777777">
      <w:pPr>
        <w:pStyle w:val="Heading3"/>
      </w:pPr>
      <w:bookmarkStart w:name="_Toc448745855" w:id="166"/>
      <w:bookmarkStart w:name="_Toc448754168" w:id="167"/>
      <w:r>
        <w:t xml:space="preserve">Parent / Carer </w:t>
      </w:r>
      <w:r w:rsidRPr="00434608" w:rsidR="00650ED2">
        <w:t>Permission Form</w:t>
      </w:r>
      <w:bookmarkEnd w:id="166"/>
      <w:bookmarkEnd w:id="167"/>
    </w:p>
    <w:p w:rsidR="00875601" w:rsidP="00875601" w:rsidRDefault="00875601" w14:paraId="1BC063EF" w14:textId="77777777">
      <w:r w:rsidRPr="00BE1C82">
        <w:t>Parent / Carers Name</w:t>
      </w:r>
      <w:r>
        <w:t>:</w:t>
      </w:r>
      <w:r w:rsidRPr="00875601">
        <w:tab/>
      </w:r>
      <w:r w:rsidRPr="00875601">
        <w:rPr>
          <w:u w:val="dotted"/>
        </w:rPr>
        <w:tab/>
      </w:r>
      <w:r w:rsidRPr="00875601">
        <w:rPr>
          <w:u w:val="dotted"/>
        </w:rPr>
        <w:tab/>
      </w:r>
      <w:r>
        <w:rPr>
          <w:u w:val="dotted"/>
        </w:rPr>
        <w:tab/>
      </w:r>
      <w:r>
        <w:rPr>
          <w:u w:val="dotted"/>
        </w:rPr>
        <w:tab/>
      </w:r>
      <w:r>
        <w:rPr>
          <w:u w:val="dotted"/>
        </w:rPr>
        <w:tab/>
      </w:r>
    </w:p>
    <w:p w:rsidRPr="00875601" w:rsidR="00650ED2" w:rsidP="00875601" w:rsidRDefault="00875601" w14:paraId="0534F3F5" w14:textId="77777777">
      <w:r w:rsidRPr="00875601">
        <w:t>Student / Pupil Name</w:t>
      </w:r>
      <w:r>
        <w:t>:</w:t>
      </w:r>
      <w:r w:rsidRPr="00875601">
        <w:rPr>
          <w:u w:val="dotted"/>
        </w:rPr>
        <w:tab/>
      </w:r>
      <w:r w:rsidRPr="00875601">
        <w:tab/>
      </w:r>
      <w:r>
        <w:rPr>
          <w:u w:val="dotted"/>
        </w:rPr>
        <w:tab/>
      </w:r>
      <w:r>
        <w:rPr>
          <w:u w:val="dotted"/>
        </w:rPr>
        <w:tab/>
      </w:r>
      <w:r>
        <w:rPr>
          <w:u w:val="dotted"/>
        </w:rPr>
        <w:tab/>
      </w:r>
      <w:r>
        <w:rPr>
          <w:u w:val="dotted"/>
        </w:rPr>
        <w:tab/>
      </w:r>
      <w:r>
        <w:rPr>
          <w:u w:val="dotted"/>
        </w:rPr>
        <w:tab/>
      </w:r>
    </w:p>
    <w:p w:rsidRPr="00875601" w:rsidR="00650ED2" w:rsidP="00875601" w:rsidRDefault="00650ED2" w14:paraId="168AB77C" w14:textId="77777777">
      <w:r w:rsidRPr="00BE1C82">
        <w:t xml:space="preserve">As the parent / carer of the above </w:t>
      </w:r>
      <w:r w:rsidRPr="00BE1C82">
        <w:rPr>
          <w:i/>
        </w:rPr>
        <w:t>students / pupils</w:t>
      </w:r>
      <w:r w:rsidRPr="00BE1C82">
        <w:t xml:space="preserve">, I give permission for my son / daughter to have access to the internet and to ICT systems at school. </w:t>
      </w:r>
    </w:p>
    <w:p w:rsidRPr="00875601" w:rsidR="00650ED2" w:rsidP="00875601" w:rsidRDefault="00650ED2" w14:paraId="0A2D7CF9" w14:textId="77777777">
      <w:pPr>
        <w:rPr>
          <w:color w:val="0070C0"/>
        </w:rPr>
      </w:pPr>
      <w:r w:rsidRPr="00875601">
        <w:rPr>
          <w:color w:val="0070C0"/>
        </w:rPr>
        <w:t>Either: (KS2 and above)</w:t>
      </w:r>
    </w:p>
    <w:p w:rsidRPr="00875601" w:rsidR="00650ED2" w:rsidP="00875601" w:rsidRDefault="00650ED2" w14:paraId="30B61F67" w14:textId="77777777">
      <w:pPr>
        <w:rPr>
          <w:i/>
        </w:rPr>
      </w:pPr>
      <w:r w:rsidRPr="00875601">
        <w:rPr>
          <w:i/>
        </w:rPr>
        <w:t xml:space="preserve">I know that my son / daughter has signed an Acceptable Use Agreement and has received, or will  receive, online safety education to help them understand the importance of safe use of technology and the internet – both in and out of school. </w:t>
      </w:r>
    </w:p>
    <w:p w:rsidRPr="00875601" w:rsidR="00650ED2" w:rsidP="00875601" w:rsidRDefault="00650ED2" w14:paraId="126C9367" w14:textId="77777777">
      <w:pPr>
        <w:rPr>
          <w:color w:val="0070C0"/>
        </w:rPr>
      </w:pPr>
      <w:r w:rsidRPr="00875601">
        <w:rPr>
          <w:color w:val="0070C0"/>
        </w:rPr>
        <w:t>Or: (KS1)</w:t>
      </w:r>
    </w:p>
    <w:p w:rsidRPr="00875601" w:rsidR="00650ED2" w:rsidP="00875601" w:rsidRDefault="00650ED2" w14:paraId="63A9D28C" w14:textId="77777777">
      <w:pPr>
        <w:rPr>
          <w:i/>
        </w:rPr>
      </w:pPr>
      <w:r w:rsidRPr="00875601">
        <w:rPr>
          <w:i/>
        </w:rPr>
        <w:t xml:space="preserve">I understand that the school has discussed the Acceptable Use Agreement with my son / daughter and that they have  received, or will  receive, online safety education to help them understand the importance of safe use of technology and the internet  – both in and out of school. </w:t>
      </w:r>
    </w:p>
    <w:p w:rsidRPr="00875601" w:rsidR="00650ED2" w:rsidP="00875601" w:rsidRDefault="00650ED2" w14:paraId="626501EA" w14:textId="77777777">
      <w:r w:rsidRPr="00BE1C82">
        <w:t xml:space="preserve">I understand that the school will take every reasonable precaution, including monitoring and filtering systems, to ensure that young people will be safe when they use the internet and systems. I also understand that the school cannot ultimately be held responsible for the nature and content of materials accessed on the internet and using mobile technologies. </w:t>
      </w:r>
    </w:p>
    <w:p w:rsidRPr="00875601" w:rsidR="00650ED2" w:rsidP="00875601" w:rsidRDefault="00650ED2" w14:paraId="751A18EE" w14:textId="77777777">
      <w:r w:rsidRPr="00BE1C82">
        <w:t xml:space="preserve">I understand that my son’s / daughter’s activity on the  systems will be monitored and that the school will contact me if they have concerns about any possible breaches of the Acceptable Use Policy. </w:t>
      </w:r>
    </w:p>
    <w:p w:rsidR="00650ED2" w:rsidP="00875601" w:rsidRDefault="00650ED2" w14:paraId="4B2060A2" w14:textId="77777777">
      <w:r w:rsidRPr="00BE1C82">
        <w:t>I will encourage my child to adopt safe use of the internet and digital technologies at home and will inform the school if I</w:t>
      </w:r>
      <w:r>
        <w:t xml:space="preserve"> have concerns over my child’s online </w:t>
      </w:r>
      <w:r w:rsidR="00875601">
        <w:t>safety.</w:t>
      </w:r>
    </w:p>
    <w:p w:rsidR="00875601" w:rsidP="00875601" w:rsidRDefault="00220B17" w14:paraId="6BEE3854" w14:textId="77777777">
      <w:r w:rsidRPr="00220B17">
        <w:t>Signed</w:t>
      </w:r>
      <w:r w:rsidR="00875601">
        <w:t>:</w:t>
      </w:r>
      <w:r>
        <w:tab/>
      </w:r>
      <w:r w:rsidRPr="00875601" w:rsidR="00875601">
        <w:tab/>
      </w:r>
      <w:r w:rsidRPr="00875601" w:rsidR="00875601">
        <w:rPr>
          <w:u w:val="dotted"/>
        </w:rPr>
        <w:tab/>
      </w:r>
      <w:r w:rsidRPr="00875601" w:rsidR="00875601">
        <w:rPr>
          <w:u w:val="dotted"/>
        </w:rPr>
        <w:tab/>
      </w:r>
      <w:r w:rsidR="00875601">
        <w:rPr>
          <w:u w:val="dotted"/>
        </w:rPr>
        <w:tab/>
      </w:r>
      <w:r w:rsidR="00875601">
        <w:rPr>
          <w:u w:val="dotted"/>
        </w:rPr>
        <w:tab/>
      </w:r>
      <w:r w:rsidR="00875601">
        <w:rPr>
          <w:u w:val="dotted"/>
        </w:rPr>
        <w:tab/>
      </w:r>
    </w:p>
    <w:p w:rsidR="00220B17" w:rsidP="00220B17" w:rsidRDefault="00220B17" w14:paraId="5D4EC514" w14:textId="77777777">
      <w:pPr>
        <w:rPr>
          <w:u w:val="dotted"/>
        </w:rPr>
      </w:pPr>
      <w:r>
        <w:t>Date:</w:t>
      </w:r>
      <w:r>
        <w:tab/>
      </w:r>
      <w:r w:rsidRPr="00875601" w:rsidR="00875601">
        <w:tab/>
      </w:r>
      <w:r w:rsidR="00875601">
        <w:rPr>
          <w:u w:val="dotted"/>
        </w:rPr>
        <w:tab/>
      </w:r>
      <w:r w:rsidR="00875601">
        <w:rPr>
          <w:u w:val="dotted"/>
        </w:rPr>
        <w:tab/>
      </w:r>
      <w:r w:rsidR="00875601">
        <w:rPr>
          <w:u w:val="dotted"/>
        </w:rPr>
        <w:tab/>
      </w:r>
      <w:r w:rsidR="00875601">
        <w:rPr>
          <w:u w:val="dotted"/>
        </w:rPr>
        <w:tab/>
      </w:r>
      <w:r w:rsidR="00875601">
        <w:rPr>
          <w:u w:val="dotted"/>
        </w:rPr>
        <w:tab/>
      </w:r>
    </w:p>
    <w:p w:rsidR="00220B17" w:rsidRDefault="00220B17" w14:paraId="1E5BF58C" w14:textId="77777777">
      <w:pPr>
        <w:spacing w:after="200" w:line="276" w:lineRule="auto"/>
        <w:jc w:val="left"/>
        <w:rPr>
          <w:u w:val="dotted"/>
        </w:rPr>
      </w:pPr>
      <w:r>
        <w:rPr>
          <w:u w:val="dotted"/>
        </w:rPr>
        <w:br w:type="page"/>
      </w:r>
    </w:p>
    <w:p w:rsidRPr="00220B17" w:rsidR="00650ED2" w:rsidP="007B4922" w:rsidRDefault="00650ED2" w14:paraId="5FFFC30A" w14:textId="77777777">
      <w:pPr>
        <w:pStyle w:val="Heading1"/>
        <w:spacing w:after="0"/>
        <w:rPr>
          <w:sz w:val="20"/>
          <w:szCs w:val="20"/>
        </w:rPr>
      </w:pPr>
      <w:bookmarkStart w:name="_Toc448745856" w:id="168"/>
      <w:bookmarkStart w:name="_Toc448754169" w:id="169"/>
      <w:bookmarkStart w:name="_Toc448756973" w:id="170"/>
      <w:r w:rsidRPr="00F06AB7">
        <w:t>Use of Digital / Video Images</w:t>
      </w:r>
      <w:bookmarkEnd w:id="168"/>
      <w:bookmarkEnd w:id="169"/>
      <w:bookmarkEnd w:id="170"/>
    </w:p>
    <w:p w:rsidRPr="00220B17" w:rsidR="00650ED2" w:rsidP="00220B17" w:rsidRDefault="00650ED2" w14:paraId="20CAC81D" w14:textId="77777777">
      <w:r w:rsidRPr="00CB55F2">
        <w:t>The use of digital / video images plays an important part in learning activities. Students / Pupils and members of staff may use digital cameras to record evidence of activities in lessons and out of school.  These images may then be used in presentations in subsequent lessons.</w:t>
      </w:r>
    </w:p>
    <w:p w:rsidRPr="00CB55F2" w:rsidR="00650ED2" w:rsidP="00220B17" w:rsidRDefault="00650ED2" w14:paraId="2CED24DB" w14:textId="77777777">
      <w:r w:rsidRPr="00CB55F2">
        <w:t>Images may also be used to celebrate success through their publication in newsletters, on the school website and o</w:t>
      </w:r>
      <w:r w:rsidR="00220B17">
        <w:t>ccasionally in the public media.</w:t>
      </w:r>
    </w:p>
    <w:p w:rsidR="00650ED2" w:rsidP="00220B17" w:rsidRDefault="00650ED2" w14:paraId="01B894BD" w14:textId="77777777">
      <w:r w:rsidRPr="00CB55F2">
        <w:t xml:space="preserve">The school will comply with the Data Protection Act and request parents / carers permission before </w:t>
      </w:r>
      <w:r w:rsidRPr="00CB55F2" w:rsidR="00220B17">
        <w:t>taking images</w:t>
      </w:r>
      <w:r w:rsidRPr="00CB55F2">
        <w:t xml:space="preserve"> of members of the school.  We will also ensure that when images are publ</w:t>
      </w:r>
      <w:r>
        <w:t>ished that the young people can</w:t>
      </w:r>
      <w:r w:rsidRPr="00CB55F2">
        <w:t>not be identi</w:t>
      </w:r>
      <w:r w:rsidR="00220B17">
        <w:t>fied by the use of their names.</w:t>
      </w:r>
    </w:p>
    <w:p w:rsidRPr="00CB55F2" w:rsidR="00650ED2" w:rsidP="00220B17" w:rsidRDefault="00650ED2" w14:paraId="5B403E96" w14:textId="77777777">
      <w:r w:rsidRPr="00FE1D6E">
        <w:t>In accordance with guidance from the Information Commissioner’s Office, parents / carers are welcome to take videos and digital images of their children at school events for their own personal use (as such use in not covered by the Data Protection Act). To respect everyone</w:t>
      </w:r>
      <w:r>
        <w:t>’</w:t>
      </w:r>
      <w:r w:rsidRPr="00FE1D6E">
        <w:t xml:space="preserve">s privacy and in some cases protection, these images should not be published / made publicly available on social networking sites, nor should parents / </w:t>
      </w:r>
      <w:r w:rsidRPr="00FE1D6E" w:rsidR="00220B17">
        <w:t>carers comment</w:t>
      </w:r>
      <w:r w:rsidRPr="00FE1D6E">
        <w:t xml:space="preserve"> on any activities involving other </w:t>
      </w:r>
      <w:r w:rsidRPr="00FE1D6E">
        <w:rPr>
          <w:i/>
        </w:rPr>
        <w:t>students / pupils</w:t>
      </w:r>
      <w:r w:rsidRPr="00FE1D6E">
        <w:t xml:space="preserve"> in the digital / video images.</w:t>
      </w:r>
    </w:p>
    <w:p w:rsidRPr="00220B17" w:rsidR="00650ED2" w:rsidP="00220B17" w:rsidRDefault="00650ED2" w14:paraId="707AF137" w14:textId="77777777">
      <w:r w:rsidRPr="00CB55F2">
        <w:t xml:space="preserve">Parents </w:t>
      </w:r>
      <w:r>
        <w:t xml:space="preserve">/ carers </w:t>
      </w:r>
      <w:r w:rsidRPr="00CB55F2">
        <w:t>are requested to sign the permission form below to allow the school to take a</w:t>
      </w:r>
      <w:r>
        <w:t xml:space="preserve">nd use images of their children and for </w:t>
      </w:r>
      <w:r w:rsidR="00220B17">
        <w:t xml:space="preserve">the parents / carers to agree  </w:t>
      </w:r>
    </w:p>
    <w:p w:rsidR="00650ED2" w:rsidP="00FF0B6B" w:rsidRDefault="00650ED2" w14:paraId="7D4C8345" w14:textId="77777777">
      <w:pPr>
        <w:pStyle w:val="Heading3"/>
      </w:pPr>
      <w:bookmarkStart w:name="_Toc448745857" w:id="171"/>
      <w:bookmarkStart w:name="_Toc448754170" w:id="172"/>
      <w:r>
        <w:t xml:space="preserve">Digital / Video Images </w:t>
      </w:r>
      <w:r w:rsidRPr="00B259D2">
        <w:t>Permission Form</w:t>
      </w:r>
      <w:bookmarkEnd w:id="171"/>
      <w:bookmarkEnd w:id="172"/>
    </w:p>
    <w:p w:rsidR="00220B17" w:rsidP="00220B17" w:rsidRDefault="00220B17" w14:paraId="01D057DF" w14:textId="77777777">
      <w:r w:rsidRPr="00BE1C82">
        <w:t>Parent / Carers Name</w:t>
      </w:r>
      <w:r>
        <w:t>:</w:t>
      </w:r>
      <w:r w:rsidRPr="00875601">
        <w:tab/>
      </w:r>
      <w:r w:rsidRPr="00875601">
        <w:rPr>
          <w:u w:val="dotted"/>
        </w:rPr>
        <w:tab/>
      </w:r>
      <w:r w:rsidRPr="00875601">
        <w:rPr>
          <w:u w:val="dotted"/>
        </w:rPr>
        <w:tab/>
      </w:r>
      <w:r>
        <w:rPr>
          <w:u w:val="dotted"/>
        </w:rPr>
        <w:tab/>
      </w:r>
      <w:r>
        <w:rPr>
          <w:u w:val="dotted"/>
        </w:rPr>
        <w:tab/>
      </w:r>
      <w:r>
        <w:rPr>
          <w:u w:val="dotted"/>
        </w:rPr>
        <w:tab/>
      </w:r>
    </w:p>
    <w:p w:rsidR="00220B17" w:rsidP="00220B17" w:rsidRDefault="00220B17" w14:paraId="06801C6B" w14:textId="77777777">
      <w:pPr>
        <w:rPr>
          <w:u w:val="dotted"/>
        </w:rPr>
      </w:pPr>
      <w:r w:rsidRPr="00875601">
        <w:t>Student / Pupil Name</w:t>
      </w:r>
      <w:r>
        <w:t>:</w:t>
      </w:r>
      <w:r w:rsidRPr="00875601">
        <w:rPr>
          <w:u w:val="dotted"/>
        </w:rPr>
        <w:tab/>
      </w:r>
      <w:r w:rsidRPr="00875601">
        <w:tab/>
      </w:r>
      <w:r>
        <w:rPr>
          <w:u w:val="dotted"/>
        </w:rPr>
        <w:tab/>
      </w:r>
      <w:r>
        <w:rPr>
          <w:u w:val="dotted"/>
        </w:rPr>
        <w:tab/>
      </w:r>
      <w:r>
        <w:rPr>
          <w:u w:val="dotted"/>
        </w:rPr>
        <w:tab/>
      </w:r>
      <w:r>
        <w:rPr>
          <w:u w:val="dotted"/>
        </w:rPr>
        <w:tab/>
      </w:r>
      <w:r>
        <w:rPr>
          <w:u w:val="dotted"/>
        </w:rPr>
        <w:tab/>
      </w:r>
    </w:p>
    <w:tbl>
      <w:tblPr>
        <w:tblStyle w:val="SWGfL"/>
        <w:tblW w:w="0" w:type="auto"/>
        <w:tblInd w:w="0" w:type="dxa"/>
        <w:tblBorders>
          <w:insideH w:val="single" w:color="DAECF4" w:sz="4" w:space="0"/>
        </w:tblBorders>
        <w:tblCellMar>
          <w:top w:w="57" w:type="dxa"/>
          <w:bottom w:w="57" w:type="dxa"/>
        </w:tblCellMar>
        <w:tblLook w:val="04A0" w:firstRow="1" w:lastRow="0" w:firstColumn="1" w:lastColumn="0" w:noHBand="0" w:noVBand="1"/>
      </w:tblPr>
      <w:tblGrid>
        <w:gridCol w:w="8188"/>
        <w:gridCol w:w="1054"/>
      </w:tblGrid>
      <w:tr w:rsidR="00220B17" w:rsidTr="0025298E" w14:paraId="31581EF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top w:val="nil"/>
              <w:bottom w:val="nil"/>
            </w:tcBorders>
          </w:tcPr>
          <w:p w:rsidR="00220B17" w:rsidP="00220B17" w:rsidRDefault="00220B17" w14:paraId="1869B244" w14:textId="77777777">
            <w:pPr>
              <w:spacing w:after="0"/>
              <w:jc w:val="left"/>
              <w:rPr>
                <w:rFonts w:cs="Times New Roman"/>
              </w:rPr>
            </w:pPr>
            <w:r w:rsidRPr="00220B17">
              <w:rPr>
                <w:rFonts w:cs="Times New Roman"/>
                <w:sz w:val="20"/>
              </w:rPr>
              <w:t>As the parent / carer of the above student / pupil, I agree to the school taking and using digital / video images of my child / children. I understand that the images will only be used to support learning activities or in publicity that reasonably celebrates success and promotes the work of the school.</w:t>
            </w:r>
          </w:p>
        </w:tc>
        <w:tc>
          <w:tcPr>
            <w:tcW w:w="1054" w:type="dxa"/>
            <w:tcBorders>
              <w:top w:val="nil"/>
              <w:bottom w:val="nil"/>
            </w:tcBorders>
            <w:vAlign w:val="center"/>
          </w:tcPr>
          <w:p w:rsidR="00220B17" w:rsidP="00220B17" w:rsidRDefault="00220B17" w14:paraId="4E7AA5A3" w14:textId="77777777">
            <w:pPr>
              <w:spacing w:after="0"/>
              <w:jc w:val="center"/>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Yes / No</w:t>
            </w:r>
          </w:p>
        </w:tc>
      </w:tr>
      <w:tr w:rsidR="00220B17" w:rsidTr="0025298E" w14:paraId="5B0B1FA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top w:val="nil"/>
              <w:bottom w:val="none" w:color="auto" w:sz="0" w:space="0"/>
            </w:tcBorders>
          </w:tcPr>
          <w:p w:rsidRPr="00220B17" w:rsidR="00220B17" w:rsidP="00220B17" w:rsidRDefault="00220B17" w14:paraId="5EE249F9" w14:textId="77777777">
            <w:pPr>
              <w:spacing w:after="0"/>
              <w:jc w:val="left"/>
              <w:rPr>
                <w:rFonts w:cs="Times New Roman"/>
              </w:rPr>
            </w:pPr>
            <w:r w:rsidRPr="00220B17">
              <w:rPr>
                <w:rFonts w:cs="Times New Roman"/>
                <w:sz w:val="20"/>
              </w:rPr>
              <w:t>I agree that if I take di</w:t>
            </w:r>
            <w:r>
              <w:rPr>
                <w:rFonts w:cs="Times New Roman"/>
                <w:sz w:val="20"/>
              </w:rPr>
              <w:t>gital or video images at, or of</w:t>
            </w:r>
            <w:r w:rsidRPr="00220B17">
              <w:rPr>
                <w:rFonts w:cs="Times New Roman"/>
                <w:sz w:val="20"/>
              </w:rPr>
              <w:t xml:space="preserve"> – school events which include images of children, other than my own, I will abide by these guidelines in my use of these images. </w:t>
            </w:r>
          </w:p>
        </w:tc>
        <w:tc>
          <w:tcPr>
            <w:tcW w:w="1054" w:type="dxa"/>
            <w:tcBorders>
              <w:top w:val="nil"/>
              <w:bottom w:val="none" w:color="auto" w:sz="0" w:space="0"/>
            </w:tcBorders>
          </w:tcPr>
          <w:p w:rsidR="00220B17" w:rsidP="00220B17" w:rsidRDefault="00220B17" w14:paraId="20F8D24A" w14:textId="77777777">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Yes / No</w:t>
            </w:r>
          </w:p>
        </w:tc>
      </w:tr>
    </w:tbl>
    <w:p w:rsidR="00220B17" w:rsidP="00220B17" w:rsidRDefault="00220B17" w14:paraId="74746CD5" w14:textId="77777777">
      <w:r w:rsidRPr="00220B17">
        <w:t>Signed</w:t>
      </w:r>
      <w:r>
        <w:t>:</w:t>
      </w:r>
      <w:r>
        <w:tab/>
      </w:r>
      <w:r w:rsidRPr="00875601">
        <w:tab/>
      </w:r>
      <w:r>
        <w:tab/>
      </w:r>
      <w:r>
        <w:tab/>
      </w:r>
      <w:r w:rsidRPr="00875601">
        <w:rPr>
          <w:u w:val="dotted"/>
        </w:rPr>
        <w:tab/>
      </w:r>
      <w:r w:rsidRPr="00875601">
        <w:rPr>
          <w:u w:val="dotted"/>
        </w:rPr>
        <w:tab/>
      </w:r>
      <w:r>
        <w:rPr>
          <w:u w:val="dotted"/>
        </w:rPr>
        <w:tab/>
      </w:r>
      <w:r>
        <w:rPr>
          <w:u w:val="dotted"/>
        </w:rPr>
        <w:tab/>
      </w:r>
      <w:r>
        <w:rPr>
          <w:u w:val="dotted"/>
        </w:rPr>
        <w:tab/>
      </w:r>
    </w:p>
    <w:p w:rsidR="00220B17" w:rsidP="00220B17" w:rsidRDefault="00220B17" w14:paraId="006817C5" w14:textId="77777777">
      <w:pPr>
        <w:rPr>
          <w:u w:val="dotted"/>
        </w:rPr>
      </w:pPr>
      <w:r>
        <w:t>Date:</w:t>
      </w:r>
      <w:r>
        <w:tab/>
      </w:r>
      <w:r w:rsidRPr="00875601">
        <w:tab/>
      </w:r>
      <w:r>
        <w:tab/>
      </w:r>
      <w:r>
        <w:tab/>
      </w:r>
      <w:r>
        <w:rPr>
          <w:u w:val="dotted"/>
        </w:rPr>
        <w:tab/>
      </w:r>
      <w:r>
        <w:rPr>
          <w:u w:val="dotted"/>
        </w:rPr>
        <w:tab/>
      </w:r>
      <w:r>
        <w:rPr>
          <w:u w:val="dotted"/>
        </w:rPr>
        <w:tab/>
      </w:r>
      <w:r>
        <w:rPr>
          <w:u w:val="dotted"/>
        </w:rPr>
        <w:tab/>
      </w:r>
      <w:r>
        <w:rPr>
          <w:u w:val="dotted"/>
        </w:rPr>
        <w:tab/>
      </w:r>
    </w:p>
    <w:p w:rsidRPr="0051799C" w:rsidR="00650ED2" w:rsidP="007B4922" w:rsidRDefault="00650ED2" w14:paraId="7556717B" w14:textId="77777777">
      <w:pPr>
        <w:pStyle w:val="Heading1"/>
      </w:pPr>
      <w:bookmarkStart w:name="_Toc448745858" w:id="173"/>
      <w:bookmarkStart w:name="_Toc448754171" w:id="174"/>
      <w:bookmarkStart w:name="_Toc448756974" w:id="175"/>
      <w:r w:rsidRPr="00F06AB7">
        <w:t>Use</w:t>
      </w:r>
      <w:r>
        <w:t xml:space="preserve"> of Cloud Systems Permission Form</w:t>
      </w:r>
      <w:bookmarkEnd w:id="173"/>
      <w:bookmarkEnd w:id="174"/>
      <w:bookmarkEnd w:id="175"/>
    </w:p>
    <w:p w:rsidRPr="0051799C" w:rsidR="00650ED2" w:rsidP="0051799C" w:rsidRDefault="00650ED2" w14:paraId="1158B829" w14:textId="77777777">
      <w:pPr>
        <w:rPr>
          <w:color w:val="0070C0"/>
        </w:rPr>
      </w:pPr>
      <w:r w:rsidRPr="0051799C">
        <w:rPr>
          <w:color w:val="0070C0"/>
        </w:rPr>
        <w:t>Schools that use cloud hosting services may be required to seek parental permission to set up an</w:t>
      </w:r>
      <w:r w:rsidR="0051799C">
        <w:rPr>
          <w:color w:val="0070C0"/>
        </w:rPr>
        <w:t xml:space="preserve"> account for pupils / students.</w:t>
      </w:r>
    </w:p>
    <w:p w:rsidRPr="0051799C" w:rsidR="0051799C" w:rsidP="0051799C" w:rsidRDefault="00650ED2" w14:paraId="1C5C4D42" w14:textId="77777777">
      <w:pPr>
        <w:pStyle w:val="NoSpacing"/>
        <w:rPr>
          <w:color w:val="0070C0"/>
        </w:rPr>
      </w:pPr>
      <w:r w:rsidRPr="0051799C">
        <w:rPr>
          <w:color w:val="0070C0"/>
        </w:rPr>
        <w:t xml:space="preserve">Google Apps for Education services </w:t>
      </w:r>
      <w:r w:rsidRPr="0051799C" w:rsidR="0051799C">
        <w:rPr>
          <w:color w:val="0070C0"/>
        </w:rPr>
        <w:t>–</w:t>
      </w:r>
      <w:r w:rsidRPr="0051799C">
        <w:rPr>
          <w:color w:val="0070C0"/>
        </w:rPr>
        <w:t xml:space="preserve"> </w:t>
      </w:r>
    </w:p>
    <w:p w:rsidRPr="0051799C" w:rsidR="00650ED2" w:rsidP="0051799C" w:rsidRDefault="00423D65" w14:paraId="39C9A6AE" w14:textId="77777777">
      <w:pPr>
        <w:rPr>
          <w:color w:val="0070C0"/>
        </w:rPr>
      </w:pPr>
      <w:hyperlink w:history="1" r:id="rId34">
        <w:r w:rsidRPr="00BC3F64" w:rsidR="0051799C">
          <w:rPr>
            <w:rStyle w:val="Hyperlink"/>
            <w:rFonts w:cs="Arial"/>
          </w:rPr>
          <w:t>http://www.google.com/apps/intl/en/terms/education_terms.html</w:t>
        </w:r>
      </w:hyperlink>
      <w:r w:rsidRPr="0051799C" w:rsidR="00650ED2">
        <w:t xml:space="preserve"> </w:t>
      </w:r>
      <w:r w:rsidRPr="0051799C" w:rsidR="00650ED2">
        <w:rPr>
          <w:color w:val="0070C0"/>
        </w:rPr>
        <w:t>requires a school to obtain ‘verifiable parental consent’ for their children to be able to use these services. It is suggested that schools will incorporate this into their standard acceptable use consent f</w:t>
      </w:r>
      <w:r w:rsidRPr="0051799C" w:rsidR="0051799C">
        <w:rPr>
          <w:color w:val="0070C0"/>
        </w:rPr>
        <w:t>orms sent to parents each year.</w:t>
      </w:r>
    </w:p>
    <w:p w:rsidRPr="0051799C" w:rsidR="00650ED2" w:rsidP="0051799C" w:rsidRDefault="00650ED2" w14:paraId="21132987" w14:textId="77777777">
      <w:pPr>
        <w:rPr>
          <w:rFonts w:cs="Arial"/>
          <w:color w:val="0070C0"/>
        </w:rPr>
      </w:pPr>
      <w:r w:rsidRPr="0051799C">
        <w:rPr>
          <w:rFonts w:cs="Arial"/>
          <w:color w:val="0070C0"/>
        </w:rPr>
        <w:t xml:space="preserve">Schools will need to review and amend the section below, depending on which </w:t>
      </w:r>
      <w:r w:rsidR="0051799C">
        <w:rPr>
          <w:rFonts w:cs="Arial"/>
          <w:color w:val="0070C0"/>
        </w:rPr>
        <w:t>cloud hosted services are used.</w:t>
      </w:r>
    </w:p>
    <w:p w:rsidRPr="00764474" w:rsidR="00650ED2" w:rsidP="0051799C" w:rsidRDefault="00650ED2" w14:paraId="31741565" w14:textId="77777777">
      <w:r w:rsidRPr="00764474">
        <w:t xml:space="preserve">The school uses Google Apps for Education for </w:t>
      </w:r>
      <w:r w:rsidRPr="0051799C">
        <w:rPr>
          <w:i/>
          <w:color w:val="0070C0"/>
        </w:rPr>
        <w:t>pupils / students</w:t>
      </w:r>
      <w:r w:rsidRPr="0051799C">
        <w:rPr>
          <w:color w:val="0070C0"/>
        </w:rPr>
        <w:t xml:space="preserve"> </w:t>
      </w:r>
      <w:r w:rsidRPr="00764474">
        <w:t xml:space="preserve">and staff. This permission form describes the tools and pupil / student responsibilities for using these services. </w:t>
      </w:r>
    </w:p>
    <w:p w:rsidRPr="0051799C" w:rsidR="00650ED2" w:rsidP="0051799C" w:rsidRDefault="00650ED2" w14:paraId="77783572" w14:textId="77777777">
      <w:r w:rsidRPr="00764474">
        <w:t xml:space="preserve">The following services are available to each </w:t>
      </w:r>
      <w:r w:rsidRPr="0051799C">
        <w:rPr>
          <w:i/>
          <w:color w:val="0070C0"/>
        </w:rPr>
        <w:t>pupil / student</w:t>
      </w:r>
      <w:r w:rsidRPr="0051799C">
        <w:rPr>
          <w:color w:val="0070C0"/>
        </w:rPr>
        <w:t xml:space="preserve"> </w:t>
      </w:r>
      <w:r w:rsidRPr="00764474">
        <w:t xml:space="preserve">and hosted by Google as part of the </w:t>
      </w:r>
      <w:r w:rsidRPr="00764474" w:rsidR="0051799C">
        <w:t>school’s online</w:t>
      </w:r>
      <w:r w:rsidRPr="00764474">
        <w:t xml:space="preserve"> presence in Google Apps for Education:</w:t>
      </w:r>
    </w:p>
    <w:p w:rsidRPr="0051799C" w:rsidR="00650ED2" w:rsidP="0051799C" w:rsidRDefault="00650ED2" w14:paraId="7786FE7B" w14:textId="77777777">
      <w:r w:rsidRPr="00764474">
        <w:rPr>
          <w:b/>
        </w:rPr>
        <w:t xml:space="preserve">Mail </w:t>
      </w:r>
      <w:r w:rsidRPr="00764474">
        <w:t xml:space="preserve">- an individual email account for school use managed by the </w:t>
      </w:r>
      <w:r>
        <w:t>school</w:t>
      </w:r>
    </w:p>
    <w:p w:rsidRPr="0051799C" w:rsidR="00650ED2" w:rsidP="0051799C" w:rsidRDefault="00650ED2" w14:paraId="69E7DABB" w14:textId="77777777">
      <w:r w:rsidRPr="00764474">
        <w:rPr>
          <w:b/>
        </w:rPr>
        <w:t xml:space="preserve">Calendar </w:t>
      </w:r>
      <w:r w:rsidRPr="00764474">
        <w:t xml:space="preserve">- an individual calendar providing the ability to organize schedules, daily activities, and assignments </w:t>
      </w:r>
    </w:p>
    <w:p w:rsidRPr="0051799C" w:rsidR="00650ED2" w:rsidP="0051799C" w:rsidRDefault="00650ED2" w14:paraId="183A3C9A" w14:textId="77777777">
      <w:r w:rsidRPr="00764474">
        <w:rPr>
          <w:b/>
        </w:rPr>
        <w:t>Docs</w:t>
      </w:r>
      <w:r w:rsidRPr="00764474">
        <w:t xml:space="preserve"> - a word processing, spreadsheet, drawing, and presentation toolset that is ve</w:t>
      </w:r>
      <w:r w:rsidR="0051799C">
        <w:t xml:space="preserve">ry similar to Microsoft Office </w:t>
      </w:r>
    </w:p>
    <w:p w:rsidRPr="0051799C" w:rsidR="00650ED2" w:rsidP="0051799C" w:rsidRDefault="00650ED2" w14:paraId="267A4945" w14:textId="77777777">
      <w:r w:rsidRPr="00764474">
        <w:rPr>
          <w:b/>
        </w:rPr>
        <w:t>Sites</w:t>
      </w:r>
      <w:r w:rsidRPr="00764474">
        <w:t xml:space="preserve"> - an individual and coll</w:t>
      </w:r>
      <w:r w:rsidR="0051799C">
        <w:t>aborative website creation tool</w:t>
      </w:r>
    </w:p>
    <w:p w:rsidRPr="00764474" w:rsidR="00650ED2" w:rsidP="0051799C" w:rsidRDefault="00650ED2" w14:paraId="74545E10" w14:textId="77777777">
      <w:r w:rsidRPr="00764474">
        <w:t xml:space="preserve">Using these tools, </w:t>
      </w:r>
      <w:r w:rsidRPr="0051799C">
        <w:rPr>
          <w:i/>
          <w:color w:val="0070C0"/>
        </w:rPr>
        <w:t>pupils / students</w:t>
      </w:r>
      <w:r w:rsidRPr="0051799C">
        <w:rPr>
          <w:color w:val="0070C0"/>
        </w:rPr>
        <w:t xml:space="preserve"> </w:t>
      </w:r>
      <w:r w:rsidRPr="00764474">
        <w:t>collaboratively create, edit and share files and websites for school related projects and communicate via email with other pupils / students and members of staff.  These services are entirely online and available 24/7 from any Internet-connected computer.  Examples of student use include showcasing class projects, building an electronic portfolio of school learning experiences, and working in small groups on prese</w:t>
      </w:r>
      <w:r w:rsidR="0051799C">
        <w:t xml:space="preserve">ntations to share with others. </w:t>
      </w:r>
    </w:p>
    <w:p w:rsidR="00650ED2" w:rsidP="0051799C" w:rsidRDefault="00650ED2" w14:paraId="1A02BB10" w14:textId="77777777">
      <w:r w:rsidRPr="00764474">
        <w:t>The school believes that use of the tools significantly adds to your child’s educational experience.</w:t>
      </w:r>
    </w:p>
    <w:p w:rsidRPr="00764474" w:rsidR="00650ED2" w:rsidP="0051799C" w:rsidRDefault="00650ED2" w14:paraId="053A08E0" w14:textId="77777777"/>
    <w:p w:rsidR="00650ED2" w:rsidP="0051799C" w:rsidRDefault="00650ED2" w14:paraId="5E11ED6F" w14:textId="77777777">
      <w:r w:rsidRPr="00764474">
        <w:t>As part of the Google terms and conditions we are required to seek your permission for your child to have a Google Apps for Education account:</w:t>
      </w:r>
    </w:p>
    <w:p w:rsidR="0051799C" w:rsidP="0051799C" w:rsidRDefault="0051799C" w14:paraId="148691D4" w14:textId="77777777">
      <w:r w:rsidRPr="00BE1C82">
        <w:t>Parent / Carers Name</w:t>
      </w:r>
      <w:r>
        <w:t>:</w:t>
      </w:r>
      <w:r w:rsidRPr="00875601">
        <w:tab/>
      </w:r>
      <w:r w:rsidRPr="00875601">
        <w:rPr>
          <w:u w:val="dotted"/>
        </w:rPr>
        <w:tab/>
      </w:r>
      <w:r w:rsidRPr="00875601">
        <w:rPr>
          <w:u w:val="dotted"/>
        </w:rPr>
        <w:tab/>
      </w:r>
      <w:r>
        <w:rPr>
          <w:u w:val="dotted"/>
        </w:rPr>
        <w:tab/>
      </w:r>
      <w:r>
        <w:rPr>
          <w:u w:val="dotted"/>
        </w:rPr>
        <w:tab/>
      </w:r>
      <w:r>
        <w:rPr>
          <w:u w:val="dotted"/>
        </w:rPr>
        <w:tab/>
      </w:r>
    </w:p>
    <w:p w:rsidR="0051799C" w:rsidP="0051799C" w:rsidRDefault="0051799C" w14:paraId="506C0252" w14:textId="77777777">
      <w:pPr>
        <w:rPr>
          <w:u w:val="dotted"/>
        </w:rPr>
      </w:pPr>
      <w:r w:rsidRPr="00875601">
        <w:t>Student / Pupil Name</w:t>
      </w:r>
      <w:r>
        <w:t>:</w:t>
      </w:r>
      <w:r w:rsidRPr="00875601">
        <w:rPr>
          <w:u w:val="dotted"/>
        </w:rPr>
        <w:tab/>
      </w:r>
      <w:r w:rsidRPr="00875601">
        <w:tab/>
      </w:r>
      <w:r>
        <w:rPr>
          <w:u w:val="dotted"/>
        </w:rPr>
        <w:tab/>
      </w:r>
      <w:r>
        <w:rPr>
          <w:u w:val="dotted"/>
        </w:rPr>
        <w:tab/>
      </w:r>
      <w:r>
        <w:rPr>
          <w:u w:val="dotted"/>
        </w:rPr>
        <w:tab/>
      </w:r>
      <w:r>
        <w:rPr>
          <w:u w:val="dotted"/>
        </w:rPr>
        <w:tab/>
      </w:r>
      <w:r>
        <w:rPr>
          <w:u w:val="dotted"/>
        </w:rPr>
        <w:tab/>
      </w:r>
    </w:p>
    <w:tbl>
      <w:tblPr>
        <w:tblStyle w:val="SWGfL"/>
        <w:tblW w:w="0" w:type="auto"/>
        <w:tblInd w:w="0" w:type="dxa"/>
        <w:tblCellMar>
          <w:top w:w="57" w:type="dxa"/>
          <w:bottom w:w="57" w:type="dxa"/>
        </w:tblCellMar>
        <w:tblLook w:val="04A0" w:firstRow="1" w:lastRow="0" w:firstColumn="1" w:lastColumn="0" w:noHBand="0" w:noVBand="1"/>
      </w:tblPr>
      <w:tblGrid>
        <w:gridCol w:w="8188"/>
        <w:gridCol w:w="1054"/>
      </w:tblGrid>
      <w:tr w:rsidR="0051799C" w:rsidTr="0025298E" w14:paraId="6F74330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bottom w:val="none" w:color="auto" w:sz="0" w:space="0"/>
            </w:tcBorders>
          </w:tcPr>
          <w:p w:rsidR="0051799C" w:rsidP="007B4922" w:rsidRDefault="0051799C" w14:paraId="08B973D7" w14:textId="77777777">
            <w:pPr>
              <w:spacing w:after="0"/>
              <w:jc w:val="left"/>
              <w:rPr>
                <w:rFonts w:cs="Times New Roman"/>
              </w:rPr>
            </w:pPr>
            <w:r w:rsidRPr="0051799C">
              <w:rPr>
                <w:rFonts w:cs="Times New Roman"/>
                <w:sz w:val="20"/>
              </w:rPr>
              <w:t>As the parent / carer of the above student / pupil, I agree to my child using the school using Google Apps for Education.</w:t>
            </w:r>
          </w:p>
        </w:tc>
        <w:tc>
          <w:tcPr>
            <w:tcW w:w="1054" w:type="dxa"/>
            <w:tcBorders>
              <w:bottom w:val="none" w:color="auto" w:sz="0" w:space="0"/>
            </w:tcBorders>
            <w:vAlign w:val="center"/>
          </w:tcPr>
          <w:p w:rsidR="0051799C" w:rsidP="007B4922" w:rsidRDefault="0051799C" w14:paraId="0F50A0BA" w14:textId="77777777">
            <w:pPr>
              <w:spacing w:after="0"/>
              <w:jc w:val="center"/>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Yes / No</w:t>
            </w:r>
          </w:p>
        </w:tc>
      </w:tr>
    </w:tbl>
    <w:p w:rsidR="00832E27" w:rsidP="00832E27" w:rsidRDefault="00832E27" w14:paraId="4C27ACB7" w14:textId="77777777">
      <w:r w:rsidRPr="00220B17">
        <w:t>Signed</w:t>
      </w:r>
      <w:r>
        <w:t>:</w:t>
      </w:r>
      <w:r>
        <w:tab/>
      </w:r>
      <w:r w:rsidRPr="00875601">
        <w:tab/>
      </w:r>
      <w:r>
        <w:tab/>
      </w:r>
      <w:r>
        <w:tab/>
      </w:r>
      <w:r w:rsidRPr="00875601">
        <w:rPr>
          <w:u w:val="dotted"/>
        </w:rPr>
        <w:tab/>
      </w:r>
      <w:r w:rsidRPr="00875601">
        <w:rPr>
          <w:u w:val="dotted"/>
        </w:rPr>
        <w:tab/>
      </w:r>
      <w:r>
        <w:rPr>
          <w:u w:val="dotted"/>
        </w:rPr>
        <w:tab/>
      </w:r>
      <w:r>
        <w:rPr>
          <w:u w:val="dotted"/>
        </w:rPr>
        <w:tab/>
      </w:r>
      <w:r>
        <w:rPr>
          <w:u w:val="dotted"/>
        </w:rPr>
        <w:tab/>
      </w:r>
    </w:p>
    <w:p w:rsidRPr="00832E27" w:rsidR="00650ED2" w:rsidP="00832E27" w:rsidRDefault="00832E27" w14:paraId="3BAE554E" w14:textId="77777777">
      <w:pPr>
        <w:rPr>
          <w:u w:val="dotted"/>
        </w:rPr>
      </w:pPr>
      <w:r>
        <w:t>Date:</w:t>
      </w:r>
      <w:r>
        <w:tab/>
      </w:r>
      <w:r w:rsidRPr="00875601">
        <w:tab/>
      </w:r>
      <w:r>
        <w:tab/>
      </w:r>
      <w:r>
        <w:tab/>
      </w:r>
      <w:r>
        <w:rPr>
          <w:u w:val="dotted"/>
        </w:rPr>
        <w:tab/>
      </w:r>
      <w:r>
        <w:rPr>
          <w:u w:val="dotted"/>
        </w:rPr>
        <w:tab/>
      </w:r>
      <w:r>
        <w:rPr>
          <w:u w:val="dotted"/>
        </w:rPr>
        <w:tab/>
      </w:r>
      <w:r>
        <w:rPr>
          <w:u w:val="dotted"/>
        </w:rPr>
        <w:tab/>
      </w:r>
      <w:r>
        <w:rPr>
          <w:u w:val="dotted"/>
        </w:rPr>
        <w:tab/>
      </w:r>
    </w:p>
    <w:p w:rsidR="00832E27" w:rsidRDefault="00832E27" w14:paraId="1674D195" w14:textId="77777777">
      <w:pPr>
        <w:spacing w:after="200" w:line="276" w:lineRule="auto"/>
        <w:jc w:val="left"/>
        <w:rPr>
          <w:rFonts w:ascii="Gotham Medium" w:hAnsi="Gotham Medium" w:eastAsiaTheme="majorEastAsia" w:cstheme="majorBidi"/>
          <w:bCs/>
          <w:color w:val="000000" w:themeColor="text1"/>
          <w:spacing w:val="-11"/>
          <w:sz w:val="36"/>
          <w:szCs w:val="26"/>
        </w:rPr>
      </w:pPr>
      <w:r>
        <w:br w:type="page"/>
      </w:r>
    </w:p>
    <w:p w:rsidR="00650ED2" w:rsidP="007B4922" w:rsidRDefault="00650ED2" w14:paraId="3905FC1D" w14:textId="77777777">
      <w:pPr>
        <w:pStyle w:val="Heading1"/>
      </w:pPr>
      <w:bookmarkStart w:name="_Toc448745859" w:id="176"/>
      <w:bookmarkStart w:name="_Toc448754172" w:id="177"/>
      <w:bookmarkStart w:name="_Toc448756975" w:id="178"/>
      <w:r w:rsidRPr="00F06AB7">
        <w:t>Use</w:t>
      </w:r>
      <w:r>
        <w:t xml:space="preserve"> of Biometric Systems</w:t>
      </w:r>
      <w:bookmarkEnd w:id="176"/>
      <w:bookmarkEnd w:id="177"/>
      <w:bookmarkEnd w:id="178"/>
    </w:p>
    <w:p w:rsidRPr="00832E27" w:rsidR="00650ED2" w:rsidP="00832E27" w:rsidRDefault="00650ED2" w14:paraId="532DAE48" w14:textId="77777777">
      <w:pPr>
        <w:rPr>
          <w:color w:val="0070C0"/>
        </w:rPr>
      </w:pPr>
      <w:r w:rsidRPr="00832E27">
        <w:rPr>
          <w:color w:val="0070C0"/>
        </w:rPr>
        <w:t>If the school uses biometric systems (e</w:t>
      </w:r>
      <w:r w:rsidR="00FF0B6B">
        <w:rPr>
          <w:color w:val="0070C0"/>
        </w:rPr>
        <w:t>.</w:t>
      </w:r>
      <w:r w:rsidRPr="00832E27">
        <w:rPr>
          <w:color w:val="0070C0"/>
        </w:rPr>
        <w:t>g</w:t>
      </w:r>
      <w:r w:rsidR="00FF0B6B">
        <w:rPr>
          <w:color w:val="0070C0"/>
        </w:rPr>
        <w:t>.</w:t>
      </w:r>
      <w:r w:rsidRPr="00832E27">
        <w:rPr>
          <w:color w:val="0070C0"/>
        </w:rPr>
        <w:t xml:space="preserve"> fingerprint / palm recognition technologies) to identify children for access, attendance recording, charging, library lending </w:t>
      </w:r>
      <w:r w:rsidRPr="00832E27" w:rsidR="00FF0B6B">
        <w:rPr>
          <w:color w:val="0070C0"/>
        </w:rPr>
        <w:t>etc.</w:t>
      </w:r>
      <w:r w:rsidRPr="00832E27">
        <w:rPr>
          <w:color w:val="0070C0"/>
        </w:rPr>
        <w:t xml:space="preserve"> it must (under the “Protection of Freedoms” legislation) seek permission from a parent or carer.  It is also recommended that they obtain this permission through the normal internet use permission / acceptable use agreement. Schools may therefore wish to add a section such as that below to this permission form.</w:t>
      </w:r>
    </w:p>
    <w:p w:rsidRPr="00832E27" w:rsidR="00650ED2" w:rsidP="00832E27" w:rsidRDefault="00650ED2" w14:paraId="16A03DEB" w14:textId="77777777">
      <w:r w:rsidRPr="00832E27">
        <w:t>The school uses biometric systems for the recognition of individual children in the following ways (the school should describe here how it uses the biometric system).</w:t>
      </w:r>
    </w:p>
    <w:p w:rsidR="00650ED2" w:rsidP="00832E27" w:rsidRDefault="00650ED2" w14:paraId="30D1562F" w14:textId="77777777">
      <w:r w:rsidRPr="00426397">
        <w:rPr>
          <w:shd w:val="clear" w:color="auto" w:fill="FFFFFF"/>
        </w:rPr>
        <w:t>Biometric technologies</w:t>
      </w:r>
      <w:r>
        <w:rPr>
          <w:shd w:val="clear" w:color="auto" w:fill="FFFFFF"/>
        </w:rPr>
        <w:t xml:space="preserve"> have</w:t>
      </w:r>
      <w:r w:rsidRPr="00426397">
        <w:rPr>
          <w:shd w:val="clear" w:color="auto" w:fill="FFFFFF"/>
        </w:rPr>
        <w:t xml:space="preserve"> certain advantages over other automatic identification systems </w:t>
      </w:r>
      <w:r>
        <w:rPr>
          <w:shd w:val="clear" w:color="auto" w:fill="FFFFFF"/>
        </w:rPr>
        <w:t xml:space="preserve">as </w:t>
      </w:r>
      <w:r w:rsidRPr="00426397">
        <w:rPr>
          <w:shd w:val="clear" w:color="auto" w:fill="FFFFFF"/>
        </w:rPr>
        <w:t xml:space="preserve">pupils do not need to remember to bring anything with them </w:t>
      </w:r>
      <w:r w:rsidRPr="00832E27">
        <w:rPr>
          <w:color w:val="0070C0"/>
        </w:rPr>
        <w:t>(to the canteen or school library)</w:t>
      </w:r>
      <w:r w:rsidRPr="00426397">
        <w:rPr>
          <w:shd w:val="clear" w:color="auto" w:fill="FFFFFF"/>
        </w:rPr>
        <w:t xml:space="preserve"> so nothing can be lost, such as a swipe card. </w:t>
      </w:r>
    </w:p>
    <w:p w:rsidRPr="001828FF" w:rsidR="00650ED2" w:rsidP="00832E27" w:rsidRDefault="00650ED2" w14:paraId="5C01B563" w14:textId="77777777">
      <w:pPr>
        <w:rPr>
          <w:rFonts w:cs="Arial"/>
        </w:rPr>
      </w:pPr>
      <w:r w:rsidRPr="001828FF">
        <w:rPr>
          <w:rFonts w:cs="Arial"/>
        </w:rPr>
        <w:t>The school has carried out a privacy impact assessment and is confident that the use of such technologies is effective and</w:t>
      </w:r>
      <w:r w:rsidR="00832E27">
        <w:rPr>
          <w:rFonts w:cs="Arial"/>
        </w:rPr>
        <w:t xml:space="preserve"> justified in a school context.</w:t>
      </w:r>
    </w:p>
    <w:p w:rsidR="00650ED2" w:rsidP="00832E27" w:rsidRDefault="00650ED2" w14:paraId="494A616F" w14:textId="77777777">
      <w:r w:rsidRPr="001828FF">
        <w:t xml:space="preserve">No complete images of </w:t>
      </w:r>
      <w:r w:rsidRPr="00832E27">
        <w:rPr>
          <w:color w:val="0070C0"/>
        </w:rPr>
        <w:t xml:space="preserve">fingerprints / palms </w:t>
      </w:r>
      <w:r w:rsidRPr="001828FF">
        <w:t xml:space="preserve">are stored and the original image cannot be reconstructed from the data. That is, it is not possible for example, to recreate a pupil's fingerprint or even the image of a fingerprint from what is </w:t>
      </w:r>
      <w:r w:rsidR="00832E27">
        <w:t xml:space="preserve">in effect a string of numbers. </w:t>
      </w:r>
    </w:p>
    <w:p w:rsidR="00650ED2" w:rsidP="00832E27" w:rsidRDefault="00650ED2" w14:paraId="1A24380F" w14:textId="77777777">
      <w:r>
        <w:t>Parents / carers are asked for permission for these biometric technologies to be used by their child:</w:t>
      </w:r>
    </w:p>
    <w:p w:rsidR="00832E27" w:rsidP="00832E27" w:rsidRDefault="00832E27" w14:paraId="27A396FD" w14:textId="77777777">
      <w:r w:rsidRPr="00BE1C82">
        <w:t>Parent / Carers Name</w:t>
      </w:r>
      <w:r>
        <w:t>:</w:t>
      </w:r>
      <w:r w:rsidRPr="00875601">
        <w:tab/>
      </w:r>
      <w:r w:rsidRPr="00875601">
        <w:rPr>
          <w:u w:val="dotted"/>
        </w:rPr>
        <w:tab/>
      </w:r>
      <w:r w:rsidRPr="00875601">
        <w:rPr>
          <w:u w:val="dotted"/>
        </w:rPr>
        <w:tab/>
      </w:r>
      <w:r>
        <w:rPr>
          <w:u w:val="dotted"/>
        </w:rPr>
        <w:tab/>
      </w:r>
      <w:r>
        <w:rPr>
          <w:u w:val="dotted"/>
        </w:rPr>
        <w:tab/>
      </w:r>
      <w:r>
        <w:rPr>
          <w:u w:val="dotted"/>
        </w:rPr>
        <w:tab/>
      </w:r>
    </w:p>
    <w:p w:rsidR="00832E27" w:rsidP="00832E27" w:rsidRDefault="00832E27" w14:paraId="2955F1BA" w14:textId="77777777">
      <w:pPr>
        <w:rPr>
          <w:u w:val="dotted"/>
        </w:rPr>
      </w:pPr>
      <w:r w:rsidRPr="00875601">
        <w:t>Student / Pupil Name</w:t>
      </w:r>
      <w:r>
        <w:t>:</w:t>
      </w:r>
      <w:r w:rsidRPr="00875601">
        <w:rPr>
          <w:u w:val="dotted"/>
        </w:rPr>
        <w:tab/>
      </w:r>
      <w:r w:rsidRPr="00875601">
        <w:tab/>
      </w:r>
      <w:r>
        <w:rPr>
          <w:u w:val="dotted"/>
        </w:rPr>
        <w:tab/>
      </w:r>
      <w:r>
        <w:rPr>
          <w:u w:val="dotted"/>
        </w:rPr>
        <w:tab/>
      </w:r>
      <w:r>
        <w:rPr>
          <w:u w:val="dotted"/>
        </w:rPr>
        <w:tab/>
      </w:r>
      <w:r>
        <w:rPr>
          <w:u w:val="dotted"/>
        </w:rPr>
        <w:tab/>
      </w:r>
      <w:r>
        <w:rPr>
          <w:u w:val="dotted"/>
        </w:rPr>
        <w:tab/>
      </w:r>
    </w:p>
    <w:tbl>
      <w:tblPr>
        <w:tblStyle w:val="SWGfL"/>
        <w:tblW w:w="0" w:type="auto"/>
        <w:tblInd w:w="0" w:type="dxa"/>
        <w:tblCellMar>
          <w:top w:w="57" w:type="dxa"/>
          <w:bottom w:w="57" w:type="dxa"/>
        </w:tblCellMar>
        <w:tblLook w:val="04A0" w:firstRow="1" w:lastRow="0" w:firstColumn="1" w:lastColumn="0" w:noHBand="0" w:noVBand="1"/>
      </w:tblPr>
      <w:tblGrid>
        <w:gridCol w:w="8188"/>
        <w:gridCol w:w="1054"/>
      </w:tblGrid>
      <w:tr w:rsidR="00832E27" w:rsidTr="0025298E" w14:paraId="306619D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bottom w:val="none" w:color="auto" w:sz="0" w:space="0"/>
            </w:tcBorders>
          </w:tcPr>
          <w:p w:rsidR="00832E27" w:rsidP="007B4922" w:rsidRDefault="00832E27" w14:paraId="063C3E41" w14:textId="77777777">
            <w:pPr>
              <w:spacing w:after="0"/>
              <w:jc w:val="left"/>
              <w:rPr>
                <w:rFonts w:cs="Times New Roman"/>
              </w:rPr>
            </w:pPr>
            <w:r w:rsidRPr="00832E27">
              <w:rPr>
                <w:rFonts w:cs="Times New Roman"/>
                <w:sz w:val="20"/>
              </w:rPr>
              <w:t xml:space="preserve">As the parent / carer of the above student / pupil, I agree to the school using biometric recognition systems, as described above. I understand that the images cannot be used to create a whole </w:t>
            </w:r>
            <w:r w:rsidRPr="00832E27">
              <w:rPr>
                <w:rFonts w:cs="Times New Roman"/>
                <w:color w:val="0070C0"/>
                <w:sz w:val="20"/>
              </w:rPr>
              <w:t xml:space="preserve">fingerprint / palm print </w:t>
            </w:r>
            <w:r w:rsidRPr="00832E27">
              <w:rPr>
                <w:rFonts w:cs="Times New Roman"/>
                <w:sz w:val="20"/>
              </w:rPr>
              <w:t>of my child and that these images will not be shared with anyone outside the school.</w:t>
            </w:r>
          </w:p>
        </w:tc>
        <w:tc>
          <w:tcPr>
            <w:tcW w:w="1054" w:type="dxa"/>
            <w:tcBorders>
              <w:bottom w:val="none" w:color="auto" w:sz="0" w:space="0"/>
            </w:tcBorders>
            <w:vAlign w:val="center"/>
          </w:tcPr>
          <w:p w:rsidR="00832E27" w:rsidP="007B4922" w:rsidRDefault="00832E27" w14:paraId="6DB519FA" w14:textId="77777777">
            <w:pPr>
              <w:spacing w:after="0"/>
              <w:jc w:val="center"/>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Yes / No</w:t>
            </w:r>
          </w:p>
        </w:tc>
      </w:tr>
    </w:tbl>
    <w:p w:rsidR="00832E27" w:rsidP="00832E27" w:rsidRDefault="00832E27" w14:paraId="61884996" w14:textId="77777777">
      <w:r w:rsidRPr="00220B17">
        <w:t>Signed</w:t>
      </w:r>
      <w:r>
        <w:t>:</w:t>
      </w:r>
      <w:r>
        <w:tab/>
      </w:r>
      <w:r w:rsidRPr="00875601">
        <w:tab/>
      </w:r>
      <w:r>
        <w:tab/>
      </w:r>
      <w:r>
        <w:tab/>
      </w:r>
      <w:r w:rsidRPr="00875601">
        <w:rPr>
          <w:u w:val="dotted"/>
        </w:rPr>
        <w:tab/>
      </w:r>
      <w:r w:rsidRPr="00875601">
        <w:rPr>
          <w:u w:val="dotted"/>
        </w:rPr>
        <w:tab/>
      </w:r>
      <w:r>
        <w:rPr>
          <w:u w:val="dotted"/>
        </w:rPr>
        <w:tab/>
      </w:r>
      <w:r>
        <w:rPr>
          <w:u w:val="dotted"/>
        </w:rPr>
        <w:tab/>
      </w:r>
      <w:r>
        <w:rPr>
          <w:u w:val="dotted"/>
        </w:rPr>
        <w:tab/>
      </w:r>
    </w:p>
    <w:p w:rsidRPr="00832E27" w:rsidR="00832E27" w:rsidP="00832E27" w:rsidRDefault="00832E27" w14:paraId="631AB5C5" w14:textId="77777777">
      <w:pPr>
        <w:rPr>
          <w:u w:val="dotted"/>
        </w:rPr>
      </w:pPr>
      <w:r>
        <w:t>Date:</w:t>
      </w:r>
      <w:r>
        <w:tab/>
      </w:r>
      <w:r w:rsidRPr="00875601">
        <w:tab/>
      </w:r>
      <w:r>
        <w:tab/>
      </w:r>
      <w:r>
        <w:tab/>
      </w:r>
      <w:r>
        <w:rPr>
          <w:u w:val="dotted"/>
        </w:rPr>
        <w:tab/>
      </w:r>
      <w:r>
        <w:rPr>
          <w:u w:val="dotted"/>
        </w:rPr>
        <w:tab/>
      </w:r>
      <w:r>
        <w:rPr>
          <w:u w:val="dotted"/>
        </w:rPr>
        <w:tab/>
      </w:r>
      <w:r>
        <w:rPr>
          <w:u w:val="dotted"/>
        </w:rPr>
        <w:tab/>
      </w:r>
      <w:r>
        <w:rPr>
          <w:u w:val="dotted"/>
        </w:rPr>
        <w:tab/>
      </w:r>
    </w:p>
    <w:p w:rsidR="00832E27" w:rsidP="00832E27" w:rsidRDefault="00832E27" w14:paraId="3C72A837" w14:textId="77777777"/>
    <w:p w:rsidRPr="00B259D2" w:rsidR="00650ED2" w:rsidP="007B4922" w:rsidRDefault="00650ED2" w14:paraId="40F4E689" w14:textId="77777777">
      <w:pPr>
        <w:pStyle w:val="Heading1"/>
      </w:pPr>
      <w:bookmarkStart w:name="_Toc448745860" w:id="179"/>
      <w:bookmarkStart w:name="_Toc448754173" w:id="180"/>
      <w:bookmarkStart w:name="_Toc448756976" w:id="181"/>
      <w:r w:rsidRPr="00B259D2">
        <w:t>Student / Pupil Acceptable Use Agreement</w:t>
      </w:r>
      <w:bookmarkEnd w:id="179"/>
      <w:bookmarkEnd w:id="180"/>
      <w:bookmarkEnd w:id="181"/>
      <w:r w:rsidRPr="00B259D2">
        <w:t xml:space="preserve"> </w:t>
      </w:r>
    </w:p>
    <w:p w:rsidRPr="00CB55F2" w:rsidR="00650ED2" w:rsidP="00832E27" w:rsidRDefault="00650ED2" w14:paraId="5F3AC549" w14:textId="77777777">
      <w:r w:rsidRPr="00CB55F2">
        <w:t xml:space="preserve">On the following pages we have copied, for the information of parents and carers, the Student / Pupil Acceptable Use Agreement. </w:t>
      </w:r>
    </w:p>
    <w:p w:rsidR="00650ED2" w:rsidP="00832E27" w:rsidRDefault="00650ED2" w14:paraId="2C0A6B27" w14:textId="77777777">
      <w:r w:rsidRPr="00832E27">
        <w:rPr>
          <w:color w:val="0070C0"/>
        </w:rPr>
        <w:t>It is suggested that when the Student / Pupil AUP is written that a copy should be attached to the Parents / Carers AUP Agreement to provide information for parents and carers about the rules and behaviours that students / pupils have committed to by signing the form.</w:t>
      </w:r>
    </w:p>
    <w:p w:rsidRPr="004E3808" w:rsidR="00650ED2" w:rsidP="007B4922" w:rsidRDefault="00650ED2" w14:paraId="6A012F20" w14:textId="77777777">
      <w:pPr>
        <w:pStyle w:val="Heading1"/>
        <w:rPr>
          <w:color w:val="494949"/>
        </w:rPr>
      </w:pPr>
      <w:bookmarkStart w:name="_Toc448745861" w:id="182"/>
      <w:bookmarkStart w:name="_Toc448754174" w:id="183"/>
      <w:bookmarkStart w:name="_Toc448756977" w:id="184"/>
      <w:r w:rsidRPr="00F06AB7">
        <w:t>Staff (and Volunteer) Acceptable Use Policy Agreement Template</w:t>
      </w:r>
      <w:bookmarkEnd w:id="182"/>
      <w:bookmarkEnd w:id="183"/>
      <w:bookmarkEnd w:id="184"/>
    </w:p>
    <w:p w:rsidRPr="00832E27" w:rsidR="00650ED2" w:rsidP="00832E27" w:rsidRDefault="00650ED2" w14:paraId="0D0C4266" w14:textId="77777777">
      <w:pPr>
        <w:rPr>
          <w:color w:val="0070C0"/>
        </w:rPr>
      </w:pPr>
      <w:r w:rsidRPr="00832E27">
        <w:rPr>
          <w:color w:val="0070C0"/>
        </w:rPr>
        <w:t xml:space="preserve">Sections that include advice or guidance are written in </w:t>
      </w:r>
      <w:r w:rsidRPr="00832E27">
        <w:rPr>
          <w:b/>
          <w:color w:val="0070C0"/>
        </w:rPr>
        <w:t>BLUE</w:t>
      </w:r>
      <w:r w:rsidRPr="00832E27">
        <w:rPr>
          <w:color w:val="0070C0"/>
        </w:rPr>
        <w:t xml:space="preserve">. It is anticipated that schools / academies will remove these sections from their final AUP document. Schools should review and amend the contents of this AUP to ensure that it is consistent with their Online Safety Policy and other relevant school policies. Due to the number of optional statements and the advice / guidance sections included in this template, it is anticipated that the final AUP will be more concise. </w:t>
      </w:r>
    </w:p>
    <w:p w:rsidRPr="004E3808" w:rsidR="00650ED2" w:rsidP="00832E27" w:rsidRDefault="00650ED2" w14:paraId="7611BE70" w14:textId="77777777">
      <w:pPr>
        <w:pStyle w:val="Heading2"/>
      </w:pPr>
      <w:bookmarkStart w:name="_Toc448745862" w:id="185"/>
      <w:bookmarkStart w:name="_Toc448754175" w:id="186"/>
      <w:r w:rsidRPr="004E3808">
        <w:t>School Policy</w:t>
      </w:r>
      <w:bookmarkEnd w:id="185"/>
      <w:bookmarkEnd w:id="186"/>
    </w:p>
    <w:p w:rsidRPr="004E3808" w:rsidR="00650ED2" w:rsidP="00832E27" w:rsidRDefault="00650ED2" w14:paraId="275E71B5" w14:textId="77777777">
      <w:r w:rsidRPr="004E3808">
        <w:t xml:space="preserve">New technologies have become integral to the lives of children and young people in today’s society, both within schools / academies and in their lives outside school. The internet and other digital information and communications  technologies are powerful tools, which open up new opportunities for everyone. These technologies can stimulate discussion, promote creativity and stimulate awareness of context to promote effective learning. They also bring opportunities for staff to be more creative and productive in their work.  All users should have an entitlement to safe access </w:t>
      </w:r>
      <w:r>
        <w:t xml:space="preserve">to the internet and digital technologies </w:t>
      </w:r>
      <w:r w:rsidRPr="004E3808">
        <w:t xml:space="preserve">at all times. </w:t>
      </w:r>
    </w:p>
    <w:p w:rsidRPr="00BE1C82" w:rsidR="00650ED2" w:rsidP="005B5B19" w:rsidRDefault="00650ED2" w14:paraId="311D0420" w14:textId="77777777">
      <w:pPr>
        <w:pStyle w:val="Heading4"/>
      </w:pPr>
      <w:bookmarkStart w:name="_Toc448745863" w:id="187"/>
      <w:r w:rsidRPr="00BE1C82">
        <w:t>This Acceptable Use Policy is intended to ensure:</w:t>
      </w:r>
      <w:bookmarkEnd w:id="187"/>
    </w:p>
    <w:p w:rsidRPr="004E3808" w:rsidR="00650ED2" w:rsidP="00331E75" w:rsidRDefault="00650ED2" w14:paraId="2FE88704" w14:textId="77777777">
      <w:pPr>
        <w:pStyle w:val="ListParagraph"/>
        <w:numPr>
          <w:ilvl w:val="0"/>
          <w:numId w:val="53"/>
        </w:numPr>
      </w:pPr>
      <w:r w:rsidRPr="004E3808">
        <w:t xml:space="preserve">that staff and volunteers will be responsible users and stay safe while using the internet and other communications technologies for educational, personal and recreational use. </w:t>
      </w:r>
    </w:p>
    <w:p w:rsidRPr="004E3808" w:rsidR="00650ED2" w:rsidP="00331E75" w:rsidRDefault="00650ED2" w14:paraId="06DED99B" w14:textId="44F4D984">
      <w:pPr>
        <w:pStyle w:val="ListParagraph"/>
        <w:numPr>
          <w:ilvl w:val="0"/>
          <w:numId w:val="53"/>
        </w:numPr>
        <w:rPr/>
      </w:pPr>
      <w:r w:rsidR="00650ED2">
        <w:rPr/>
        <w:t xml:space="preserve">that  academy systems and users are protected from accidental or deliberate misuse that could put the security of the systems and users at risk. </w:t>
      </w:r>
    </w:p>
    <w:p w:rsidRPr="004E3808" w:rsidR="00650ED2" w:rsidP="00331E75" w:rsidRDefault="00650ED2" w14:paraId="69D63CA6" w14:textId="77777777">
      <w:pPr>
        <w:pStyle w:val="ListParagraph"/>
        <w:numPr>
          <w:ilvl w:val="0"/>
          <w:numId w:val="53"/>
        </w:numPr>
      </w:pPr>
      <w:r w:rsidRPr="004E3808">
        <w:t xml:space="preserve">that staff are protected from potential risk in their use of </w:t>
      </w:r>
      <w:r>
        <w:t xml:space="preserve">technology </w:t>
      </w:r>
      <w:r w:rsidRPr="004E3808">
        <w:t xml:space="preserve">in their everyday work. </w:t>
      </w:r>
    </w:p>
    <w:p w:rsidRPr="004E3808" w:rsidR="00650ED2" w:rsidP="00832E27" w:rsidRDefault="00650ED2" w14:paraId="406C3E57" w14:textId="77777777">
      <w:r w:rsidRPr="004E3808">
        <w:t>The school will try to ensure that staff and volunteers will have good access to</w:t>
      </w:r>
      <w:r>
        <w:t xml:space="preserve"> digital technology </w:t>
      </w:r>
      <w:r w:rsidRPr="004E3808">
        <w:t xml:space="preserve">to enhance their work, to enhance learning opportunities for </w:t>
      </w:r>
      <w:r w:rsidRPr="004E3808">
        <w:rPr>
          <w:i/>
        </w:rPr>
        <w:t>students / pupils</w:t>
      </w:r>
      <w:r w:rsidRPr="004E3808">
        <w:t xml:space="preserve"> learning and will, in return, expect staff and volunteers to agree to be responsible users.</w:t>
      </w:r>
    </w:p>
    <w:p w:rsidRPr="004E3808" w:rsidR="00650ED2" w:rsidP="00832E27" w:rsidRDefault="00650ED2" w14:paraId="2EBF0555" w14:textId="77777777">
      <w:pPr>
        <w:pStyle w:val="Heading2"/>
      </w:pPr>
      <w:bookmarkStart w:name="_Toc448745864" w:id="188"/>
      <w:bookmarkStart w:name="_Toc448754176" w:id="189"/>
      <w:r w:rsidRPr="004E3808">
        <w:t>Acceptable Use Policy Agreement</w:t>
      </w:r>
      <w:bookmarkEnd w:id="188"/>
      <w:bookmarkEnd w:id="189"/>
      <w:r w:rsidRPr="004E3808">
        <w:t xml:space="preserve"> </w:t>
      </w:r>
    </w:p>
    <w:p w:rsidRPr="004E3808" w:rsidR="00650ED2" w:rsidP="00832E27" w:rsidRDefault="00650ED2" w14:paraId="5521F879" w14:textId="77777777">
      <w:r w:rsidRPr="004E3808">
        <w:t>I understand that I must use school systems in a responsible way, to ensure that there is no risk to my safety or to the safety and security of the</w:t>
      </w:r>
      <w:r>
        <w:t xml:space="preserve"> </w:t>
      </w:r>
      <w:r w:rsidRPr="004E3808">
        <w:t xml:space="preserve">systems and other users. I recognise the value of the use of </w:t>
      </w:r>
      <w:r>
        <w:t xml:space="preserve">digital technology </w:t>
      </w:r>
      <w:r w:rsidRPr="004E3808">
        <w:t xml:space="preserve">for enhancing learning and will ensure that students / pupils receive opportunities to gain from the use of </w:t>
      </w:r>
      <w:r>
        <w:t>digital technology</w:t>
      </w:r>
      <w:r w:rsidRPr="004E3808">
        <w:t>. I will, where possible, educate the young people</w:t>
      </w:r>
      <w:r>
        <w:t xml:space="preserve"> in my care in the safe use of digital technology </w:t>
      </w:r>
      <w:r w:rsidRPr="004E3808">
        <w:t>and embed</w:t>
      </w:r>
      <w:r>
        <w:t xml:space="preserve"> online </w:t>
      </w:r>
      <w:r w:rsidRPr="004E3808">
        <w:t xml:space="preserve">safety in my work with young people. </w:t>
      </w:r>
    </w:p>
    <w:p w:rsidRPr="00BE1C82" w:rsidR="00650ED2" w:rsidP="005B5B19" w:rsidRDefault="00650ED2" w14:paraId="0E921E4F" w14:textId="77777777">
      <w:pPr>
        <w:pStyle w:val="Heading4"/>
      </w:pPr>
      <w:bookmarkStart w:name="_Toc448745865" w:id="190"/>
      <w:r w:rsidRPr="00BE1C82">
        <w:t>For my professional and personal safety:</w:t>
      </w:r>
      <w:bookmarkEnd w:id="190"/>
    </w:p>
    <w:p w:rsidRPr="004E3808" w:rsidR="00650ED2" w:rsidP="00331E75" w:rsidRDefault="00650ED2" w14:paraId="536D6403" w14:textId="3F7C57AB">
      <w:pPr>
        <w:pStyle w:val="ListParagraph"/>
        <w:numPr>
          <w:ilvl w:val="0"/>
          <w:numId w:val="54"/>
        </w:numPr>
        <w:rPr/>
      </w:pPr>
      <w:r w:rsidR="00650ED2">
        <w:rPr/>
        <w:t xml:space="preserve">I understand that the </w:t>
      </w:r>
      <w:r w:rsidRPr="184B7508" w:rsidR="00650ED2">
        <w:rPr>
          <w:i w:val="1"/>
          <w:iCs w:val="1"/>
        </w:rPr>
        <w:t xml:space="preserve"> academy</w:t>
      </w:r>
      <w:r w:rsidR="00650ED2">
        <w:rPr/>
        <w:t xml:space="preserve"> will </w:t>
      </w:r>
      <w:r w:rsidR="00650ED2">
        <w:rPr/>
        <w:t>monitor</w:t>
      </w:r>
      <w:r w:rsidR="00650ED2">
        <w:rPr/>
        <w:t xml:space="preserve"> my use of the </w:t>
      </w:r>
      <w:r w:rsidR="00650ED2">
        <w:rPr/>
        <w:t xml:space="preserve">school digital technology and communications </w:t>
      </w:r>
      <w:r w:rsidR="00650ED2">
        <w:rPr/>
        <w:t>systems.</w:t>
      </w:r>
    </w:p>
    <w:p w:rsidRPr="008F7201" w:rsidR="00650ED2" w:rsidP="00331E75" w:rsidRDefault="00650ED2" w14:paraId="69B82BC1" w14:textId="77777777">
      <w:pPr>
        <w:pStyle w:val="ListParagraph"/>
        <w:numPr>
          <w:ilvl w:val="0"/>
          <w:numId w:val="54"/>
        </w:numPr>
      </w:pPr>
      <w:r w:rsidRPr="008F7201">
        <w:t xml:space="preserve">I understand that the rules set out in this agreement also apply to use of </w:t>
      </w:r>
      <w:r>
        <w:t xml:space="preserve">these technologies </w:t>
      </w:r>
      <w:r w:rsidRPr="008F7201">
        <w:t>(e</w:t>
      </w:r>
      <w:r w:rsidR="00832E27">
        <w:t>.</w:t>
      </w:r>
      <w:r w:rsidRPr="008F7201">
        <w:t>g</w:t>
      </w:r>
      <w:r w:rsidR="00832E27">
        <w:t>.</w:t>
      </w:r>
      <w:r w:rsidRPr="008F7201">
        <w:t xml:space="preserve"> laptops, email, VLE etc</w:t>
      </w:r>
      <w:r w:rsidR="00832E27">
        <w:t>.</w:t>
      </w:r>
      <w:r w:rsidRPr="008F7201">
        <w:t>) out of school, and to the transfer of personal data (digital or paper based) out of school (</w:t>
      </w:r>
      <w:r w:rsidRPr="00832E27">
        <w:rPr>
          <w:color w:val="0070C0"/>
        </w:rPr>
        <w:t>schools / academies should amend this section in the light of their policies which relate to the use of school systems and equipment out of school</w:t>
      </w:r>
      <w:r w:rsidRPr="008F7201">
        <w:t>)</w:t>
      </w:r>
    </w:p>
    <w:p w:rsidRPr="008F7201" w:rsidR="00650ED2" w:rsidP="00331E75" w:rsidRDefault="00650ED2" w14:paraId="2D557ED0" w14:textId="77777777">
      <w:pPr>
        <w:pStyle w:val="ListParagraph"/>
        <w:numPr>
          <w:ilvl w:val="0"/>
          <w:numId w:val="54"/>
        </w:numPr>
      </w:pPr>
      <w:r w:rsidRPr="008F7201">
        <w:t xml:space="preserve">I understand that the school </w:t>
      </w:r>
      <w:r>
        <w:t xml:space="preserve">digital technology </w:t>
      </w:r>
      <w:r w:rsidRPr="008F7201">
        <w:t>systems are primarily intended for educational use and that I will only use the systems for personal or recreational use within the policies and rules set down by the school. (schools should amend this section in the light of their policies which relate to the personal use, by staff and volunteers, of school systems)</w:t>
      </w:r>
    </w:p>
    <w:p w:rsidRPr="008F7201" w:rsidR="00650ED2" w:rsidP="00331E75" w:rsidRDefault="00650ED2" w14:paraId="594EE91D" w14:textId="77777777">
      <w:pPr>
        <w:pStyle w:val="ListParagraph"/>
        <w:numPr>
          <w:ilvl w:val="0"/>
          <w:numId w:val="54"/>
        </w:numPr>
      </w:pPr>
      <w:r w:rsidRPr="008F7201">
        <w:t>I will not disclose my username or password to anyone else, nor will I try to use any other person’s username and password. I understand that I should not write down or store a password where it is possible that someone may steal it.</w:t>
      </w:r>
    </w:p>
    <w:p w:rsidRPr="004E3808" w:rsidR="00650ED2" w:rsidP="00331E75" w:rsidRDefault="00650ED2" w14:paraId="594FDF3D" w14:textId="77777777">
      <w:pPr>
        <w:pStyle w:val="ListParagraph"/>
        <w:numPr>
          <w:ilvl w:val="0"/>
          <w:numId w:val="54"/>
        </w:numPr>
      </w:pPr>
      <w:r w:rsidRPr="008F7201">
        <w:rPr>
          <w:noProof/>
          <w:lang w:eastAsia="en-GB"/>
        </w:rPr>
        <mc:AlternateContent>
          <mc:Choice Requires="wps">
            <w:drawing>
              <wp:anchor distT="0" distB="0" distL="114300" distR="114300" simplePos="0" relativeHeight="251658258" behindDoc="0" locked="0" layoutInCell="1" allowOverlap="1" wp14:anchorId="6A03139D" wp14:editId="13145537">
                <wp:simplePos x="0" y="0"/>
                <wp:positionH relativeFrom="column">
                  <wp:posOffset>-1784985</wp:posOffset>
                </wp:positionH>
                <wp:positionV relativeFrom="paragraph">
                  <wp:posOffset>875665</wp:posOffset>
                </wp:positionV>
                <wp:extent cx="800100" cy="571500"/>
                <wp:effectExtent l="0" t="3810" r="381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P="00650ED2" w:rsidRDefault="009B6FE2" w14:paraId="57393B24" w14:textId="77777777">
                            <w:pPr>
                              <w:jc w:val="center"/>
                              <w:rPr>
                                <w:rFonts w:ascii="Arial" w:hAnsi="Arial"/>
                              </w:rPr>
                            </w:pPr>
                            <w:r>
                              <w:rPr>
                                <w:rFonts w:ascii="Arial" w:hAnsi="Arial"/>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BED108C">
              <v:shape id="Text Box 43" style="position:absolute;left:0;text-align:left;margin-left:-140.55pt;margin-top:68.95pt;width:63pt;height:4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6Sh4QEAAKg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" w14:anchorId="6A03139D">
                <v:textbox>
                  <w:txbxContent>
                    <w:p w:rsidR="009B6FE2" w:rsidP="00650ED2" w:rsidRDefault="009B6FE2" w14:paraId="30768756" w14:textId="77777777">
                      <w:pPr>
                        <w:jc w:val="center"/>
                        <w:rPr>
                          <w:rFonts w:ascii="Arial" w:hAnsi="Arial"/>
                        </w:rPr>
                      </w:pPr>
                      <w:r>
                        <w:rPr>
                          <w:rFonts w:ascii="Arial" w:hAnsi="Arial"/>
                          <w:color w:val="FFFFFF"/>
                          <w:sz w:val="60"/>
                        </w:rPr>
                        <w:t>28</w:t>
                      </w:r>
                    </w:p>
                  </w:txbxContent>
                </v:textbox>
              </v:shape>
            </w:pict>
          </mc:Fallback>
        </mc:AlternateContent>
      </w:r>
      <w:r w:rsidRPr="008F7201">
        <w:t>I will immediately report any illegal, inappropriate or harmful material or incident, I become aware of, to the appropriate person.</w:t>
      </w:r>
      <w:r w:rsidRPr="004E3808">
        <w:t xml:space="preserve">  </w:t>
      </w:r>
    </w:p>
    <w:p w:rsidR="00650ED2" w:rsidP="00650ED2" w:rsidRDefault="00650ED2" w14:paraId="7A9A139D" w14:textId="77777777">
      <w:pPr>
        <w:pStyle w:val="GreenHeadingArial16Templates"/>
        <w:rPr>
          <w:sz w:val="24"/>
          <w:szCs w:val="24"/>
        </w:rPr>
      </w:pPr>
    </w:p>
    <w:p w:rsidRPr="00BE1C82" w:rsidR="00650ED2" w:rsidP="005B5B19" w:rsidRDefault="00650ED2" w14:paraId="5AA2E27B" w14:textId="6DC91947">
      <w:pPr>
        <w:pStyle w:val="Heading4"/>
      </w:pPr>
      <w:bookmarkStart w:name="_Toc448745866" w:id="191"/>
      <w:r w:rsidR="00650ED2">
        <w:rPr/>
        <w:t xml:space="preserve">I will be professional in my communications and actions when using </w:t>
      </w:r>
      <w:r w:rsidRPr="184B7508" w:rsidR="00650ED2">
        <w:rPr>
          <w:i w:val="1"/>
          <w:iCs w:val="1"/>
        </w:rPr>
        <w:t xml:space="preserve"> academy</w:t>
      </w:r>
      <w:r w:rsidR="00650ED2">
        <w:rPr/>
        <w:t xml:space="preserve"> ICT systems:</w:t>
      </w:r>
      <w:bookmarkEnd w:id="191"/>
    </w:p>
    <w:p w:rsidRPr="004E3808" w:rsidR="00650ED2" w:rsidP="00331E75" w:rsidRDefault="00650ED2" w14:paraId="601E474E" w14:textId="77777777">
      <w:pPr>
        <w:pStyle w:val="ListParagraph"/>
        <w:numPr>
          <w:ilvl w:val="0"/>
          <w:numId w:val="55"/>
        </w:numPr>
      </w:pPr>
      <w:r w:rsidRPr="004E3808">
        <w:t>I will not access, copy, remove or otherwise alter any other user’s files, without their express permission.</w:t>
      </w:r>
    </w:p>
    <w:p w:rsidRPr="004E3808" w:rsidR="00650ED2" w:rsidP="00331E75" w:rsidRDefault="00650ED2" w14:paraId="6076D3E1" w14:textId="77777777">
      <w:pPr>
        <w:pStyle w:val="ListParagraph"/>
        <w:numPr>
          <w:ilvl w:val="0"/>
          <w:numId w:val="55"/>
        </w:numPr>
      </w:pPr>
      <w:r w:rsidRPr="004E3808">
        <w:t xml:space="preserve">I will communicate with others in a professional manner, I will not use aggressive or inappropriate language and I appreciate that others may have different opinions. </w:t>
      </w:r>
    </w:p>
    <w:p w:rsidRPr="004E3808" w:rsidR="00650ED2" w:rsidP="00331E75" w:rsidRDefault="00650ED2" w14:paraId="15A13F5E" w14:textId="77777777">
      <w:pPr>
        <w:pStyle w:val="ListParagraph"/>
        <w:numPr>
          <w:ilvl w:val="0"/>
          <w:numId w:val="55"/>
        </w:numPr>
      </w:pPr>
      <w:r w:rsidRPr="004E3808">
        <w:t>I will ensure that when I take and / or publish images of others I will do so with their permission and in accordance with the school’s policy on the use of digital / video images. I will not use my personal equipment to record these images, unless I have permission to do so. Where these images are published (</w:t>
      </w:r>
      <w:proofErr w:type="spellStart"/>
      <w:r w:rsidRPr="004E3808">
        <w:t>eg</w:t>
      </w:r>
      <w:proofErr w:type="spellEnd"/>
      <w:r w:rsidRPr="004E3808">
        <w:t xml:space="preserve"> on the school website / VLE) it will not be possible to identify by name, or other personal information, those who are featured. </w:t>
      </w:r>
    </w:p>
    <w:p w:rsidRPr="00832E27" w:rsidR="00650ED2" w:rsidP="00331E75" w:rsidRDefault="00650ED2" w14:paraId="4C7076FC" w14:textId="77777777">
      <w:pPr>
        <w:pStyle w:val="ListParagraph"/>
        <w:numPr>
          <w:ilvl w:val="0"/>
          <w:numId w:val="55"/>
        </w:numPr>
        <w:rPr>
          <w:color w:val="466DB0"/>
        </w:rPr>
      </w:pPr>
      <w:r w:rsidRPr="004E3808">
        <w:t xml:space="preserve">I will only use social networking sites in school in accordance with the school’s policies. </w:t>
      </w:r>
      <w:r w:rsidRPr="00832E27">
        <w:rPr>
          <w:color w:val="0070C0"/>
        </w:rPr>
        <w:t xml:space="preserve">(schools / academies should amend this section to take account of their policy on access to social networking and similar sites) </w:t>
      </w:r>
    </w:p>
    <w:p w:rsidRPr="00832E27" w:rsidR="00650ED2" w:rsidP="00331E75" w:rsidRDefault="00650ED2" w14:paraId="0F90162C" w14:textId="77777777">
      <w:pPr>
        <w:pStyle w:val="ListParagraph"/>
        <w:numPr>
          <w:ilvl w:val="0"/>
          <w:numId w:val="55"/>
        </w:numPr>
        <w:rPr>
          <w:color w:val="0070C0"/>
        </w:rPr>
      </w:pPr>
      <w:r w:rsidRPr="004E3808">
        <w:t xml:space="preserve">I will only communicate with students / pupils and parents / carers using official school systems. Any such communication will be professional in tone and manner. </w:t>
      </w:r>
      <w:r w:rsidRPr="00832E27">
        <w:rPr>
          <w:color w:val="0070C0"/>
        </w:rPr>
        <w:t xml:space="preserve">(schools should amend this section to take account of their policy on communications with students / pupils and parents / carers. Staff should be made aware of the risks attached to using their personal email addresses / mobile phones / social networking sites for such communications) </w:t>
      </w:r>
    </w:p>
    <w:p w:rsidRPr="004E3808" w:rsidR="00650ED2" w:rsidP="00331E75" w:rsidRDefault="00650ED2" w14:paraId="5B9AADF9" w14:textId="77777777">
      <w:pPr>
        <w:pStyle w:val="ListParagraph"/>
        <w:numPr>
          <w:ilvl w:val="0"/>
          <w:numId w:val="55"/>
        </w:numPr>
      </w:pPr>
      <w:r w:rsidRPr="004E3808">
        <w:t>I will not engage in any on-line activity that may compromise my professional responsibilities.</w:t>
      </w:r>
    </w:p>
    <w:p w:rsidRPr="00BE1C82" w:rsidR="00650ED2" w:rsidP="005B5B19" w:rsidRDefault="00650ED2" w14:paraId="354D06BD" w14:textId="2E609B8C">
      <w:pPr>
        <w:pStyle w:val="Heading4"/>
      </w:pPr>
      <w:bookmarkStart w:name="_Toc448745867" w:id="192"/>
      <w:r w:rsidR="00650ED2">
        <w:rPr/>
        <w:t xml:space="preserve">The school and the local authority have the responsibility to </w:t>
      </w:r>
      <w:r w:rsidR="00650ED2">
        <w:rPr/>
        <w:t>provide</w:t>
      </w:r>
      <w:r w:rsidR="00650ED2">
        <w:rPr/>
        <w:t xml:space="preserve"> safe and secure access to technologies and ensure the smooth running of the </w:t>
      </w:r>
      <w:r w:rsidRPr="184B7508" w:rsidR="00650ED2">
        <w:rPr>
          <w:i w:val="1"/>
          <w:iCs w:val="1"/>
        </w:rPr>
        <w:t xml:space="preserve"> academy</w:t>
      </w:r>
      <w:r w:rsidR="00650ED2">
        <w:rPr/>
        <w:t>:</w:t>
      </w:r>
      <w:bookmarkEnd w:id="192"/>
    </w:p>
    <w:p w:rsidRPr="00832E27" w:rsidR="00650ED2" w:rsidP="00331E75" w:rsidRDefault="00650ED2" w14:paraId="79CE2211" w14:textId="47559525">
      <w:pPr>
        <w:pStyle w:val="ListParagraph"/>
        <w:numPr>
          <w:ilvl w:val="0"/>
          <w:numId w:val="56"/>
        </w:numPr>
        <w:rPr>
          <w:color w:val="0070C0"/>
        </w:rPr>
      </w:pPr>
      <w:r w:rsidR="00650ED2">
        <w:rPr/>
        <w:t xml:space="preserve">When I use my </w:t>
      </w:r>
      <w:r w:rsidR="00650ED2">
        <w:rPr/>
        <w:t xml:space="preserve">mobile </w:t>
      </w:r>
      <w:r w:rsidR="00650ED2">
        <w:rPr/>
        <w:t xml:space="preserve">devices </w:t>
      </w:r>
      <w:r w:rsidR="00650ED2">
        <w:rPr/>
        <w:t xml:space="preserve"> </w:t>
      </w:r>
      <w:r w:rsidR="00650ED2">
        <w:rPr/>
        <w:t>(</w:t>
      </w:r>
      <w:r w:rsidR="00650ED2">
        <w:rPr/>
        <w:t xml:space="preserve">laptops / </w:t>
      </w:r>
      <w:r w:rsidR="00650ED2">
        <w:rPr/>
        <w:t xml:space="preserve">tablets / </w:t>
      </w:r>
      <w:r w:rsidR="00650ED2">
        <w:rPr/>
        <w:t xml:space="preserve">mobile phones / USB devices etc) in school, I will follow the rules set out in this agreement, in the same way as if I </w:t>
      </w:r>
      <w:r w:rsidR="00650ED2">
        <w:rPr/>
        <w:t>was</w:t>
      </w:r>
      <w:r w:rsidR="00650ED2">
        <w:rPr/>
        <w:t xml:space="preserve"> using </w:t>
      </w:r>
      <w:r w:rsidRPr="184B7508" w:rsidR="00650ED2">
        <w:rPr>
          <w:i w:val="1"/>
          <w:iCs w:val="1"/>
        </w:rPr>
        <w:t xml:space="preserve"> academy</w:t>
      </w:r>
      <w:r w:rsidR="00650ED2">
        <w:rPr/>
        <w:t xml:space="preserve"> </w:t>
      </w:r>
      <w:r w:rsidR="00650ED2">
        <w:rPr/>
        <w:t>equipment</w:t>
      </w:r>
      <w:r w:rsidR="00650ED2">
        <w:rPr/>
        <w:t xml:space="preserve">.  </w:t>
      </w:r>
      <w:r w:rsidR="00650ED2">
        <w:rPr/>
        <w:t xml:space="preserve">I will also follow any </w:t>
      </w:r>
      <w:r w:rsidR="00650ED2">
        <w:rPr/>
        <w:t>additional</w:t>
      </w:r>
      <w:r w:rsidR="00650ED2">
        <w:rPr/>
        <w:t xml:space="preserve"> rules set by the </w:t>
      </w:r>
      <w:r w:rsidRPr="184B7508" w:rsidR="00650ED2">
        <w:rPr>
          <w:i w:val="1"/>
          <w:iCs w:val="1"/>
        </w:rPr>
        <w:t xml:space="preserve"> academy</w:t>
      </w:r>
      <w:r w:rsidR="00650ED2">
        <w:rPr/>
        <w:t xml:space="preserve"> </w:t>
      </w:r>
      <w:r w:rsidR="00650ED2">
        <w:rPr/>
        <w:t xml:space="preserve">about such use. I will ensure that any such devices are protected by </w:t>
      </w:r>
      <w:r w:rsidR="00650ED2">
        <w:rPr/>
        <w:t>up to date</w:t>
      </w:r>
      <w:r w:rsidR="00650ED2">
        <w:rPr/>
        <w:t xml:space="preserve"> anti-virus software and are free from viruses</w:t>
      </w:r>
      <w:r w:rsidRPr="184B7508" w:rsidR="00650ED2">
        <w:rPr>
          <w:color w:val="0070C0"/>
        </w:rPr>
        <w:t xml:space="preserve">.  </w:t>
      </w:r>
      <w:r w:rsidRPr="184B7508" w:rsidR="00650ED2">
        <w:rPr>
          <w:color w:val="0070C0"/>
        </w:rPr>
        <w:t>(schools / academies should amend this section in the light of their policies which relate to the use of staff devices)</w:t>
      </w:r>
    </w:p>
    <w:p w:rsidRPr="00832E27" w:rsidR="00650ED2" w:rsidP="00331E75" w:rsidRDefault="00650ED2" w14:paraId="22D3F5BB" w14:textId="422ABD8B">
      <w:pPr>
        <w:pStyle w:val="ListParagraph"/>
        <w:numPr>
          <w:ilvl w:val="0"/>
          <w:numId w:val="56"/>
        </w:numPr>
        <w:rPr>
          <w:color w:val="466DB0"/>
        </w:rPr>
      </w:pPr>
      <w:r w:rsidR="00650ED2">
        <w:rPr/>
        <w:t>I will not use personal email addresses on the  academy ICT systems</w:t>
      </w:r>
      <w:r w:rsidRPr="184B7508" w:rsidR="00650ED2">
        <w:rPr>
          <w:color w:val="466DB0"/>
        </w:rPr>
        <w:t xml:space="preserve">. </w:t>
      </w:r>
      <w:r w:rsidRPr="184B7508" w:rsidR="00650ED2">
        <w:rPr>
          <w:color w:val="0070C0"/>
        </w:rPr>
        <w:t>(schools / academies should amend this section in the light of their email policy – some schools / academies will choose to allow the use of staff personal email addresses on the premises).</w:t>
      </w:r>
    </w:p>
    <w:p w:rsidRPr="004E3808" w:rsidR="00650ED2" w:rsidP="00331E75" w:rsidRDefault="00650ED2" w14:paraId="7BB3958F" w14:textId="77777777">
      <w:pPr>
        <w:pStyle w:val="ListParagraph"/>
        <w:numPr>
          <w:ilvl w:val="0"/>
          <w:numId w:val="56"/>
        </w:numPr>
      </w:pPr>
      <w:r w:rsidRPr="008F7201">
        <w:t>I will not open any hyperlinks in emails or any attachments to emails, unless the source is known and trusted , or if I have any concerns about the validity of the email (due to the risk of the attachment containing viruses or other harmful programmes)</w:t>
      </w:r>
    </w:p>
    <w:p w:rsidRPr="004E3808" w:rsidR="00650ED2" w:rsidP="00331E75" w:rsidRDefault="00650ED2" w14:paraId="45126880" w14:textId="4662710C">
      <w:pPr>
        <w:pStyle w:val="ListParagraph"/>
        <w:numPr>
          <w:ilvl w:val="0"/>
          <w:numId w:val="56"/>
        </w:numPr>
        <w:rPr/>
      </w:pPr>
      <w:r w:rsidR="00650ED2">
        <w:rPr/>
        <w:t xml:space="preserve">I will ensure that my data is regularly backed up, </w:t>
      </w:r>
      <w:r w:rsidR="00650ED2">
        <w:rPr/>
        <w:t>in accordance with</w:t>
      </w:r>
      <w:r w:rsidR="00650ED2">
        <w:rPr/>
        <w:t xml:space="preserve"> relevant  academy policies. </w:t>
      </w:r>
    </w:p>
    <w:p w:rsidRPr="004E3808" w:rsidR="00650ED2" w:rsidP="00331E75" w:rsidRDefault="00650ED2" w14:paraId="7A492C21" w14:textId="77777777">
      <w:pPr>
        <w:pStyle w:val="ListParagraph"/>
        <w:numPr>
          <w:ilvl w:val="0"/>
          <w:numId w:val="56"/>
        </w:numPr>
      </w:pPr>
      <w:r w:rsidRPr="004E3808">
        <w:t>I will not try to upload, download or access any materials which are illegal (child sexual abuse images, criminally racist material, adult pornography covered by the Obscene Publications Act) or inappropriate or may cause harm or distress to others. I will not try to use any programmes or software that might allow me to bypass the filtering / security systems in place to prevent access to such materials.</w:t>
      </w:r>
    </w:p>
    <w:p w:rsidRPr="004E3808" w:rsidR="00650ED2" w:rsidP="00331E75" w:rsidRDefault="00650ED2" w14:paraId="41849D1B" w14:textId="77777777">
      <w:pPr>
        <w:pStyle w:val="ListParagraph"/>
        <w:numPr>
          <w:ilvl w:val="0"/>
          <w:numId w:val="56"/>
        </w:numPr>
      </w:pPr>
      <w:r w:rsidRPr="004E3808">
        <w:t xml:space="preserve">I will not try (unless I have permission) to make large downloads or uploads that might take up internet capacity and prevent other users from being able to carry out their work. </w:t>
      </w:r>
    </w:p>
    <w:p w:rsidRPr="00832E27" w:rsidR="00650ED2" w:rsidP="00331E75" w:rsidRDefault="00650ED2" w14:paraId="210D5634" w14:textId="53D27630">
      <w:pPr>
        <w:pStyle w:val="ListParagraph"/>
        <w:numPr>
          <w:ilvl w:val="0"/>
          <w:numId w:val="56"/>
        </w:numPr>
        <w:rPr>
          <w:color w:val="0070C0"/>
        </w:rPr>
      </w:pPr>
      <w:r w:rsidR="00650ED2">
        <w:rPr/>
        <w:t xml:space="preserve">I will not install or </w:t>
      </w:r>
      <w:r w:rsidR="00650ED2">
        <w:rPr/>
        <w:t>attempt</w:t>
      </w:r>
      <w:r w:rsidR="00650ED2">
        <w:rPr/>
        <w:t xml:space="preserve"> to install programmes of any type on a machine, or store programmes on a computer, nor will I try to alter computer settings, unless this is allowed in  </w:t>
      </w:r>
      <w:r w:rsidR="00832E27">
        <w:rPr/>
        <w:t>academy policies</w:t>
      </w:r>
      <w:r w:rsidR="00650ED2">
        <w:rPr/>
        <w:t xml:space="preserve">. </w:t>
      </w:r>
      <w:r w:rsidRPr="184B7508" w:rsidR="00650ED2">
        <w:rPr>
          <w:color w:val="0070C0"/>
        </w:rPr>
        <w:t xml:space="preserve">(schools / academies should amend this section in the light of their policies on installing programmes / altering settings) </w:t>
      </w:r>
    </w:p>
    <w:p w:rsidRPr="004E3808" w:rsidR="00650ED2" w:rsidP="00331E75" w:rsidRDefault="00650ED2" w14:paraId="738597AA" w14:textId="3239EDDB">
      <w:pPr>
        <w:pStyle w:val="ListParagraph"/>
        <w:numPr>
          <w:ilvl w:val="0"/>
          <w:numId w:val="56"/>
        </w:numPr>
        <w:rPr/>
      </w:pPr>
      <w:r w:rsidR="00650ED2">
        <w:rPr/>
        <w:t>I will not disable or cause any damage to  academy equipment, or the equipment belonging to others.</w:t>
      </w:r>
    </w:p>
    <w:p w:rsidRPr="004E3808" w:rsidR="00650ED2" w:rsidP="00331E75" w:rsidRDefault="00650ED2" w14:paraId="75774076" w14:textId="1B5FDD41">
      <w:pPr>
        <w:pStyle w:val="ListParagraph"/>
        <w:numPr>
          <w:ilvl w:val="0"/>
          <w:numId w:val="56"/>
        </w:numPr>
        <w:rPr/>
      </w:pPr>
      <w:r w:rsidR="00650ED2">
        <w:rPr/>
        <w:t xml:space="preserve">I will only transport, hold, </w:t>
      </w:r>
      <w:r w:rsidR="00650ED2">
        <w:rPr/>
        <w:t>disclose</w:t>
      </w:r>
      <w:r w:rsidR="00650ED2">
        <w:rPr/>
        <w:t xml:space="preserve"> or share personal information about myself or others, as outlined in the  Academy / LA Personal Data Policy (or other relevant policy). Where digital personal data is transferred outside the secure local network, it must be encrypted. Paper based Protected and Restricted data must be held in lockable storage.</w:t>
      </w:r>
    </w:p>
    <w:p w:rsidRPr="004E3808" w:rsidR="00650ED2" w:rsidP="00331E75" w:rsidRDefault="00650ED2" w14:paraId="4DF0CE42" w14:textId="52C5FEF5">
      <w:pPr>
        <w:pStyle w:val="ListParagraph"/>
        <w:numPr>
          <w:ilvl w:val="0"/>
          <w:numId w:val="56"/>
        </w:numPr>
        <w:rPr/>
      </w:pPr>
      <w:r w:rsidR="00650ED2">
        <w:rPr/>
        <w:t xml:space="preserve">I understand that data protection policy requires that any staff or student / pupil data to which I have access, will be kept private and confidential, except when it is </w:t>
      </w:r>
      <w:r w:rsidR="00650ED2">
        <w:rPr/>
        <w:t>deemed</w:t>
      </w:r>
      <w:r w:rsidR="00650ED2">
        <w:rPr/>
        <w:t xml:space="preserve"> necessary that I am required by law or by  academy policy to </w:t>
      </w:r>
      <w:r w:rsidR="00650ED2">
        <w:rPr/>
        <w:t>disclose</w:t>
      </w:r>
      <w:r w:rsidR="00650ED2">
        <w:rPr/>
        <w:t xml:space="preserve"> such information to </w:t>
      </w:r>
      <w:r w:rsidR="00650ED2">
        <w:rPr/>
        <w:t>an appropriate authority</w:t>
      </w:r>
      <w:r w:rsidR="00650ED2">
        <w:rPr/>
        <w:t xml:space="preserve">. </w:t>
      </w:r>
    </w:p>
    <w:p w:rsidRPr="004E3808" w:rsidR="00650ED2" w:rsidP="00331E75" w:rsidRDefault="00650ED2" w14:paraId="5E64FCF2" w14:textId="77777777">
      <w:pPr>
        <w:pStyle w:val="ListParagraph"/>
        <w:numPr>
          <w:ilvl w:val="0"/>
          <w:numId w:val="56"/>
        </w:numPr>
      </w:pPr>
      <w:r w:rsidRPr="004E3808">
        <w:t>I will immediately report any damage or faults involving equipment or software, however this may have happened.</w:t>
      </w:r>
    </w:p>
    <w:p w:rsidRPr="004E3808" w:rsidR="00650ED2" w:rsidP="00650ED2" w:rsidRDefault="00650ED2" w14:paraId="56A0069A" w14:textId="77777777">
      <w:pPr>
        <w:pStyle w:val="body"/>
        <w:spacing w:line="240" w:lineRule="auto"/>
        <w:ind w:hanging="567"/>
        <w:rPr>
          <w:rFonts w:ascii="Arial" w:hAnsi="Arial"/>
          <w:color w:val="494949"/>
        </w:rPr>
      </w:pPr>
    </w:p>
    <w:p w:rsidRPr="00BE1C82" w:rsidR="00650ED2" w:rsidP="005B5B19" w:rsidRDefault="00650ED2" w14:paraId="437C5FAD" w14:textId="77777777">
      <w:pPr>
        <w:pStyle w:val="Heading4"/>
      </w:pPr>
      <w:bookmarkStart w:name="_Toc448745868" w:id="193"/>
      <w:r w:rsidRPr="00BE1C82">
        <w:t>When using the internet in my professional capacity or for school sanctioned personal use:</w:t>
      </w:r>
      <w:bookmarkEnd w:id="193"/>
    </w:p>
    <w:p w:rsidRPr="004E3808" w:rsidR="00650ED2" w:rsidP="00331E75" w:rsidRDefault="00650ED2" w14:paraId="6210BC30" w14:textId="77777777">
      <w:pPr>
        <w:pStyle w:val="ListParagraph"/>
        <w:numPr>
          <w:ilvl w:val="0"/>
          <w:numId w:val="57"/>
        </w:numPr>
      </w:pPr>
      <w:r w:rsidRPr="004E3808">
        <w:t>I will ensure that I have permission to use the original work of others in my own work</w:t>
      </w:r>
    </w:p>
    <w:p w:rsidRPr="004E3808" w:rsidR="00650ED2" w:rsidP="00331E75" w:rsidRDefault="00650ED2" w14:paraId="428EEE49" w14:textId="77777777">
      <w:pPr>
        <w:pStyle w:val="ListParagraph"/>
        <w:numPr>
          <w:ilvl w:val="0"/>
          <w:numId w:val="57"/>
        </w:numPr>
      </w:pPr>
      <w:r w:rsidRPr="004E3808">
        <w:t>Where work is protected by copyright, I will not download or distribute copies (including music and videos).</w:t>
      </w:r>
    </w:p>
    <w:p w:rsidRPr="00BE1C82" w:rsidR="00650ED2" w:rsidP="005B5B19" w:rsidRDefault="00650ED2" w14:paraId="211878CF" w14:textId="0CB465A1">
      <w:pPr>
        <w:pStyle w:val="Heading4"/>
      </w:pPr>
      <w:bookmarkStart w:name="_Toc448745869" w:id="194"/>
      <w:r w:rsidR="00650ED2">
        <w:rPr/>
        <w:t xml:space="preserve">I understand that I </w:t>
      </w:r>
      <w:r w:rsidR="00650ED2">
        <w:rPr/>
        <w:t>am responsible for</w:t>
      </w:r>
      <w:r w:rsidR="00650ED2">
        <w:rPr/>
        <w:t xml:space="preserve"> my actions in and out of the </w:t>
      </w:r>
      <w:r w:rsidRPr="184B7508" w:rsidR="00650ED2">
        <w:rPr>
          <w:i w:val="1"/>
          <w:iCs w:val="1"/>
        </w:rPr>
        <w:t xml:space="preserve"> academy</w:t>
      </w:r>
      <w:r w:rsidR="00650ED2">
        <w:rPr/>
        <w:t>:</w:t>
      </w:r>
      <w:bookmarkEnd w:id="194"/>
    </w:p>
    <w:p w:rsidRPr="004E3808" w:rsidR="00650ED2" w:rsidP="00331E75" w:rsidRDefault="00650ED2" w14:paraId="3A8066AB" w14:textId="54B6CBC1">
      <w:pPr>
        <w:pStyle w:val="ListParagraph"/>
        <w:numPr>
          <w:ilvl w:val="0"/>
          <w:numId w:val="58"/>
        </w:numPr>
        <w:rPr/>
      </w:pPr>
      <w:r w:rsidR="00650ED2">
        <w:rPr/>
        <w:t xml:space="preserve">I understand that this Acceptable Use Policy applies not only to my work and use of  academy </w:t>
      </w:r>
      <w:r w:rsidR="00650ED2">
        <w:rPr/>
        <w:t xml:space="preserve">digital technology </w:t>
      </w:r>
      <w:r w:rsidR="00650ED2">
        <w:rPr/>
        <w:t>equipment in school, but also applies to my use of  academy systems and equipment off the premises and my use of personal equipment on the premises or in situations related to my employment by the  academy</w:t>
      </w:r>
    </w:p>
    <w:p w:rsidRPr="00832E27" w:rsidR="00650ED2" w:rsidP="00331E75" w:rsidRDefault="00650ED2" w14:paraId="48E95494" w14:textId="77777777">
      <w:pPr>
        <w:pStyle w:val="ListParagraph"/>
        <w:numPr>
          <w:ilvl w:val="0"/>
          <w:numId w:val="58"/>
        </w:numPr>
      </w:pPr>
      <w:r w:rsidRPr="004E3808">
        <w:t xml:space="preserve">I understand that if I fail to comply with this Acceptable Use Policy Agreement, I </w:t>
      </w:r>
      <w:r w:rsidRPr="004E3808" w:rsidR="00832E27">
        <w:t>could be</w:t>
      </w:r>
      <w:r w:rsidRPr="004E3808">
        <w:t xml:space="preserve"> subject to disciplinary action.  This </w:t>
      </w:r>
      <w:r w:rsidRPr="004E3808" w:rsidR="00832E27">
        <w:t>could include</w:t>
      </w:r>
      <w:r w:rsidRPr="004E3808">
        <w:t xml:space="preserve"> </w:t>
      </w:r>
      <w:r w:rsidRPr="00832E27">
        <w:rPr>
          <w:color w:val="0070C0"/>
        </w:rPr>
        <w:t>(schools / academies should amend this section to provide relevant sanctions as per their behaviour policies)</w:t>
      </w:r>
      <w:r w:rsidRPr="00832E27">
        <w:rPr>
          <w:color w:val="466DB0"/>
        </w:rPr>
        <w:t xml:space="preserve"> </w:t>
      </w:r>
      <w:r w:rsidRPr="004E3808">
        <w:t>a warning</w:t>
      </w:r>
      <w:r w:rsidRPr="004E3808" w:rsidR="00832E27">
        <w:t>, a</w:t>
      </w:r>
      <w:r w:rsidRPr="004E3808">
        <w:t xml:space="preserve"> suspension, referral to Governors / Directors and / or the Local </w:t>
      </w:r>
      <w:r w:rsidRPr="004E3808" w:rsidR="00832E27">
        <w:t>Authority and</w:t>
      </w:r>
      <w:r w:rsidRPr="004E3808">
        <w:t xml:space="preserve"> in the event of illegal activities the involvement of the police. </w:t>
      </w:r>
    </w:p>
    <w:p w:rsidR="00832E27" w:rsidP="00832E27" w:rsidRDefault="00650ED2" w14:paraId="784AEE17" w14:textId="77777777">
      <w:r w:rsidRPr="004E3808">
        <w:t xml:space="preserve">I have read and understand the above and agree to use the school </w:t>
      </w:r>
      <w:r>
        <w:t xml:space="preserve">digital technology </w:t>
      </w:r>
      <w:r w:rsidRPr="004E3808">
        <w:t>systems (both in and out of school) and my own  devices (in school and when carrying out communications related to the school)  within these guidelines.</w:t>
      </w:r>
      <w:r w:rsidRPr="00832E27" w:rsidR="00832E27">
        <w:t xml:space="preserve"> </w:t>
      </w:r>
    </w:p>
    <w:p w:rsidR="00832E27" w:rsidP="00832E27" w:rsidRDefault="00832E27" w14:paraId="671FFB51" w14:textId="77777777">
      <w:r>
        <w:t>Staff / Volunteer Name:</w:t>
      </w:r>
      <w:r>
        <w:tab/>
      </w:r>
      <w:r w:rsidRPr="00875601">
        <w:rPr>
          <w:u w:val="dotted"/>
        </w:rPr>
        <w:tab/>
      </w:r>
      <w:r w:rsidRPr="00875601">
        <w:rPr>
          <w:u w:val="dotted"/>
        </w:rPr>
        <w:tab/>
      </w:r>
      <w:r>
        <w:rPr>
          <w:u w:val="dotted"/>
        </w:rPr>
        <w:tab/>
      </w:r>
      <w:r>
        <w:rPr>
          <w:u w:val="dotted"/>
        </w:rPr>
        <w:tab/>
      </w:r>
      <w:r>
        <w:rPr>
          <w:u w:val="dotted"/>
        </w:rPr>
        <w:tab/>
      </w:r>
    </w:p>
    <w:p w:rsidR="00832E27" w:rsidP="00832E27" w:rsidRDefault="00832E27" w14:paraId="1B016B13" w14:textId="77777777">
      <w:r w:rsidRPr="00220B17">
        <w:t>Signed</w:t>
      </w:r>
      <w:r>
        <w:t>:</w:t>
      </w:r>
      <w:r>
        <w:tab/>
      </w:r>
      <w:r w:rsidRPr="00875601">
        <w:tab/>
      </w:r>
      <w:r>
        <w:tab/>
      </w:r>
      <w:r>
        <w:tab/>
      </w:r>
      <w:r w:rsidRPr="00875601">
        <w:rPr>
          <w:u w:val="dotted"/>
        </w:rPr>
        <w:tab/>
      </w:r>
      <w:r w:rsidRPr="00875601">
        <w:rPr>
          <w:u w:val="dotted"/>
        </w:rPr>
        <w:tab/>
      </w:r>
      <w:r>
        <w:rPr>
          <w:u w:val="dotted"/>
        </w:rPr>
        <w:tab/>
      </w:r>
      <w:r>
        <w:rPr>
          <w:u w:val="dotted"/>
        </w:rPr>
        <w:tab/>
      </w:r>
      <w:r>
        <w:rPr>
          <w:u w:val="dotted"/>
        </w:rPr>
        <w:tab/>
      </w:r>
    </w:p>
    <w:p w:rsidRPr="00832E27" w:rsidR="00650ED2" w:rsidP="00832E27" w:rsidRDefault="00832E27" w14:paraId="01B7944B" w14:textId="77777777">
      <w:pPr>
        <w:rPr>
          <w:u w:val="dotted"/>
        </w:rPr>
      </w:pPr>
      <w:r>
        <w:t>Date:</w:t>
      </w:r>
      <w:r>
        <w:tab/>
      </w:r>
      <w:r w:rsidRPr="00875601">
        <w:tab/>
      </w:r>
      <w:r>
        <w:tab/>
      </w:r>
      <w:r>
        <w:tab/>
      </w:r>
      <w:r>
        <w:rPr>
          <w:u w:val="dotted"/>
        </w:rPr>
        <w:tab/>
      </w:r>
      <w:r>
        <w:rPr>
          <w:u w:val="dotted"/>
        </w:rPr>
        <w:tab/>
      </w:r>
      <w:r>
        <w:rPr>
          <w:u w:val="dotted"/>
        </w:rPr>
        <w:tab/>
      </w:r>
      <w:r>
        <w:rPr>
          <w:u w:val="dotted"/>
        </w:rPr>
        <w:tab/>
      </w:r>
      <w:r>
        <w:rPr>
          <w:u w:val="dotted"/>
        </w:rPr>
        <w:tab/>
      </w:r>
    </w:p>
    <w:p w:rsidR="00832E27" w:rsidRDefault="00832E27" w14:paraId="7DF6F7AA" w14:textId="77777777">
      <w:pPr>
        <w:spacing w:after="200" w:line="276" w:lineRule="auto"/>
        <w:jc w:val="left"/>
        <w:rPr>
          <w:rFonts w:ascii="Gotham Medium" w:hAnsi="Gotham Medium" w:eastAsiaTheme="majorEastAsia" w:cstheme="majorBidi"/>
          <w:bCs/>
          <w:color w:val="000000" w:themeColor="text1"/>
          <w:spacing w:val="-6"/>
          <w:sz w:val="26"/>
        </w:rPr>
      </w:pPr>
      <w:r>
        <w:br w:type="page"/>
      </w:r>
    </w:p>
    <w:p w:rsidRPr="007B4922" w:rsidR="00650ED2" w:rsidP="007B4922" w:rsidRDefault="00650ED2" w14:paraId="2F926A41" w14:textId="77777777">
      <w:pPr>
        <w:pStyle w:val="Heading1"/>
        <w:rPr>
          <w:color w:val="494949"/>
          <w:sz w:val="36"/>
          <w:szCs w:val="26"/>
        </w:rPr>
      </w:pPr>
      <w:bookmarkStart w:name="_Toc448745870" w:id="195"/>
      <w:bookmarkStart w:name="_Toc448754177" w:id="196"/>
      <w:bookmarkStart w:name="_Toc448756978" w:id="197"/>
      <w:r w:rsidRPr="00F06AB7">
        <w:t>Acceptable Use Agreement</w:t>
      </w:r>
      <w:r>
        <w:t xml:space="preserve"> for Community Users </w:t>
      </w:r>
      <w:r w:rsidRPr="00F06AB7">
        <w:t>Template</w:t>
      </w:r>
      <w:bookmarkEnd w:id="195"/>
      <w:bookmarkEnd w:id="196"/>
      <w:bookmarkEnd w:id="197"/>
    </w:p>
    <w:p w:rsidRPr="00BE1C82" w:rsidR="00650ED2" w:rsidP="005B5B19" w:rsidRDefault="00650ED2" w14:paraId="41082450" w14:textId="77777777">
      <w:pPr>
        <w:pStyle w:val="Heading4"/>
      </w:pPr>
      <w:bookmarkStart w:name="_Toc448745871" w:id="198"/>
      <w:r w:rsidRPr="00BE1C82">
        <w:t xml:space="preserve">This Acceptable Use </w:t>
      </w:r>
      <w:r>
        <w:t xml:space="preserve">Agreement </w:t>
      </w:r>
      <w:r w:rsidRPr="00BE1C82">
        <w:t>is intended to ensure:</w:t>
      </w:r>
      <w:bookmarkEnd w:id="198"/>
    </w:p>
    <w:p w:rsidR="00650ED2" w:rsidP="00331E75" w:rsidRDefault="00650ED2" w14:paraId="059DE86D" w14:textId="502BBC95">
      <w:pPr>
        <w:pStyle w:val="ListParagraph"/>
        <w:numPr>
          <w:ilvl w:val="0"/>
          <w:numId w:val="59"/>
        </w:numPr>
        <w:rPr/>
      </w:pPr>
      <w:r w:rsidR="00650ED2">
        <w:rPr/>
        <w:t xml:space="preserve">that </w:t>
      </w:r>
      <w:r w:rsidR="00650ED2">
        <w:rPr/>
        <w:t xml:space="preserve">community users of  academy digital technologies </w:t>
      </w:r>
      <w:r w:rsidR="00650ED2">
        <w:rPr/>
        <w:t>will be responsible users and stay safe while using the</w:t>
      </w:r>
      <w:r w:rsidR="00650ED2">
        <w:rPr/>
        <w:t>se systems and devices</w:t>
      </w:r>
    </w:p>
    <w:p w:rsidRPr="004E3808" w:rsidR="00650ED2" w:rsidP="00331E75" w:rsidRDefault="00650ED2" w14:paraId="439D172D" w14:textId="1E191AF7">
      <w:pPr>
        <w:pStyle w:val="ListParagraph"/>
        <w:numPr>
          <w:ilvl w:val="0"/>
          <w:numId w:val="59"/>
        </w:numPr>
        <w:rPr/>
      </w:pPr>
      <w:r w:rsidR="00650ED2">
        <w:rPr/>
        <w:t>that  academy systems</w:t>
      </w:r>
      <w:r w:rsidR="00650ED2">
        <w:rPr/>
        <w:t>, devices</w:t>
      </w:r>
      <w:r w:rsidR="00650ED2">
        <w:rPr/>
        <w:t xml:space="preserve"> and users are protected from accidental or deliberate misuse that could put the security of the systems and users at risk. </w:t>
      </w:r>
    </w:p>
    <w:p w:rsidRPr="004E3808" w:rsidR="00650ED2" w:rsidP="00331E75" w:rsidRDefault="00650ED2" w14:paraId="786A9564" w14:textId="77777777">
      <w:pPr>
        <w:pStyle w:val="ListParagraph"/>
        <w:numPr>
          <w:ilvl w:val="0"/>
          <w:numId w:val="59"/>
        </w:numPr>
      </w:pPr>
      <w:r w:rsidRPr="004E3808">
        <w:t xml:space="preserve">that </w:t>
      </w:r>
      <w:r>
        <w:t xml:space="preserve">users </w:t>
      </w:r>
      <w:r w:rsidRPr="004E3808">
        <w:t xml:space="preserve">are protected from potential risk in their use of </w:t>
      </w:r>
      <w:r>
        <w:t>these systems and devices</w:t>
      </w:r>
    </w:p>
    <w:p w:rsidRPr="00DF6ABE" w:rsidR="00650ED2" w:rsidP="005B5B19" w:rsidRDefault="00650ED2" w14:paraId="39A559B6" w14:textId="77777777">
      <w:pPr>
        <w:pStyle w:val="Heading2"/>
      </w:pPr>
      <w:bookmarkStart w:name="_Toc448745872" w:id="199"/>
      <w:bookmarkStart w:name="_Toc448754178" w:id="200"/>
      <w:r w:rsidRPr="00DF6ABE">
        <w:t>Acceptable Use Agreement</w:t>
      </w:r>
      <w:bookmarkEnd w:id="199"/>
      <w:bookmarkEnd w:id="200"/>
      <w:r w:rsidRPr="00DF6ABE">
        <w:t xml:space="preserve"> </w:t>
      </w:r>
    </w:p>
    <w:p w:rsidRPr="00947CB1" w:rsidR="00650ED2" w:rsidP="007B4922" w:rsidRDefault="00650ED2" w14:paraId="29DEBBFB" w14:textId="6703D291">
      <w:r w:rsidR="00650ED2">
        <w:rPr/>
        <w:t xml:space="preserve">I understand that I must use school systems </w:t>
      </w:r>
      <w:r w:rsidR="00650ED2">
        <w:rPr/>
        <w:t xml:space="preserve">and devices </w:t>
      </w:r>
      <w:r w:rsidR="00650ED2">
        <w:rPr/>
        <w:t>in a responsible way, to ensure that there is no risk to my safety or to the safety and security of the</w:t>
      </w:r>
      <w:r w:rsidR="00650ED2">
        <w:rPr/>
        <w:t xml:space="preserve"> </w:t>
      </w:r>
      <w:r w:rsidR="00650ED2">
        <w:rPr/>
        <w:t>systems</w:t>
      </w:r>
      <w:r w:rsidR="00650ED2">
        <w:rPr/>
        <w:t xml:space="preserve">, </w:t>
      </w:r>
      <w:r w:rsidR="00650ED2">
        <w:rPr/>
        <w:t>devices</w:t>
      </w:r>
      <w:r w:rsidR="00650ED2">
        <w:rPr/>
        <w:t xml:space="preserve"> and other users. </w:t>
      </w:r>
      <w:r w:rsidR="00650ED2">
        <w:rPr/>
        <w:t>This agreement will also apply to any personal devices that I bring into the  academy</w:t>
      </w:r>
      <w:r w:rsidR="007B4922">
        <w:rPr/>
        <w:t>:</w:t>
      </w:r>
    </w:p>
    <w:p w:rsidR="00650ED2" w:rsidP="00331E75" w:rsidRDefault="00650ED2" w14:paraId="3321FB33" w14:textId="4DBD08DA">
      <w:pPr>
        <w:pStyle w:val="ListParagraph"/>
        <w:numPr>
          <w:ilvl w:val="0"/>
          <w:numId w:val="60"/>
        </w:numPr>
        <w:rPr/>
      </w:pPr>
      <w:r w:rsidR="00650ED2">
        <w:rPr/>
        <w:t>I understand that</w:t>
      </w:r>
      <w:r w:rsidR="00650ED2">
        <w:rPr/>
        <w:t xml:space="preserve"> my use of  academy) systems and devices</w:t>
      </w:r>
      <w:r w:rsidR="00650ED2">
        <w:rPr/>
        <w:t xml:space="preserve"> and </w:t>
      </w:r>
      <w:r w:rsidR="00650ED2">
        <w:rPr/>
        <w:t>digital communications will be monitored</w:t>
      </w:r>
    </w:p>
    <w:p w:rsidR="00650ED2" w:rsidP="00331E75" w:rsidRDefault="00650ED2" w14:paraId="1D7810BB" w14:textId="77777777">
      <w:pPr>
        <w:pStyle w:val="ListParagraph"/>
        <w:numPr>
          <w:ilvl w:val="0"/>
          <w:numId w:val="60"/>
        </w:numPr>
      </w:pPr>
      <w:r w:rsidRPr="004E3808">
        <w:t>I will</w:t>
      </w:r>
      <w:r>
        <w:t xml:space="preserve"> not use a personal device that I have brought into school for any activity that would be inappropriate in a school setting.</w:t>
      </w:r>
    </w:p>
    <w:p w:rsidRPr="00947CB1" w:rsidR="00650ED2" w:rsidP="00331E75" w:rsidRDefault="00650ED2" w14:paraId="494F150D" w14:textId="77777777">
      <w:pPr>
        <w:pStyle w:val="ListParagraph"/>
        <w:numPr>
          <w:ilvl w:val="0"/>
          <w:numId w:val="60"/>
        </w:numPr>
      </w:pPr>
      <w:r w:rsidRPr="004E3808">
        <w:t>I will not try to upload, download or access any materials which are illegal (child sexual abuse images, criminally racist material, adult pornography covered by the Obscene Publications Act) or inappropriate or may cause harm or distress to others. I will not try to use any programmes or software that might allow me to bypass the filtering / security systems in place to prevent access to such materials.</w:t>
      </w:r>
    </w:p>
    <w:p w:rsidRPr="004E3808" w:rsidR="00650ED2" w:rsidP="00331E75" w:rsidRDefault="00650ED2" w14:paraId="52FCA679" w14:textId="77777777">
      <w:pPr>
        <w:pStyle w:val="ListParagraph"/>
        <w:numPr>
          <w:ilvl w:val="0"/>
          <w:numId w:val="60"/>
        </w:numPr>
      </w:pPr>
      <w:r>
        <w:rPr>
          <w:noProof/>
          <w:lang w:eastAsia="en-GB"/>
        </w:rPr>
        <mc:AlternateContent>
          <mc:Choice Requires="wps">
            <w:drawing>
              <wp:anchor distT="0" distB="0" distL="114300" distR="114300" simplePos="0" relativeHeight="251658259" behindDoc="0" locked="0" layoutInCell="1" allowOverlap="1" wp14:anchorId="0E15D708" wp14:editId="76E6FC49">
                <wp:simplePos x="0" y="0"/>
                <wp:positionH relativeFrom="column">
                  <wp:posOffset>-1784985</wp:posOffset>
                </wp:positionH>
                <wp:positionV relativeFrom="paragraph">
                  <wp:posOffset>875665</wp:posOffset>
                </wp:positionV>
                <wp:extent cx="800100" cy="57150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P="00650ED2" w:rsidRDefault="009B6FE2" w14:paraId="6109C677" w14:textId="77777777">
                            <w:pPr>
                              <w:jc w:val="center"/>
                              <w:rPr>
                                <w:rFonts w:ascii="Arial" w:hAnsi="Arial"/>
                              </w:rPr>
                            </w:pPr>
                            <w:r>
                              <w:rPr>
                                <w:rFonts w:ascii="Arial" w:hAnsi="Arial"/>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100A4F2">
              <v:shape id="Text Box 39" style="position:absolute;left:0;text-align:left;margin-left:-140.55pt;margin-top:68.95pt;width:63pt;height:4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" w14:anchorId="0E15D708">
                <v:textbox>
                  <w:txbxContent>
                    <w:p w:rsidR="009B6FE2" w:rsidP="00650ED2" w:rsidRDefault="009B6FE2" w14:paraId="7A9E3E4F" w14:textId="77777777">
                      <w:pPr>
                        <w:jc w:val="center"/>
                        <w:rPr>
                          <w:rFonts w:ascii="Arial" w:hAnsi="Arial"/>
                        </w:rPr>
                      </w:pPr>
                      <w:r>
                        <w:rPr>
                          <w:rFonts w:ascii="Arial" w:hAnsi="Arial"/>
                          <w:color w:val="FFFFFF"/>
                          <w:sz w:val="60"/>
                        </w:rPr>
                        <w:t>28</w:t>
                      </w:r>
                    </w:p>
                  </w:txbxContent>
                </v:textbox>
              </v:shape>
            </w:pict>
          </mc:Fallback>
        </mc:AlternateContent>
      </w:r>
      <w:r w:rsidRPr="004E3808">
        <w:t xml:space="preserve">I will immediately report any illegal, inappropriate or harmful material or incident, I become aware of, to the appropriate person.  </w:t>
      </w:r>
    </w:p>
    <w:p w:rsidRPr="004E3808" w:rsidR="00650ED2" w:rsidP="00331E75" w:rsidRDefault="00650ED2" w14:paraId="440772FA" w14:textId="77777777">
      <w:pPr>
        <w:pStyle w:val="ListParagraph"/>
        <w:numPr>
          <w:ilvl w:val="0"/>
          <w:numId w:val="60"/>
        </w:numPr>
      </w:pPr>
      <w:r w:rsidRPr="004E3808">
        <w:t xml:space="preserve">I will not access, copy, remove or otherwise alter any other user’s files, without permission. </w:t>
      </w:r>
    </w:p>
    <w:p w:rsidR="00650ED2" w:rsidP="00331E75" w:rsidRDefault="00650ED2" w14:paraId="7BA00BF7" w14:textId="77777777">
      <w:pPr>
        <w:pStyle w:val="ListParagraph"/>
        <w:numPr>
          <w:ilvl w:val="0"/>
          <w:numId w:val="60"/>
        </w:numPr>
      </w:pPr>
      <w:r w:rsidRPr="004E3808">
        <w:t xml:space="preserve">I will ensure that </w:t>
      </w:r>
      <w:r>
        <w:t>if I</w:t>
      </w:r>
      <w:r w:rsidRPr="004E3808">
        <w:t xml:space="preserve"> take and / or publish images of others I w</w:t>
      </w:r>
      <w:r>
        <w:t xml:space="preserve">ill only do so with their permission. </w:t>
      </w:r>
      <w:r w:rsidRPr="004E3808">
        <w:t xml:space="preserve">I will not use my personal equipment to </w:t>
      </w:r>
      <w:r w:rsidRPr="00A4644C">
        <w:t>record</w:t>
      </w:r>
      <w:r w:rsidRPr="004E3808">
        <w:t xml:space="preserve"> these images, </w:t>
      </w:r>
      <w:r>
        <w:t xml:space="preserve">without </w:t>
      </w:r>
      <w:r w:rsidRPr="004E3808">
        <w:t>permission</w:t>
      </w:r>
      <w:r>
        <w:t xml:space="preserve">. If </w:t>
      </w:r>
      <w:r w:rsidRPr="004E3808">
        <w:t xml:space="preserve">images are published it will not be possible to identify by name, or other personal information, those who are featured. </w:t>
      </w:r>
    </w:p>
    <w:p w:rsidRPr="004E3808" w:rsidR="00650ED2" w:rsidP="00331E75" w:rsidRDefault="00650ED2" w14:paraId="143B3E98" w14:textId="77777777">
      <w:pPr>
        <w:pStyle w:val="ListParagraph"/>
        <w:numPr>
          <w:ilvl w:val="0"/>
          <w:numId w:val="60"/>
        </w:numPr>
      </w:pPr>
      <w:r w:rsidRPr="004E3808">
        <w:t xml:space="preserve">I </w:t>
      </w:r>
      <w:r w:rsidRPr="00A4644C">
        <w:t xml:space="preserve">will </w:t>
      </w:r>
      <w:r w:rsidRPr="007B4922">
        <w:rPr>
          <w:rFonts w:cs="Arial"/>
        </w:rPr>
        <w:t>not publish or share any information I have obtained whilst in the school on any personal website, social networking site or through any other means, unless I have permission from the school.</w:t>
      </w:r>
      <w:r>
        <w:t xml:space="preserve"> </w:t>
      </w:r>
    </w:p>
    <w:p w:rsidRPr="004E3808" w:rsidR="00650ED2" w:rsidP="00331E75" w:rsidRDefault="00650ED2" w14:paraId="42AD16E6" w14:textId="77777777">
      <w:pPr>
        <w:pStyle w:val="ListParagraph"/>
        <w:numPr>
          <w:ilvl w:val="0"/>
          <w:numId w:val="60"/>
        </w:numPr>
      </w:pPr>
      <w:r w:rsidRPr="004E3808">
        <w:t>I will not</w:t>
      </w:r>
      <w:r>
        <w:t xml:space="preserve">, without permission, </w:t>
      </w:r>
      <w:r w:rsidRPr="004E3808">
        <w:t xml:space="preserve">make large downloads or uploads that might take up internet capacity and prevent other users from being able to carry out their work. </w:t>
      </w:r>
    </w:p>
    <w:p w:rsidRPr="004E3808" w:rsidR="00650ED2" w:rsidP="00331E75" w:rsidRDefault="00650ED2" w14:paraId="2BBD9394" w14:textId="77777777">
      <w:pPr>
        <w:pStyle w:val="ListParagraph"/>
        <w:numPr>
          <w:ilvl w:val="0"/>
          <w:numId w:val="60"/>
        </w:numPr>
      </w:pPr>
      <w:r w:rsidRPr="004E3808">
        <w:t xml:space="preserve">I will not install or attempt to install programmes of any type on a </w:t>
      </w:r>
      <w:r>
        <w:t>school device</w:t>
      </w:r>
      <w:r w:rsidRPr="004E3808">
        <w:t xml:space="preserve">, nor will I try to alter computer settings, unless </w:t>
      </w:r>
      <w:r>
        <w:t xml:space="preserve">I have permission to do so. </w:t>
      </w:r>
    </w:p>
    <w:p w:rsidRPr="004E3808" w:rsidR="00650ED2" w:rsidP="00331E75" w:rsidRDefault="00650ED2" w14:paraId="28C4AC73" w14:textId="67DEDE78">
      <w:pPr>
        <w:pStyle w:val="ListParagraph"/>
        <w:numPr>
          <w:ilvl w:val="0"/>
          <w:numId w:val="60"/>
        </w:numPr>
        <w:rPr/>
      </w:pPr>
      <w:r w:rsidR="00650ED2">
        <w:rPr/>
        <w:t xml:space="preserve">I will not disable or cause any damage to  academy equipment, or the equipment belonging to others. </w:t>
      </w:r>
    </w:p>
    <w:p w:rsidRPr="004E3808" w:rsidR="00650ED2" w:rsidP="00331E75" w:rsidRDefault="00650ED2" w14:paraId="16470F84" w14:textId="77777777">
      <w:pPr>
        <w:pStyle w:val="ListParagraph"/>
        <w:numPr>
          <w:ilvl w:val="0"/>
          <w:numId w:val="60"/>
        </w:numPr>
      </w:pPr>
      <w:r w:rsidRPr="004E3808">
        <w:t>I will immediately report any damage or faults involving equipment or software, however this may have happened.</w:t>
      </w:r>
    </w:p>
    <w:p w:rsidRPr="004E3808" w:rsidR="00650ED2" w:rsidP="00331E75" w:rsidRDefault="00650ED2" w14:paraId="5160FE38" w14:textId="77777777">
      <w:pPr>
        <w:pStyle w:val="ListParagraph"/>
        <w:numPr>
          <w:ilvl w:val="0"/>
          <w:numId w:val="60"/>
        </w:numPr>
      </w:pPr>
      <w:r w:rsidRPr="004E3808">
        <w:t>I will ensure that I have permission to use the original work of others in my own work</w:t>
      </w:r>
    </w:p>
    <w:p w:rsidR="00650ED2" w:rsidP="00331E75" w:rsidRDefault="00650ED2" w14:paraId="02BD1CE5" w14:textId="77777777">
      <w:pPr>
        <w:pStyle w:val="ListParagraph"/>
        <w:numPr>
          <w:ilvl w:val="0"/>
          <w:numId w:val="60"/>
        </w:numPr>
      </w:pPr>
      <w:r w:rsidRPr="004E3808">
        <w:t>Where work is protected by copyright, I will not download or distribute copies (including music and videos).</w:t>
      </w:r>
    </w:p>
    <w:p w:rsidRPr="004B787D" w:rsidR="00650ED2" w:rsidP="004B787D" w:rsidRDefault="00650ED2" w14:paraId="6E7BF7F3" w14:textId="69140CA4">
      <w:pPr>
        <w:pStyle w:val="ListParagraph"/>
        <w:numPr>
          <w:ilvl w:val="0"/>
          <w:numId w:val="60"/>
        </w:numPr>
        <w:rPr/>
      </w:pPr>
      <w:r w:rsidR="00650ED2">
        <w:rPr/>
        <w:t xml:space="preserve">I understand that if I </w:t>
      </w:r>
      <w:r w:rsidR="00650ED2">
        <w:rPr/>
        <w:t>fail to</w:t>
      </w:r>
      <w:r w:rsidR="00650ED2">
        <w:rPr/>
        <w:t xml:space="preserve"> </w:t>
      </w:r>
      <w:r w:rsidR="00650ED2">
        <w:rPr/>
        <w:t>comply with</w:t>
      </w:r>
      <w:r w:rsidR="00650ED2">
        <w:rPr/>
        <w:t xml:space="preserve"> this Acceptable </w:t>
      </w:r>
      <w:r w:rsidR="00650ED2">
        <w:rPr/>
        <w:t>Use  Agreement</w:t>
      </w:r>
      <w:r w:rsidR="00650ED2">
        <w:rPr/>
        <w:t>,</w:t>
      </w:r>
      <w:r w:rsidR="00650ED2">
        <w:rPr/>
        <w:t xml:space="preserve"> the  academy has the right to remove my access to school systems / devices</w:t>
      </w:r>
      <w:r w:rsidR="00650ED2">
        <w:rPr/>
        <w:t xml:space="preserve"> </w:t>
      </w:r>
    </w:p>
    <w:p w:rsidR="00650ED2" w:rsidP="007B4922" w:rsidRDefault="00650ED2" w14:paraId="07178CDF" w14:textId="77777777">
      <w:r w:rsidRPr="0073106F">
        <w:t>I have read and understand the abo</w:t>
      </w:r>
      <w:r>
        <w:t xml:space="preserve">ve and agree to use the school digital technology </w:t>
      </w:r>
      <w:r w:rsidRPr="0073106F">
        <w:t xml:space="preserve">systems (both in and out of school) and my </w:t>
      </w:r>
      <w:r w:rsidRPr="0073106F" w:rsidR="004B787D">
        <w:t>own devices</w:t>
      </w:r>
      <w:r w:rsidRPr="0073106F">
        <w:t xml:space="preserve"> (in school and when carrying out communications related to the school</w:t>
      </w:r>
      <w:r w:rsidRPr="0073106F" w:rsidR="004B787D">
        <w:t>) within</w:t>
      </w:r>
      <w:r w:rsidRPr="0073106F">
        <w:t xml:space="preserve"> these guidelines.</w:t>
      </w:r>
    </w:p>
    <w:p w:rsidR="007B4922" w:rsidP="007B4922" w:rsidRDefault="007B4922" w14:paraId="5ED90B35" w14:textId="77777777">
      <w:r>
        <w:t>Name:</w:t>
      </w:r>
      <w:r>
        <w:tab/>
      </w:r>
      <w:r>
        <w:tab/>
      </w:r>
      <w:r>
        <w:tab/>
      </w:r>
      <w:r>
        <w:tab/>
      </w:r>
      <w:r w:rsidRPr="00875601">
        <w:rPr>
          <w:u w:val="dotted"/>
        </w:rPr>
        <w:tab/>
      </w:r>
      <w:r w:rsidRPr="00875601">
        <w:rPr>
          <w:u w:val="dotted"/>
        </w:rPr>
        <w:tab/>
      </w:r>
      <w:r>
        <w:rPr>
          <w:u w:val="dotted"/>
        </w:rPr>
        <w:tab/>
      </w:r>
      <w:r>
        <w:rPr>
          <w:u w:val="dotted"/>
        </w:rPr>
        <w:tab/>
      </w:r>
      <w:r>
        <w:rPr>
          <w:u w:val="dotted"/>
        </w:rPr>
        <w:tab/>
      </w:r>
    </w:p>
    <w:p w:rsidR="007B4922" w:rsidP="007B4922" w:rsidRDefault="007B4922" w14:paraId="767463FE" w14:textId="77777777">
      <w:r w:rsidRPr="00220B17">
        <w:t>Signed</w:t>
      </w:r>
      <w:r>
        <w:t>:</w:t>
      </w:r>
      <w:r>
        <w:tab/>
      </w:r>
      <w:r w:rsidRPr="00875601">
        <w:tab/>
      </w:r>
      <w:r>
        <w:tab/>
      </w:r>
      <w:r>
        <w:tab/>
      </w:r>
      <w:r w:rsidRPr="00875601">
        <w:rPr>
          <w:u w:val="dotted"/>
        </w:rPr>
        <w:tab/>
      </w:r>
      <w:r w:rsidRPr="00875601">
        <w:rPr>
          <w:u w:val="dotted"/>
        </w:rPr>
        <w:tab/>
      </w:r>
      <w:r>
        <w:rPr>
          <w:u w:val="dotted"/>
        </w:rPr>
        <w:tab/>
      </w:r>
      <w:r>
        <w:rPr>
          <w:u w:val="dotted"/>
        </w:rPr>
        <w:tab/>
      </w:r>
      <w:r>
        <w:rPr>
          <w:u w:val="dotted"/>
        </w:rPr>
        <w:tab/>
      </w:r>
    </w:p>
    <w:p w:rsidRPr="00832E27" w:rsidR="007B4922" w:rsidP="007B4922" w:rsidRDefault="007B4922" w14:paraId="1864E812" w14:textId="77777777">
      <w:pPr>
        <w:rPr>
          <w:u w:val="dotted"/>
        </w:rPr>
      </w:pPr>
      <w:r>
        <w:t>Date:</w:t>
      </w:r>
      <w:r>
        <w:tab/>
      </w:r>
      <w:r w:rsidRPr="00875601">
        <w:tab/>
      </w:r>
      <w:r>
        <w:tab/>
      </w:r>
      <w:r>
        <w:tab/>
      </w:r>
      <w:r>
        <w:rPr>
          <w:u w:val="dotted"/>
        </w:rPr>
        <w:tab/>
      </w:r>
      <w:r>
        <w:rPr>
          <w:u w:val="dotted"/>
        </w:rPr>
        <w:tab/>
      </w:r>
      <w:r>
        <w:rPr>
          <w:u w:val="dotted"/>
        </w:rPr>
        <w:tab/>
      </w:r>
      <w:r>
        <w:rPr>
          <w:u w:val="dotted"/>
        </w:rPr>
        <w:tab/>
      </w:r>
      <w:r>
        <w:rPr>
          <w:u w:val="dotted"/>
        </w:rPr>
        <w:tab/>
      </w:r>
    </w:p>
    <w:p w:rsidR="007B4922" w:rsidRDefault="007B4922" w14:paraId="320646EB" w14:textId="77777777">
      <w:pPr>
        <w:spacing w:after="200" w:line="276" w:lineRule="auto"/>
        <w:jc w:val="left"/>
        <w:rPr>
          <w:rFonts w:ascii="Arial" w:hAnsi="Arial" w:eastAsia="Times" w:cs="Times New Roman"/>
          <w:b/>
          <w:color w:val="96BE2B"/>
          <w:sz w:val="32"/>
          <w:szCs w:val="32"/>
          <w:lang w:eastAsia="x-none"/>
        </w:rPr>
      </w:pPr>
      <w:r>
        <w:br w:type="page"/>
      </w:r>
    </w:p>
    <w:p w:rsidR="00650ED2" w:rsidP="007B4922" w:rsidRDefault="00650ED2" w14:paraId="3097FD03" w14:textId="77777777">
      <w:pPr>
        <w:pStyle w:val="Heading1"/>
      </w:pPr>
      <w:bookmarkStart w:name="_Toc448745873" w:id="201"/>
      <w:bookmarkStart w:name="_Toc448754179" w:id="202"/>
      <w:bookmarkStart w:name="_Toc448756979" w:id="203"/>
      <w:r>
        <w:t>Responding to incidents of misuse – flow chart</w:t>
      </w:r>
      <w:bookmarkEnd w:id="201"/>
      <w:bookmarkEnd w:id="202"/>
      <w:bookmarkEnd w:id="203"/>
    </w:p>
    <w:p w:rsidR="00650ED2" w:rsidP="00650ED2" w:rsidRDefault="00650ED2" w14:paraId="31ED7778" w14:textId="77777777">
      <w:pPr>
        <w:pStyle w:val="GreenHeadingArial16Templates"/>
      </w:pPr>
    </w:p>
    <w:p w:rsidRPr="002116C5" w:rsidR="00650ED2" w:rsidP="002116C5" w:rsidRDefault="00650ED2" w14:paraId="532070F0" w14:textId="77777777">
      <w:r w:rsidRPr="00BE0FC1">
        <w:rPr>
          <w:noProof/>
          <w:lang w:eastAsia="en-GB"/>
        </w:rPr>
        <w:drawing>
          <wp:inline distT="0" distB="0" distL="0" distR="0" wp14:anchorId="16696712" wp14:editId="64A3DC67">
            <wp:extent cx="5725160" cy="6806565"/>
            <wp:effectExtent l="0" t="0" r="8890" b="0"/>
            <wp:docPr id="72" name="Picture 72" descr="Incident Flowchart Master 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cident Flowchart Master Final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25160" cy="6806565"/>
                    </a:xfrm>
                    <a:prstGeom prst="rect">
                      <a:avLst/>
                    </a:prstGeom>
                    <a:noFill/>
                    <a:ln>
                      <a:noFill/>
                    </a:ln>
                  </pic:spPr>
                </pic:pic>
              </a:graphicData>
            </a:graphic>
          </wp:inline>
        </w:drawing>
      </w:r>
    </w:p>
    <w:p w:rsidR="00650ED2" w:rsidP="005B5B19" w:rsidRDefault="00650ED2" w14:paraId="4C8306E1" w14:textId="77777777">
      <w:pPr>
        <w:pStyle w:val="Heading1"/>
        <w:rPr>
          <w:rFonts w:eastAsia="Calibri"/>
        </w:rPr>
      </w:pPr>
      <w:bookmarkStart w:name="_Toc448745874" w:id="204"/>
      <w:bookmarkStart w:name="_Toc448754180" w:id="205"/>
      <w:bookmarkStart w:name="_Toc448756980" w:id="206"/>
      <w:r w:rsidRPr="00096CE6">
        <w:rPr>
          <w:rFonts w:eastAsia="Calibri"/>
        </w:rPr>
        <w:t>Record of reviewing devices / internet sites (responding to incidents of misuse)</w:t>
      </w:r>
      <w:bookmarkEnd w:id="204"/>
      <w:bookmarkEnd w:id="205"/>
      <w:bookmarkEnd w:id="206"/>
    </w:p>
    <w:p w:rsidR="007B4922" w:rsidP="00F3539F" w:rsidRDefault="007B4922" w14:paraId="216661F1" w14:textId="77777777">
      <w:pPr>
        <w:pStyle w:val="NoSpacing"/>
      </w:pPr>
      <w:r>
        <w:t>Group:</w:t>
      </w:r>
      <w:r>
        <w:tab/>
      </w:r>
      <w:r>
        <w:tab/>
      </w:r>
      <w:r>
        <w:tab/>
      </w:r>
      <w:r>
        <w:tab/>
      </w:r>
      <w:r w:rsidRPr="00875601">
        <w:rPr>
          <w:u w:val="dotted"/>
        </w:rPr>
        <w:tab/>
      </w:r>
      <w:r w:rsidRPr="00875601">
        <w:rPr>
          <w:u w:val="dotted"/>
        </w:rPr>
        <w:tab/>
      </w:r>
      <w:r>
        <w:rPr>
          <w:u w:val="dotted"/>
        </w:rPr>
        <w:tab/>
      </w:r>
      <w:r>
        <w:rPr>
          <w:u w:val="dotted"/>
        </w:rPr>
        <w:tab/>
      </w:r>
      <w:r>
        <w:rPr>
          <w:u w:val="dotted"/>
        </w:rPr>
        <w:tab/>
      </w:r>
      <w:r>
        <w:rPr>
          <w:u w:val="dotted"/>
        </w:rPr>
        <w:tab/>
      </w:r>
      <w:r>
        <w:rPr>
          <w:u w:val="dotted"/>
        </w:rPr>
        <w:tab/>
      </w:r>
      <w:r>
        <w:rPr>
          <w:u w:val="dotted"/>
        </w:rPr>
        <w:tab/>
      </w:r>
    </w:p>
    <w:p w:rsidR="007B4922" w:rsidP="00F3539F" w:rsidRDefault="007B4922" w14:paraId="00C5D05E" w14:textId="77777777">
      <w:pPr>
        <w:pStyle w:val="NoSpacing"/>
      </w:pPr>
      <w:r>
        <w:t>Date:</w:t>
      </w:r>
      <w:r>
        <w:tab/>
      </w:r>
      <w:r w:rsidRPr="00875601">
        <w:tab/>
      </w:r>
      <w:r>
        <w:tab/>
      </w:r>
      <w:r>
        <w:tab/>
      </w:r>
      <w:r w:rsidRPr="00875601">
        <w:rPr>
          <w:u w:val="dotted"/>
        </w:rPr>
        <w:tab/>
      </w:r>
      <w:r w:rsidRPr="00875601">
        <w:rPr>
          <w:u w:val="dotted"/>
        </w:rPr>
        <w:tab/>
      </w:r>
      <w:r>
        <w:rPr>
          <w:u w:val="dotted"/>
        </w:rPr>
        <w:tab/>
      </w:r>
      <w:r>
        <w:rPr>
          <w:u w:val="dotted"/>
        </w:rPr>
        <w:tab/>
      </w:r>
      <w:r>
        <w:rPr>
          <w:u w:val="dotted"/>
        </w:rPr>
        <w:tab/>
      </w:r>
      <w:r>
        <w:rPr>
          <w:u w:val="dotted"/>
        </w:rPr>
        <w:tab/>
      </w:r>
      <w:r>
        <w:rPr>
          <w:u w:val="dotted"/>
        </w:rPr>
        <w:tab/>
      </w:r>
      <w:r>
        <w:rPr>
          <w:u w:val="dotted"/>
        </w:rPr>
        <w:tab/>
      </w:r>
    </w:p>
    <w:p w:rsidRPr="00F3539F" w:rsidR="00F3539F" w:rsidP="00F3539F" w:rsidRDefault="007B4922" w14:paraId="4E657AAF" w14:textId="77777777">
      <w:pPr>
        <w:rPr>
          <w:u w:val="dotted"/>
        </w:rPr>
      </w:pPr>
      <w:r w:rsidRPr="00096CE6">
        <w:t>Reason for investigation</w:t>
      </w:r>
      <w:r>
        <w:t>:</w:t>
      </w:r>
      <w: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sidR="00F3539F">
        <w:rPr>
          <w:u w:val="dotted"/>
        </w:rPr>
        <w:tab/>
      </w:r>
      <w:r w:rsidRPr="00F3539F" w:rsidR="00F3539F">
        <w:rPr>
          <w:u w:val="dotted"/>
        </w:rPr>
        <w:tab/>
      </w:r>
      <w:r w:rsidRPr="00F3539F" w:rsidR="00F3539F">
        <w:rPr>
          <w:u w:val="dotted"/>
        </w:rPr>
        <w:tab/>
      </w:r>
      <w:r w:rsidRPr="00F3539F" w:rsidR="00F3539F">
        <w:rPr>
          <w:u w:val="dotted"/>
        </w:rPr>
        <w:tab/>
      </w:r>
      <w:r w:rsidR="00F3539F">
        <w:rPr>
          <w:u w:val="dotted"/>
        </w:rPr>
        <w:tab/>
      </w:r>
      <w:r w:rsidR="00F3539F">
        <w:rPr>
          <w:u w:val="dotted"/>
        </w:rPr>
        <w:tab/>
      </w:r>
      <w:r w:rsidR="00F3539F">
        <w:rPr>
          <w:u w:val="dotted"/>
        </w:rPr>
        <w:tab/>
      </w:r>
      <w:r w:rsidR="00F3539F">
        <w:rPr>
          <w:u w:val="dotted"/>
        </w:rPr>
        <w:tab/>
      </w:r>
      <w:r w:rsidR="00F3539F">
        <w:rPr>
          <w:u w:val="dotted"/>
        </w:rPr>
        <w:tab/>
      </w:r>
      <w:r w:rsidR="00F3539F">
        <w:rPr>
          <w:u w:val="dotted"/>
        </w:rPr>
        <w:tab/>
      </w:r>
      <w:r w:rsidR="00F3539F">
        <w:rPr>
          <w:u w:val="dotted"/>
        </w:rPr>
        <w:tab/>
      </w:r>
      <w:r w:rsidR="00F3539F">
        <w:rPr>
          <w:u w:val="dotted"/>
        </w:rPr>
        <w:tab/>
      </w:r>
      <w:r w:rsidRPr="00F3539F" w:rsidR="00F3539F">
        <w:rPr>
          <w:u w:val="dotted"/>
        </w:rPr>
        <w:tab/>
      </w:r>
      <w:r w:rsidRPr="00F3539F" w:rsidR="00F3539F">
        <w:rPr>
          <w:u w:val="dotted"/>
        </w:rPr>
        <w:tab/>
      </w:r>
      <w:r w:rsidRPr="00F3539F" w:rsidR="00F3539F">
        <w:rPr>
          <w:u w:val="dotted"/>
        </w:rPr>
        <w:tab/>
      </w:r>
      <w:r w:rsidRPr="00F3539F" w:rsidR="00F3539F">
        <w:rPr>
          <w:u w:val="dotted"/>
        </w:rPr>
        <w:tab/>
      </w:r>
      <w:r w:rsidRPr="00F3539F" w:rsidR="00F3539F">
        <w:rPr>
          <w:u w:val="dotted"/>
        </w:rPr>
        <w:tab/>
      </w:r>
      <w:r w:rsidRPr="00F3539F" w:rsidR="00F3539F">
        <w:rPr>
          <w:u w:val="dotted"/>
        </w:rPr>
        <w:tab/>
      </w:r>
      <w:r w:rsidR="00F3539F">
        <w:rPr>
          <w:u w:val="dotted"/>
        </w:rPr>
        <w:tab/>
      </w:r>
      <w:r w:rsidR="00F3539F">
        <w:rPr>
          <w:u w:val="dotted"/>
        </w:rPr>
        <w:tab/>
      </w:r>
      <w:r w:rsidR="00F3539F">
        <w:rPr>
          <w:u w:val="dotted"/>
        </w:rPr>
        <w:tab/>
      </w:r>
      <w:r w:rsidR="00F3539F">
        <w:rPr>
          <w:u w:val="dotted"/>
        </w:rPr>
        <w:tab/>
      </w:r>
      <w:r w:rsidR="00F3539F">
        <w:rPr>
          <w:u w:val="dotted"/>
        </w:rPr>
        <w:tab/>
      </w:r>
      <w:r w:rsidR="00F3539F">
        <w:rPr>
          <w:u w:val="dotted"/>
        </w:rPr>
        <w:tab/>
      </w:r>
    </w:p>
    <w:p w:rsidR="00650ED2" w:rsidP="00F3539F" w:rsidRDefault="00650ED2" w14:paraId="1770A0AF" w14:textId="77777777">
      <w:pPr>
        <w:pStyle w:val="Heading4"/>
        <w:rPr>
          <w:rFonts w:eastAsia="Calibri"/>
        </w:rPr>
      </w:pPr>
      <w:r w:rsidRPr="00096CE6">
        <w:rPr>
          <w:rFonts w:eastAsia="Calibri"/>
        </w:rPr>
        <w:t>Details of first reviewing person</w:t>
      </w:r>
    </w:p>
    <w:p w:rsidR="00F3539F" w:rsidP="00F3539F" w:rsidRDefault="00F3539F" w14:paraId="0871540E" w14:textId="77777777">
      <w:pPr>
        <w:pStyle w:val="NoSpacing"/>
      </w:pPr>
      <w:r>
        <w:t>Name:</w:t>
      </w:r>
      <w:r>
        <w:tab/>
      </w:r>
      <w:r>
        <w:tab/>
      </w:r>
      <w:r>
        <w:tab/>
      </w:r>
      <w:r>
        <w:tab/>
      </w:r>
      <w:r w:rsidRPr="00875601">
        <w:rPr>
          <w:u w:val="dotted"/>
        </w:rPr>
        <w:tab/>
      </w:r>
      <w:r w:rsidRPr="00875601">
        <w:rPr>
          <w:u w:val="dotted"/>
        </w:rPr>
        <w:tab/>
      </w:r>
      <w:r>
        <w:rPr>
          <w:u w:val="dotted"/>
        </w:rPr>
        <w:tab/>
      </w:r>
      <w:r>
        <w:rPr>
          <w:u w:val="dotted"/>
        </w:rPr>
        <w:tab/>
      </w:r>
      <w:r>
        <w:rPr>
          <w:u w:val="dotted"/>
        </w:rPr>
        <w:tab/>
      </w:r>
    </w:p>
    <w:p w:rsidR="00F3539F" w:rsidP="00F3539F" w:rsidRDefault="00F3539F" w14:paraId="0A849FD5" w14:textId="77777777">
      <w:pPr>
        <w:pStyle w:val="NoSpacing"/>
      </w:pPr>
      <w:r>
        <w:t>Position:</w:t>
      </w:r>
      <w:r w:rsidRPr="00875601">
        <w:tab/>
      </w:r>
      <w:r>
        <w:tab/>
      </w:r>
      <w:r>
        <w:tab/>
      </w:r>
      <w:r w:rsidRPr="00875601">
        <w:rPr>
          <w:u w:val="dotted"/>
        </w:rPr>
        <w:tab/>
      </w:r>
      <w:r w:rsidRPr="00875601">
        <w:rPr>
          <w:u w:val="dotted"/>
        </w:rPr>
        <w:tab/>
      </w:r>
      <w:r>
        <w:rPr>
          <w:u w:val="dotted"/>
        </w:rPr>
        <w:tab/>
      </w:r>
      <w:r>
        <w:rPr>
          <w:u w:val="dotted"/>
        </w:rPr>
        <w:tab/>
      </w:r>
      <w:r>
        <w:rPr>
          <w:u w:val="dotted"/>
        </w:rPr>
        <w:tab/>
      </w:r>
    </w:p>
    <w:p w:rsidRPr="00F3539F" w:rsidR="00650ED2" w:rsidP="00F3539F" w:rsidRDefault="00F3539F" w14:paraId="3F6D6C16" w14:textId="77777777">
      <w:pPr>
        <w:pStyle w:val="NoSpacing"/>
        <w:rPr>
          <w:u w:val="dotted"/>
        </w:rPr>
      </w:pPr>
      <w:r>
        <w:t>Signature:</w:t>
      </w:r>
      <w:r>
        <w:tab/>
      </w:r>
      <w:r w:rsidR="00465C69">
        <w:tab/>
      </w:r>
      <w:r w:rsidR="00465C69">
        <w:tab/>
      </w:r>
      <w:r>
        <w:rPr>
          <w:u w:val="dotted"/>
        </w:rPr>
        <w:tab/>
      </w:r>
      <w:r>
        <w:rPr>
          <w:u w:val="dotted"/>
        </w:rPr>
        <w:tab/>
      </w:r>
      <w:r>
        <w:rPr>
          <w:u w:val="dotted"/>
        </w:rPr>
        <w:tab/>
      </w:r>
      <w:r>
        <w:rPr>
          <w:u w:val="dotted"/>
        </w:rPr>
        <w:tab/>
      </w:r>
      <w:r>
        <w:rPr>
          <w:u w:val="dotted"/>
        </w:rPr>
        <w:tab/>
      </w:r>
    </w:p>
    <w:p w:rsidRPr="00096CE6" w:rsidR="00650ED2" w:rsidP="00F3539F" w:rsidRDefault="00650ED2" w14:paraId="46FDD451" w14:textId="77777777">
      <w:pPr>
        <w:pStyle w:val="Heading4"/>
        <w:rPr>
          <w:rFonts w:eastAsia="Calibri"/>
        </w:rPr>
      </w:pPr>
      <w:r w:rsidRPr="00096CE6">
        <w:rPr>
          <w:rFonts w:eastAsia="Calibri"/>
        </w:rPr>
        <w:t>Details of second reviewing person</w:t>
      </w:r>
    </w:p>
    <w:p w:rsidR="00F3539F" w:rsidP="00F3539F" w:rsidRDefault="00F3539F" w14:paraId="3A313396" w14:textId="77777777">
      <w:pPr>
        <w:pStyle w:val="NoSpacing"/>
      </w:pPr>
      <w:r>
        <w:t>Name:</w:t>
      </w:r>
      <w:r>
        <w:tab/>
      </w:r>
      <w:r>
        <w:tab/>
      </w:r>
      <w:r>
        <w:tab/>
      </w:r>
      <w:r>
        <w:tab/>
      </w:r>
      <w:r w:rsidRPr="00875601">
        <w:rPr>
          <w:u w:val="dotted"/>
        </w:rPr>
        <w:tab/>
      </w:r>
      <w:r w:rsidRPr="00875601">
        <w:rPr>
          <w:u w:val="dotted"/>
        </w:rPr>
        <w:tab/>
      </w:r>
      <w:r>
        <w:rPr>
          <w:u w:val="dotted"/>
        </w:rPr>
        <w:tab/>
      </w:r>
      <w:r>
        <w:rPr>
          <w:u w:val="dotted"/>
        </w:rPr>
        <w:tab/>
      </w:r>
      <w:r>
        <w:rPr>
          <w:u w:val="dotted"/>
        </w:rPr>
        <w:tab/>
      </w:r>
    </w:p>
    <w:p w:rsidR="00F3539F" w:rsidP="00F3539F" w:rsidRDefault="00F3539F" w14:paraId="6AAAFE7E" w14:textId="77777777">
      <w:pPr>
        <w:pStyle w:val="NoSpacing"/>
      </w:pPr>
      <w:r>
        <w:t>Position:</w:t>
      </w:r>
      <w:r w:rsidRPr="00875601">
        <w:tab/>
      </w:r>
      <w:r>
        <w:tab/>
      </w:r>
      <w:r>
        <w:tab/>
      </w:r>
      <w:r w:rsidRPr="00875601">
        <w:rPr>
          <w:u w:val="dotted"/>
        </w:rPr>
        <w:tab/>
      </w:r>
      <w:r w:rsidRPr="00875601">
        <w:rPr>
          <w:u w:val="dotted"/>
        </w:rPr>
        <w:tab/>
      </w:r>
      <w:r>
        <w:rPr>
          <w:u w:val="dotted"/>
        </w:rPr>
        <w:tab/>
      </w:r>
      <w:r>
        <w:rPr>
          <w:u w:val="dotted"/>
        </w:rPr>
        <w:tab/>
      </w:r>
      <w:r>
        <w:rPr>
          <w:u w:val="dotted"/>
        </w:rPr>
        <w:tab/>
      </w:r>
    </w:p>
    <w:p w:rsidRPr="00F3539F" w:rsidR="00650ED2" w:rsidP="00F3539F" w:rsidRDefault="00F3539F" w14:paraId="46032B70" w14:textId="77777777">
      <w:pPr>
        <w:pStyle w:val="NoSpacing"/>
        <w:rPr>
          <w:u w:val="dotted"/>
        </w:rPr>
      </w:pPr>
      <w:r>
        <w:t>Signature:</w:t>
      </w:r>
      <w:r>
        <w:tab/>
      </w:r>
      <w:r w:rsidR="00465C69">
        <w:tab/>
      </w:r>
      <w:r w:rsidR="00465C69">
        <w:tab/>
      </w:r>
      <w:r>
        <w:rPr>
          <w:u w:val="dotted"/>
        </w:rPr>
        <w:tab/>
      </w:r>
      <w:r>
        <w:rPr>
          <w:u w:val="dotted"/>
        </w:rPr>
        <w:tab/>
      </w:r>
      <w:r>
        <w:rPr>
          <w:u w:val="dotted"/>
        </w:rPr>
        <w:tab/>
      </w:r>
      <w:r>
        <w:rPr>
          <w:u w:val="dotted"/>
        </w:rPr>
        <w:tab/>
      </w:r>
      <w:r>
        <w:rPr>
          <w:u w:val="dotted"/>
        </w:rPr>
        <w:tab/>
      </w:r>
    </w:p>
    <w:p w:rsidR="00650ED2" w:rsidP="00F3539F" w:rsidRDefault="00650ED2" w14:paraId="08F77976" w14:textId="77777777">
      <w:pPr>
        <w:pStyle w:val="Heading3"/>
      </w:pPr>
      <w:bookmarkStart w:name="_Toc448745875" w:id="207"/>
      <w:bookmarkStart w:name="_Toc448754181" w:id="208"/>
      <w:r w:rsidRPr="00096CE6">
        <w:t>Name and location of computer used for review</w:t>
      </w:r>
      <w:r>
        <w:t xml:space="preserve"> (for web sites)</w:t>
      </w:r>
      <w:bookmarkEnd w:id="207"/>
      <w:bookmarkEnd w:id="208"/>
    </w:p>
    <w:p w:rsidRPr="00F3539F" w:rsidR="00650ED2" w:rsidP="00F3539F" w:rsidRDefault="00F3539F" w14:paraId="1A9B60E1" w14:textId="77777777">
      <w:pPr>
        <w:rPr>
          <w:u w:val="dotted"/>
        </w:rPr>
      </w:pP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00465C69">
        <w:rPr>
          <w:u w:val="dotted"/>
        </w:rPr>
        <w:tab/>
      </w:r>
      <w:r w:rsidR="00465C69">
        <w:rPr>
          <w:u w:val="dotted"/>
        </w:rPr>
        <w:tab/>
      </w:r>
      <w:r w:rsidR="00465C69">
        <w:rPr>
          <w:u w:val="dotted"/>
        </w:rPr>
        <w:tab/>
      </w:r>
      <w:r w:rsidR="00465C69">
        <w:rPr>
          <w:u w:val="dotted"/>
        </w:rPr>
        <w:tab/>
      </w:r>
      <w:r w:rsidR="00465C69">
        <w:rPr>
          <w:u w:val="dotted"/>
        </w:rPr>
        <w:tab/>
      </w:r>
      <w:r w:rsidR="00465C69">
        <w:rPr>
          <w:u w:val="dotted"/>
        </w:rPr>
        <w:tab/>
      </w:r>
      <w:r w:rsidR="00465C69">
        <w:rPr>
          <w:u w:val="dotted"/>
        </w:rPr>
        <w:tab/>
      </w:r>
      <w:r w:rsidR="00465C69">
        <w:rPr>
          <w:u w:val="dotted"/>
        </w:rPr>
        <w:tab/>
      </w:r>
      <w:r w:rsidR="00465C69">
        <w:rPr>
          <w:u w:val="dotted"/>
        </w:rPr>
        <w:tab/>
      </w:r>
      <w:r w:rsidR="00465C69">
        <w:rPr>
          <w:u w:val="dotted"/>
        </w:rPr>
        <w:tab/>
      </w:r>
      <w:r w:rsidR="00465C69">
        <w:rPr>
          <w:u w:val="dotted"/>
        </w:rPr>
        <w:tab/>
      </w:r>
      <w:r w:rsidR="00465C69">
        <w:rPr>
          <w:u w:val="dotted"/>
        </w:rPr>
        <w:tab/>
      </w:r>
    </w:p>
    <w:tbl>
      <w:tblPr>
        <w:tblStyle w:val="SWGfL"/>
        <w:tblW w:w="0" w:type="auto"/>
        <w:tblInd w:w="0" w:type="dxa"/>
        <w:tblBorders>
          <w:insideH w:val="single" w:color="BFBFBF" w:themeColor="background1" w:themeShade="BF" w:sz="4" w:space="0"/>
        </w:tblBorders>
        <w:tblLook w:val="04A0" w:firstRow="1" w:lastRow="0" w:firstColumn="1" w:lastColumn="0" w:noHBand="0" w:noVBand="1"/>
      </w:tblPr>
      <w:tblGrid>
        <w:gridCol w:w="3438"/>
        <w:gridCol w:w="5804"/>
      </w:tblGrid>
      <w:tr w:rsidRPr="00096CE6" w:rsidR="00650ED2" w:rsidTr="00F3539F" w14:paraId="1487064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nil"/>
              <w:bottom w:val="single" w:color="BFBFBF" w:themeColor="background1" w:themeShade="BF" w:sz="4" w:space="0"/>
              <w:right w:val="nil"/>
            </w:tcBorders>
          </w:tcPr>
          <w:p w:rsidRPr="00096CE6" w:rsidR="00650ED2" w:rsidP="00F3539F" w:rsidRDefault="00F3539F" w14:paraId="5CF651AB" w14:textId="77777777">
            <w:pPr>
              <w:pStyle w:val="Heading4"/>
              <w:spacing w:before="0"/>
              <w:outlineLvl w:val="3"/>
              <w:rPr>
                <w:rFonts w:eastAsia="Times New Roman"/>
                <w:spacing w:val="-24"/>
              </w:rPr>
            </w:pPr>
            <w:r w:rsidRPr="00096CE6">
              <w:rPr>
                <w:rFonts w:eastAsia="Calibri"/>
              </w:rPr>
              <w:t>Web site(s) address / device</w:t>
            </w:r>
          </w:p>
        </w:tc>
        <w:tc>
          <w:tcPr>
            <w:tcW w:w="5804" w:type="dxa"/>
            <w:tcBorders>
              <w:top w:val="nil"/>
              <w:left w:val="nil"/>
              <w:bottom w:val="single" w:color="BFBFBF" w:themeColor="background1" w:themeShade="BF" w:sz="4" w:space="0"/>
            </w:tcBorders>
          </w:tcPr>
          <w:p w:rsidRPr="00096CE6" w:rsidR="00650ED2" w:rsidP="00F3539F" w:rsidRDefault="00F3539F" w14:paraId="3F1C2677" w14:textId="77777777">
            <w:pPr>
              <w:pStyle w:val="Heading4"/>
              <w:spacing w:before="0"/>
              <w:outlineLvl w:val="3"/>
              <w:cnfStyle w:val="100000000000" w:firstRow="1" w:lastRow="0" w:firstColumn="0" w:lastColumn="0" w:oddVBand="0" w:evenVBand="0" w:oddHBand="0" w:evenHBand="0" w:firstRowFirstColumn="0" w:firstRowLastColumn="0" w:lastRowFirstColumn="0" w:lastRowLastColumn="0"/>
              <w:rPr>
                <w:rFonts w:eastAsia="Times New Roman"/>
                <w:spacing w:val="-24"/>
              </w:rPr>
            </w:pPr>
            <w:r w:rsidRPr="00096CE6">
              <w:rPr>
                <w:rFonts w:eastAsia="Calibri"/>
              </w:rPr>
              <w:t>Reason for concern</w:t>
            </w:r>
          </w:p>
        </w:tc>
      </w:tr>
      <w:tr w:rsidRPr="00096CE6" w:rsidR="00650ED2" w:rsidTr="00F3539F" w14:paraId="3E190F5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096CE6" w:rsidR="00650ED2" w:rsidP="00F3539F" w:rsidRDefault="00650ED2" w14:paraId="0FB76C7C" w14:textId="77777777">
            <w:pPr>
              <w:rPr>
                <w:rFonts w:cs="Times New Roman"/>
              </w:rPr>
            </w:pPr>
          </w:p>
        </w:tc>
        <w:tc>
          <w:tcPr>
            <w:tcW w:w="5804"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096CE6" w:rsidR="00650ED2" w:rsidP="00F3539F" w:rsidRDefault="00650ED2" w14:paraId="00EE7A80" w14:textId="77777777">
            <w:pPr>
              <w:cnfStyle w:val="000000100000" w:firstRow="0" w:lastRow="0" w:firstColumn="0" w:lastColumn="0" w:oddVBand="0" w:evenVBand="0" w:oddHBand="1" w:evenHBand="0" w:firstRowFirstColumn="0" w:firstRowLastColumn="0" w:lastRowFirstColumn="0" w:lastRowLastColumn="0"/>
              <w:rPr>
                <w:rFonts w:cs="Times New Roman"/>
              </w:rPr>
            </w:pPr>
          </w:p>
        </w:tc>
      </w:tr>
      <w:tr w:rsidRPr="00096CE6" w:rsidR="00650ED2" w:rsidTr="00F3539F" w14:paraId="1E8E47C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096CE6" w:rsidR="00650ED2" w:rsidP="00F3539F" w:rsidRDefault="00650ED2" w14:paraId="52E12EC1" w14:textId="77777777">
            <w:pPr>
              <w:rPr>
                <w:rFonts w:cs="Times New Roman"/>
              </w:rPr>
            </w:pPr>
          </w:p>
        </w:tc>
        <w:tc>
          <w:tcPr>
            <w:tcW w:w="5804"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096CE6" w:rsidR="00650ED2" w:rsidP="00F3539F" w:rsidRDefault="00650ED2" w14:paraId="6A2BC471" w14:textId="77777777">
            <w:pPr>
              <w:cnfStyle w:val="000000010000" w:firstRow="0" w:lastRow="0" w:firstColumn="0" w:lastColumn="0" w:oddVBand="0" w:evenVBand="0" w:oddHBand="0" w:evenHBand="1" w:firstRowFirstColumn="0" w:firstRowLastColumn="0" w:lastRowFirstColumn="0" w:lastRowLastColumn="0"/>
              <w:rPr>
                <w:rFonts w:cs="Times New Roman"/>
              </w:rPr>
            </w:pPr>
          </w:p>
        </w:tc>
      </w:tr>
      <w:tr w:rsidRPr="00096CE6" w:rsidR="00650ED2" w:rsidTr="00F3539F" w14:paraId="4DCC6F4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096CE6" w:rsidR="00650ED2" w:rsidP="00F3539F" w:rsidRDefault="00650ED2" w14:paraId="1B5E47D9" w14:textId="77777777">
            <w:pPr>
              <w:rPr>
                <w:rFonts w:cs="Times New Roman"/>
              </w:rPr>
            </w:pPr>
          </w:p>
        </w:tc>
        <w:tc>
          <w:tcPr>
            <w:tcW w:w="5804"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096CE6" w:rsidR="00650ED2" w:rsidP="00F3539F" w:rsidRDefault="00650ED2" w14:paraId="25D6C40E" w14:textId="77777777">
            <w:pPr>
              <w:cnfStyle w:val="000000100000" w:firstRow="0" w:lastRow="0" w:firstColumn="0" w:lastColumn="0" w:oddVBand="0" w:evenVBand="0" w:oddHBand="1" w:evenHBand="0" w:firstRowFirstColumn="0" w:firstRowLastColumn="0" w:lastRowFirstColumn="0" w:lastRowLastColumn="0"/>
              <w:rPr>
                <w:rFonts w:cs="Times New Roman"/>
              </w:rPr>
            </w:pPr>
          </w:p>
        </w:tc>
      </w:tr>
      <w:tr w:rsidRPr="00096CE6" w:rsidR="00465C69" w:rsidTr="00F3539F" w14:paraId="18E7D59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096CE6" w:rsidR="00465C69" w:rsidP="00F3539F" w:rsidRDefault="00465C69" w14:paraId="4CC8AA0D" w14:textId="77777777">
            <w:pPr>
              <w:rPr>
                <w:rFonts w:cs="Times New Roman"/>
              </w:rPr>
            </w:pPr>
          </w:p>
        </w:tc>
        <w:tc>
          <w:tcPr>
            <w:tcW w:w="5804"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096CE6" w:rsidR="00465C69" w:rsidP="00F3539F" w:rsidRDefault="00465C69" w14:paraId="0387D0D6" w14:textId="77777777">
            <w:pPr>
              <w:cnfStyle w:val="000000010000" w:firstRow="0" w:lastRow="0" w:firstColumn="0" w:lastColumn="0" w:oddVBand="0" w:evenVBand="0" w:oddHBand="0" w:evenHBand="1" w:firstRowFirstColumn="0" w:firstRowLastColumn="0" w:lastRowFirstColumn="0" w:lastRowLastColumn="0"/>
              <w:rPr>
                <w:rFonts w:cs="Times New Roman"/>
              </w:rPr>
            </w:pPr>
          </w:p>
        </w:tc>
      </w:tr>
      <w:tr w:rsidRPr="00096CE6" w:rsidR="00465C69" w:rsidTr="00F3539F" w14:paraId="565BFF5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color="BFBFBF" w:themeColor="background1" w:themeShade="BF" w:sz="4" w:space="0"/>
              <w:bottom w:val="single" w:color="BFBFBF" w:themeColor="background1" w:themeShade="BF" w:sz="4" w:space="0"/>
              <w:right w:val="single" w:color="BFBFBF" w:themeColor="background1" w:themeShade="BF" w:sz="4" w:space="0"/>
            </w:tcBorders>
          </w:tcPr>
          <w:p w:rsidRPr="00096CE6" w:rsidR="00465C69" w:rsidP="00F3539F" w:rsidRDefault="00465C69" w14:paraId="34CDD9EB" w14:textId="77777777">
            <w:pPr>
              <w:rPr>
                <w:rFonts w:cs="Times New Roman"/>
              </w:rPr>
            </w:pPr>
          </w:p>
        </w:tc>
        <w:tc>
          <w:tcPr>
            <w:tcW w:w="5804" w:type="dxa"/>
            <w:tcBorders>
              <w:top w:val="single" w:color="BFBFBF" w:themeColor="background1" w:themeShade="BF" w:sz="4" w:space="0"/>
              <w:left w:val="single" w:color="BFBFBF" w:themeColor="background1" w:themeShade="BF" w:sz="4" w:space="0"/>
              <w:bottom w:val="single" w:color="BFBFBF" w:themeColor="background1" w:themeShade="BF" w:sz="4" w:space="0"/>
            </w:tcBorders>
          </w:tcPr>
          <w:p w:rsidRPr="00096CE6" w:rsidR="00465C69" w:rsidP="00F3539F" w:rsidRDefault="00465C69" w14:paraId="498AF0D8" w14:textId="77777777">
            <w:pPr>
              <w:cnfStyle w:val="000000100000" w:firstRow="0" w:lastRow="0" w:firstColumn="0" w:lastColumn="0" w:oddVBand="0" w:evenVBand="0" w:oddHBand="1" w:evenHBand="0" w:firstRowFirstColumn="0" w:firstRowLastColumn="0" w:lastRowFirstColumn="0" w:lastRowLastColumn="0"/>
              <w:rPr>
                <w:rFonts w:cs="Times New Roman"/>
              </w:rPr>
            </w:pPr>
          </w:p>
        </w:tc>
      </w:tr>
    </w:tbl>
    <w:p w:rsidRPr="00096CE6" w:rsidR="00650ED2" w:rsidP="00F3539F" w:rsidRDefault="00650ED2" w14:paraId="68322D61" w14:textId="77777777">
      <w:pPr>
        <w:pStyle w:val="Heading4"/>
        <w:rPr>
          <w:rFonts w:eastAsia="Calibri"/>
        </w:rPr>
      </w:pPr>
      <w:r w:rsidRPr="00096CE6">
        <w:rPr>
          <w:rFonts w:eastAsia="Calibri"/>
        </w:rPr>
        <w:t>Conclusion and Action proposed or taken</w:t>
      </w:r>
    </w:p>
    <w:tbl>
      <w:tblPr>
        <w:tblStyle w:val="SWGfL"/>
        <w:tblW w:w="0" w:type="auto"/>
        <w:tblInd w:w="0" w:type="dxa"/>
        <w:tblBorders>
          <w:bottom w:val="single" w:color="DAECF4" w:sz="4" w:space="0"/>
          <w:insideH w:val="single" w:color="BFBFBF" w:themeColor="background1" w:themeShade="BF" w:sz="4" w:space="0"/>
          <w:insideV w:val="single" w:color="BFBFBF" w:themeColor="background1" w:themeShade="BF" w:sz="4" w:space="0"/>
        </w:tblBorders>
        <w:tblLook w:val="0480" w:firstRow="0" w:lastRow="0" w:firstColumn="1" w:lastColumn="0" w:noHBand="0" w:noVBand="1"/>
      </w:tblPr>
      <w:tblGrid>
        <w:gridCol w:w="3438"/>
        <w:gridCol w:w="5804"/>
      </w:tblGrid>
      <w:tr w:rsidRPr="00096CE6" w:rsidR="00650ED2" w:rsidTr="00F3539F" w14:paraId="263F3B9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color="BFBFBF" w:themeColor="background1" w:themeShade="BF" w:sz="4" w:space="0"/>
              <w:bottom w:val="single" w:color="BFBFBF" w:themeColor="background1" w:themeShade="BF" w:sz="4" w:space="0"/>
            </w:tcBorders>
          </w:tcPr>
          <w:p w:rsidRPr="00096CE6" w:rsidR="00650ED2" w:rsidP="00F3539F" w:rsidRDefault="00650ED2" w14:paraId="16E5E008" w14:textId="77777777">
            <w:pPr>
              <w:rPr>
                <w:rFonts w:cs="Times New Roman"/>
              </w:rPr>
            </w:pPr>
          </w:p>
        </w:tc>
        <w:tc>
          <w:tcPr>
            <w:tcW w:w="5804" w:type="dxa"/>
            <w:tcBorders>
              <w:top w:val="single" w:color="BFBFBF" w:themeColor="background1" w:themeShade="BF" w:sz="4" w:space="0"/>
              <w:bottom w:val="single" w:color="BFBFBF" w:themeColor="background1" w:themeShade="BF" w:sz="4" w:space="0"/>
            </w:tcBorders>
          </w:tcPr>
          <w:p w:rsidRPr="00096CE6" w:rsidR="00650ED2" w:rsidP="00F3539F" w:rsidRDefault="00650ED2" w14:paraId="40D2860B" w14:textId="77777777">
            <w:pPr>
              <w:cnfStyle w:val="000000100000" w:firstRow="0" w:lastRow="0" w:firstColumn="0" w:lastColumn="0" w:oddVBand="0" w:evenVBand="0" w:oddHBand="1" w:evenHBand="0" w:firstRowFirstColumn="0" w:firstRowLastColumn="0" w:lastRowFirstColumn="0" w:lastRowLastColumn="0"/>
              <w:rPr>
                <w:rFonts w:cs="Times New Roman"/>
              </w:rPr>
            </w:pPr>
          </w:p>
        </w:tc>
      </w:tr>
      <w:tr w:rsidRPr="00096CE6" w:rsidR="00650ED2" w:rsidTr="00F3539F" w14:paraId="42050CB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color="BFBFBF" w:themeColor="background1" w:themeShade="BF" w:sz="4" w:space="0"/>
            </w:tcBorders>
          </w:tcPr>
          <w:p w:rsidRPr="00096CE6" w:rsidR="00650ED2" w:rsidP="00F3539F" w:rsidRDefault="00650ED2" w14:paraId="130CC4CD" w14:textId="77777777">
            <w:pPr>
              <w:rPr>
                <w:rFonts w:cs="Times New Roman"/>
              </w:rPr>
            </w:pPr>
          </w:p>
        </w:tc>
        <w:tc>
          <w:tcPr>
            <w:tcW w:w="5804" w:type="dxa"/>
            <w:tcBorders>
              <w:top w:val="single" w:color="BFBFBF" w:themeColor="background1" w:themeShade="BF" w:sz="4" w:space="0"/>
            </w:tcBorders>
          </w:tcPr>
          <w:p w:rsidRPr="00096CE6" w:rsidR="00650ED2" w:rsidP="00F3539F" w:rsidRDefault="00650ED2" w14:paraId="055BFDB1" w14:textId="77777777">
            <w:pPr>
              <w:cnfStyle w:val="000000010000" w:firstRow="0" w:lastRow="0" w:firstColumn="0" w:lastColumn="0" w:oddVBand="0" w:evenVBand="0" w:oddHBand="0" w:evenHBand="1" w:firstRowFirstColumn="0" w:firstRowLastColumn="0" w:lastRowFirstColumn="0" w:lastRowLastColumn="0"/>
              <w:rPr>
                <w:rFonts w:cs="Times New Roman"/>
              </w:rPr>
            </w:pPr>
          </w:p>
        </w:tc>
      </w:tr>
      <w:tr w:rsidRPr="00096CE6" w:rsidR="00650ED2" w:rsidTr="00F3539F" w14:paraId="38E7875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Pr>
          <w:p w:rsidRPr="00096CE6" w:rsidR="00650ED2" w:rsidP="00F3539F" w:rsidRDefault="00650ED2" w14:paraId="62A75F99" w14:textId="77777777">
            <w:pPr>
              <w:rPr>
                <w:rFonts w:cs="Times New Roman"/>
              </w:rPr>
            </w:pPr>
          </w:p>
        </w:tc>
        <w:tc>
          <w:tcPr>
            <w:tcW w:w="5804" w:type="dxa"/>
          </w:tcPr>
          <w:p w:rsidRPr="00096CE6" w:rsidR="00650ED2" w:rsidP="00F3539F" w:rsidRDefault="00650ED2" w14:paraId="2ECAA31B" w14:textId="77777777">
            <w:pPr>
              <w:cnfStyle w:val="000000100000" w:firstRow="0" w:lastRow="0" w:firstColumn="0" w:lastColumn="0" w:oddVBand="0" w:evenVBand="0" w:oddHBand="1" w:evenHBand="0" w:firstRowFirstColumn="0" w:firstRowLastColumn="0" w:lastRowFirstColumn="0" w:lastRowLastColumn="0"/>
              <w:rPr>
                <w:rFonts w:cs="Times New Roman"/>
              </w:rPr>
            </w:pPr>
          </w:p>
        </w:tc>
      </w:tr>
      <w:tr w:rsidRPr="00096CE6" w:rsidR="00650ED2" w:rsidTr="00F3539F" w14:paraId="2FBD1CF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bottom w:val="single" w:color="BFBFBF" w:themeColor="background1" w:themeShade="BF" w:sz="4" w:space="0"/>
            </w:tcBorders>
          </w:tcPr>
          <w:p w:rsidRPr="00096CE6" w:rsidR="00650ED2" w:rsidP="00F3539F" w:rsidRDefault="00650ED2" w14:paraId="3FDCE676" w14:textId="77777777">
            <w:pPr>
              <w:rPr>
                <w:rFonts w:cs="Times New Roman"/>
              </w:rPr>
            </w:pPr>
          </w:p>
        </w:tc>
        <w:tc>
          <w:tcPr>
            <w:tcW w:w="5804" w:type="dxa"/>
            <w:tcBorders>
              <w:bottom w:val="single" w:color="BFBFBF" w:themeColor="background1" w:themeShade="BF" w:sz="4" w:space="0"/>
            </w:tcBorders>
          </w:tcPr>
          <w:p w:rsidRPr="00096CE6" w:rsidR="00650ED2" w:rsidP="00F3539F" w:rsidRDefault="00650ED2" w14:paraId="2FC0A1CB" w14:textId="77777777">
            <w:pPr>
              <w:cnfStyle w:val="000000010000" w:firstRow="0" w:lastRow="0" w:firstColumn="0" w:lastColumn="0" w:oddVBand="0" w:evenVBand="0" w:oddHBand="0" w:evenHBand="1" w:firstRowFirstColumn="0" w:firstRowLastColumn="0" w:lastRowFirstColumn="0" w:lastRowLastColumn="0"/>
              <w:rPr>
                <w:rFonts w:cs="Times New Roman"/>
              </w:rPr>
            </w:pPr>
          </w:p>
        </w:tc>
      </w:tr>
      <w:tr w:rsidRPr="00096CE6" w:rsidR="00650ED2" w:rsidTr="00F3539F" w14:paraId="3A2BAAD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color="BFBFBF" w:themeColor="background1" w:themeShade="BF" w:sz="4" w:space="0"/>
              <w:bottom w:val="single" w:color="BFBFBF" w:themeColor="background1" w:themeShade="BF" w:sz="4" w:space="0"/>
            </w:tcBorders>
          </w:tcPr>
          <w:p w:rsidRPr="00096CE6" w:rsidR="00650ED2" w:rsidP="00F3539F" w:rsidRDefault="00650ED2" w14:paraId="2E4B6A3E" w14:textId="77777777">
            <w:pPr>
              <w:rPr>
                <w:rFonts w:cs="Times New Roman"/>
              </w:rPr>
            </w:pPr>
          </w:p>
        </w:tc>
        <w:tc>
          <w:tcPr>
            <w:tcW w:w="5804" w:type="dxa"/>
            <w:tcBorders>
              <w:top w:val="single" w:color="BFBFBF" w:themeColor="background1" w:themeShade="BF" w:sz="4" w:space="0"/>
              <w:bottom w:val="single" w:color="BFBFBF" w:themeColor="background1" w:themeShade="BF" w:sz="4" w:space="0"/>
            </w:tcBorders>
          </w:tcPr>
          <w:p w:rsidRPr="00096CE6" w:rsidR="00650ED2" w:rsidP="00F3539F" w:rsidRDefault="00650ED2" w14:paraId="7EF37AA3" w14:textId="77777777">
            <w:pPr>
              <w:cnfStyle w:val="000000100000" w:firstRow="0" w:lastRow="0" w:firstColumn="0" w:lastColumn="0" w:oddVBand="0" w:evenVBand="0" w:oddHBand="1" w:evenHBand="0" w:firstRowFirstColumn="0" w:firstRowLastColumn="0" w:lastRowFirstColumn="0" w:lastRowLastColumn="0"/>
              <w:rPr>
                <w:rFonts w:cs="Times New Roman"/>
              </w:rPr>
            </w:pPr>
          </w:p>
        </w:tc>
      </w:tr>
    </w:tbl>
    <w:p w:rsidR="00E155EB" w:rsidP="00650ED2" w:rsidRDefault="00E155EB" w14:paraId="3C7576EC" w14:textId="77777777">
      <w:pPr>
        <w:rPr>
          <w:rFonts w:ascii="Arial" w:hAnsi="Arial" w:eastAsia="Times New Roman" w:cs="Arial"/>
          <w:b/>
          <w:color w:val="3C466D"/>
          <w:spacing w:val="-24"/>
          <w:sz w:val="32"/>
          <w:szCs w:val="32"/>
        </w:rPr>
        <w:sectPr w:rsidR="00E155EB" w:rsidSect="00685926">
          <w:footerReference w:type="first" r:id="rId35"/>
          <w:pgSz w:w="11906" w:h="16838" w:orient="portrait"/>
          <w:pgMar w:top="1440" w:right="1440" w:bottom="1440" w:left="1440" w:header="708" w:footer="708" w:gutter="0"/>
          <w:cols w:space="708"/>
          <w:titlePg/>
          <w:docGrid w:linePitch="360"/>
        </w:sectPr>
      </w:pPr>
    </w:p>
    <w:tbl>
      <w:tblPr>
        <w:tblStyle w:val="TableGrid"/>
        <w:tblW w:w="0" w:type="auto"/>
        <w:tblLook w:val="04A0" w:firstRow="1" w:lastRow="0" w:firstColumn="1" w:lastColumn="0" w:noHBand="0" w:noVBand="1"/>
      </w:tblPr>
      <w:tblGrid>
        <w:gridCol w:w="1101"/>
        <w:gridCol w:w="850"/>
        <w:gridCol w:w="1818"/>
        <w:gridCol w:w="1868"/>
        <w:gridCol w:w="1901"/>
        <w:gridCol w:w="1217"/>
        <w:gridCol w:w="1843"/>
        <w:gridCol w:w="709"/>
        <w:gridCol w:w="1134"/>
        <w:gridCol w:w="1733"/>
      </w:tblGrid>
      <w:tr w:rsidR="00E155EB" w:rsidTr="00C4212B" w14:paraId="767A8148" w14:textId="77777777">
        <w:tc>
          <w:tcPr>
            <w:tcW w:w="14174" w:type="dxa"/>
            <w:gridSpan w:val="10"/>
          </w:tcPr>
          <w:p w:rsidRPr="00096CE6" w:rsidR="00E155EB" w:rsidP="00685926" w:rsidRDefault="00E155EB" w14:paraId="6ADEE4F9" w14:textId="77777777">
            <w:pPr>
              <w:pStyle w:val="Heading1"/>
              <w:outlineLvl w:val="0"/>
            </w:pPr>
            <w:bookmarkStart w:name="_Toc448745876" w:id="209"/>
            <w:bookmarkStart w:name="_Toc448754182" w:id="210"/>
            <w:bookmarkStart w:name="_Toc448756981" w:id="211"/>
            <w:r w:rsidRPr="00096CE6">
              <w:t>Reporting Log</w:t>
            </w:r>
            <w:bookmarkEnd w:id="209"/>
            <w:bookmarkEnd w:id="210"/>
            <w:bookmarkEnd w:id="211"/>
          </w:p>
          <w:p w:rsidR="00E155EB" w:rsidP="00E155EB" w:rsidRDefault="00E155EB" w14:paraId="31388314" w14:textId="77777777">
            <w:pPr>
              <w:pStyle w:val="NoSpacing"/>
            </w:pPr>
            <w:r>
              <w:t>Group:</w:t>
            </w:r>
            <w:r w:rsidRPr="00F3539F">
              <w:t xml:space="preserve"> </w:t>
            </w:r>
            <w:r w:rsidRPr="00741DA0">
              <w:rPr>
                <w:u w:val="dotted"/>
              </w:rPr>
              <w:tab/>
            </w:r>
            <w:r w:rsidRPr="00741DA0">
              <w:rPr>
                <w:u w:val="dotted"/>
              </w:rPr>
              <w:tab/>
            </w:r>
            <w:r w:rsidRPr="00741DA0">
              <w:rPr>
                <w:u w:val="dotted"/>
              </w:rPr>
              <w:tab/>
            </w:r>
            <w:r w:rsidRPr="00741DA0">
              <w:rPr>
                <w:u w:val="dotted"/>
              </w:rPr>
              <w:tab/>
            </w:r>
            <w:r w:rsidRPr="00741DA0">
              <w:rPr>
                <w:u w:val="dotted"/>
              </w:rPr>
              <w:tab/>
            </w:r>
            <w:r w:rsidRPr="00741DA0">
              <w:rPr>
                <w:u w:val="dotted"/>
              </w:rPr>
              <w:tab/>
            </w:r>
          </w:p>
        </w:tc>
      </w:tr>
      <w:tr w:rsidR="00E155EB" w:rsidTr="00C4212B" w14:paraId="2F92980E" w14:textId="77777777">
        <w:tc>
          <w:tcPr>
            <w:tcW w:w="1101" w:type="dxa"/>
            <w:vMerge w:val="restart"/>
          </w:tcPr>
          <w:p w:rsidR="00E155EB" w:rsidP="00685926" w:rsidRDefault="00E155EB" w14:paraId="491072FA" w14:textId="77777777">
            <w:pPr>
              <w:pStyle w:val="Heading4"/>
              <w:spacing w:before="120" w:after="120"/>
              <w:outlineLvl w:val="3"/>
            </w:pPr>
            <w:r>
              <w:t>Date</w:t>
            </w:r>
          </w:p>
        </w:tc>
        <w:tc>
          <w:tcPr>
            <w:tcW w:w="850" w:type="dxa"/>
            <w:vMerge w:val="restart"/>
          </w:tcPr>
          <w:p w:rsidR="00E155EB" w:rsidP="00685926" w:rsidRDefault="00E155EB" w14:paraId="4A146726" w14:textId="77777777">
            <w:pPr>
              <w:pStyle w:val="Heading4"/>
              <w:spacing w:before="120" w:after="120"/>
              <w:outlineLvl w:val="3"/>
            </w:pPr>
            <w:r>
              <w:t>Time</w:t>
            </w:r>
          </w:p>
        </w:tc>
        <w:tc>
          <w:tcPr>
            <w:tcW w:w="3686" w:type="dxa"/>
            <w:gridSpan w:val="2"/>
            <w:vMerge w:val="restart"/>
          </w:tcPr>
          <w:p w:rsidR="00E155EB" w:rsidP="00685926" w:rsidRDefault="00E155EB" w14:paraId="03C9984C" w14:textId="77777777">
            <w:pPr>
              <w:pStyle w:val="Heading4"/>
              <w:spacing w:before="120" w:after="120"/>
              <w:outlineLvl w:val="3"/>
            </w:pPr>
            <w:r>
              <w:t>Incident</w:t>
            </w:r>
          </w:p>
        </w:tc>
        <w:tc>
          <w:tcPr>
            <w:tcW w:w="4961" w:type="dxa"/>
            <w:gridSpan w:val="3"/>
          </w:tcPr>
          <w:p w:rsidR="00E155EB" w:rsidP="00685926" w:rsidRDefault="00E155EB" w14:paraId="6282D504" w14:textId="77777777">
            <w:pPr>
              <w:pStyle w:val="Heading4"/>
              <w:spacing w:before="120" w:after="120"/>
              <w:outlineLvl w:val="3"/>
            </w:pPr>
            <w:r>
              <w:t>Action Taken</w:t>
            </w:r>
          </w:p>
        </w:tc>
        <w:tc>
          <w:tcPr>
            <w:tcW w:w="1843" w:type="dxa"/>
            <w:gridSpan w:val="2"/>
            <w:vMerge w:val="restart"/>
          </w:tcPr>
          <w:p w:rsidR="00E155EB" w:rsidP="00685926" w:rsidRDefault="00E155EB" w14:paraId="7B556BC5" w14:textId="77777777">
            <w:pPr>
              <w:pStyle w:val="Heading4"/>
              <w:spacing w:before="120" w:after="120"/>
              <w:outlineLvl w:val="3"/>
            </w:pPr>
            <w:r>
              <w:t>Incident Reported By</w:t>
            </w:r>
          </w:p>
        </w:tc>
        <w:tc>
          <w:tcPr>
            <w:tcW w:w="1733" w:type="dxa"/>
            <w:vMerge w:val="restart"/>
          </w:tcPr>
          <w:p w:rsidR="00E155EB" w:rsidP="00685926" w:rsidRDefault="00E155EB" w14:paraId="4CCB031D" w14:textId="77777777">
            <w:pPr>
              <w:pStyle w:val="Heading4"/>
              <w:spacing w:before="120" w:after="120"/>
              <w:outlineLvl w:val="3"/>
            </w:pPr>
            <w:r>
              <w:t>Signature</w:t>
            </w:r>
          </w:p>
        </w:tc>
      </w:tr>
      <w:tr w:rsidR="00E155EB" w:rsidTr="00C4212B" w14:paraId="55987992" w14:textId="77777777">
        <w:tc>
          <w:tcPr>
            <w:tcW w:w="1101" w:type="dxa"/>
            <w:vMerge/>
          </w:tcPr>
          <w:p w:rsidR="00E155EB" w:rsidP="00E155EB" w:rsidRDefault="00E155EB" w14:paraId="6000547E" w14:textId="77777777"/>
        </w:tc>
        <w:tc>
          <w:tcPr>
            <w:tcW w:w="850" w:type="dxa"/>
            <w:vMerge/>
          </w:tcPr>
          <w:p w:rsidR="00E155EB" w:rsidP="00E155EB" w:rsidRDefault="00E155EB" w14:paraId="71F798A8" w14:textId="77777777"/>
        </w:tc>
        <w:tc>
          <w:tcPr>
            <w:tcW w:w="3686" w:type="dxa"/>
            <w:gridSpan w:val="2"/>
            <w:vMerge/>
          </w:tcPr>
          <w:p w:rsidR="00E155EB" w:rsidP="00E155EB" w:rsidRDefault="00E155EB" w14:paraId="5BC294DE" w14:textId="77777777"/>
        </w:tc>
        <w:tc>
          <w:tcPr>
            <w:tcW w:w="3118" w:type="dxa"/>
            <w:gridSpan w:val="2"/>
          </w:tcPr>
          <w:p w:rsidR="00E155EB" w:rsidP="00685926" w:rsidRDefault="00E155EB" w14:paraId="18A1143F" w14:textId="77777777">
            <w:pPr>
              <w:pStyle w:val="Heading4"/>
              <w:spacing w:before="120" w:after="120"/>
              <w:jc w:val="both"/>
              <w:outlineLvl w:val="3"/>
            </w:pPr>
            <w:r>
              <w:t>What?</w:t>
            </w:r>
          </w:p>
        </w:tc>
        <w:tc>
          <w:tcPr>
            <w:tcW w:w="1843" w:type="dxa"/>
          </w:tcPr>
          <w:p w:rsidR="00E155EB" w:rsidP="00685926" w:rsidRDefault="00E155EB" w14:paraId="25966FD3" w14:textId="77777777">
            <w:pPr>
              <w:pStyle w:val="Heading4"/>
              <w:spacing w:before="120" w:after="120"/>
              <w:jc w:val="both"/>
              <w:outlineLvl w:val="3"/>
            </w:pPr>
            <w:r>
              <w:t>By Whom?</w:t>
            </w:r>
          </w:p>
        </w:tc>
        <w:tc>
          <w:tcPr>
            <w:tcW w:w="1843" w:type="dxa"/>
            <w:gridSpan w:val="2"/>
            <w:vMerge/>
          </w:tcPr>
          <w:p w:rsidR="00E155EB" w:rsidP="00E155EB" w:rsidRDefault="00E155EB" w14:paraId="7D36B6E2" w14:textId="77777777"/>
        </w:tc>
        <w:tc>
          <w:tcPr>
            <w:tcW w:w="1733" w:type="dxa"/>
            <w:vMerge/>
          </w:tcPr>
          <w:p w:rsidR="00E155EB" w:rsidP="00E155EB" w:rsidRDefault="00E155EB" w14:paraId="43A65479" w14:textId="77777777"/>
        </w:tc>
      </w:tr>
      <w:tr w:rsidR="00E155EB" w:rsidTr="00AA50EA" w14:paraId="70648378" w14:textId="77777777">
        <w:trPr>
          <w:trHeight w:val="861"/>
        </w:trPr>
        <w:tc>
          <w:tcPr>
            <w:tcW w:w="1101" w:type="dxa"/>
          </w:tcPr>
          <w:p w:rsidR="00E155EB" w:rsidP="00E155EB" w:rsidRDefault="00E155EB" w14:paraId="50040504" w14:textId="77777777"/>
        </w:tc>
        <w:tc>
          <w:tcPr>
            <w:tcW w:w="850" w:type="dxa"/>
          </w:tcPr>
          <w:p w:rsidR="00E155EB" w:rsidP="00E155EB" w:rsidRDefault="00E155EB" w14:paraId="1F28F27C" w14:textId="77777777"/>
        </w:tc>
        <w:tc>
          <w:tcPr>
            <w:tcW w:w="3686" w:type="dxa"/>
            <w:gridSpan w:val="2"/>
          </w:tcPr>
          <w:p w:rsidR="00E155EB" w:rsidP="00E155EB" w:rsidRDefault="00E155EB" w14:paraId="4A87C363" w14:textId="77777777"/>
        </w:tc>
        <w:tc>
          <w:tcPr>
            <w:tcW w:w="3118" w:type="dxa"/>
            <w:gridSpan w:val="2"/>
          </w:tcPr>
          <w:p w:rsidR="00E155EB" w:rsidP="00E155EB" w:rsidRDefault="00E155EB" w14:paraId="4DF9E10C" w14:textId="77777777"/>
        </w:tc>
        <w:tc>
          <w:tcPr>
            <w:tcW w:w="1843" w:type="dxa"/>
          </w:tcPr>
          <w:p w:rsidR="00E155EB" w:rsidP="00E155EB" w:rsidRDefault="00E155EB" w14:paraId="2A243E61" w14:textId="77777777"/>
        </w:tc>
        <w:tc>
          <w:tcPr>
            <w:tcW w:w="1843" w:type="dxa"/>
            <w:gridSpan w:val="2"/>
          </w:tcPr>
          <w:p w:rsidR="00E155EB" w:rsidP="00E155EB" w:rsidRDefault="00E155EB" w14:paraId="43D98CF8" w14:textId="77777777"/>
        </w:tc>
        <w:tc>
          <w:tcPr>
            <w:tcW w:w="1733" w:type="dxa"/>
          </w:tcPr>
          <w:p w:rsidR="00E155EB" w:rsidP="00E155EB" w:rsidRDefault="00E155EB" w14:paraId="75C32BFB" w14:textId="77777777"/>
        </w:tc>
      </w:tr>
      <w:tr w:rsidR="00E155EB" w:rsidTr="00AA50EA" w14:paraId="0662AD45" w14:textId="77777777">
        <w:trPr>
          <w:trHeight w:val="861"/>
        </w:trPr>
        <w:tc>
          <w:tcPr>
            <w:tcW w:w="1101" w:type="dxa"/>
          </w:tcPr>
          <w:p w:rsidR="00E155EB" w:rsidP="00E155EB" w:rsidRDefault="00E155EB" w14:paraId="757622BD" w14:textId="77777777"/>
        </w:tc>
        <w:tc>
          <w:tcPr>
            <w:tcW w:w="850" w:type="dxa"/>
          </w:tcPr>
          <w:p w:rsidR="00E155EB" w:rsidP="00E155EB" w:rsidRDefault="00E155EB" w14:paraId="6D72DC9D" w14:textId="77777777"/>
        </w:tc>
        <w:tc>
          <w:tcPr>
            <w:tcW w:w="3686" w:type="dxa"/>
            <w:gridSpan w:val="2"/>
          </w:tcPr>
          <w:p w:rsidR="00E155EB" w:rsidP="00E155EB" w:rsidRDefault="00E155EB" w14:paraId="477AB001" w14:textId="77777777"/>
        </w:tc>
        <w:tc>
          <w:tcPr>
            <w:tcW w:w="3118" w:type="dxa"/>
            <w:gridSpan w:val="2"/>
          </w:tcPr>
          <w:p w:rsidR="00E155EB" w:rsidP="00E155EB" w:rsidRDefault="00E155EB" w14:paraId="369B25BB" w14:textId="77777777"/>
        </w:tc>
        <w:tc>
          <w:tcPr>
            <w:tcW w:w="1843" w:type="dxa"/>
          </w:tcPr>
          <w:p w:rsidR="00E155EB" w:rsidP="00E155EB" w:rsidRDefault="00E155EB" w14:paraId="3DACA320" w14:textId="77777777"/>
        </w:tc>
        <w:tc>
          <w:tcPr>
            <w:tcW w:w="1843" w:type="dxa"/>
            <w:gridSpan w:val="2"/>
          </w:tcPr>
          <w:p w:rsidR="00E155EB" w:rsidP="00E155EB" w:rsidRDefault="00E155EB" w14:paraId="53DBAC7D" w14:textId="77777777"/>
        </w:tc>
        <w:tc>
          <w:tcPr>
            <w:tcW w:w="1733" w:type="dxa"/>
          </w:tcPr>
          <w:p w:rsidR="00E155EB" w:rsidP="00E155EB" w:rsidRDefault="00E155EB" w14:paraId="6A1B5C7B" w14:textId="77777777"/>
        </w:tc>
      </w:tr>
      <w:tr w:rsidR="00E155EB" w:rsidTr="00AA50EA" w14:paraId="4D35CF86" w14:textId="77777777">
        <w:trPr>
          <w:trHeight w:val="861"/>
        </w:trPr>
        <w:tc>
          <w:tcPr>
            <w:tcW w:w="1101" w:type="dxa"/>
          </w:tcPr>
          <w:p w:rsidR="00E155EB" w:rsidP="00E155EB" w:rsidRDefault="00E155EB" w14:paraId="0B09DA9F" w14:textId="77777777"/>
        </w:tc>
        <w:tc>
          <w:tcPr>
            <w:tcW w:w="850" w:type="dxa"/>
          </w:tcPr>
          <w:p w:rsidR="00E155EB" w:rsidP="00E155EB" w:rsidRDefault="00E155EB" w14:paraId="18CEC12B" w14:textId="77777777"/>
        </w:tc>
        <w:tc>
          <w:tcPr>
            <w:tcW w:w="3686" w:type="dxa"/>
            <w:gridSpan w:val="2"/>
          </w:tcPr>
          <w:p w:rsidR="00E155EB" w:rsidP="00E155EB" w:rsidRDefault="00E155EB" w14:paraId="0ADD416C" w14:textId="77777777"/>
        </w:tc>
        <w:tc>
          <w:tcPr>
            <w:tcW w:w="3118" w:type="dxa"/>
            <w:gridSpan w:val="2"/>
          </w:tcPr>
          <w:p w:rsidR="00E155EB" w:rsidP="00E155EB" w:rsidRDefault="00E155EB" w14:paraId="78C0D4CB" w14:textId="77777777"/>
        </w:tc>
        <w:tc>
          <w:tcPr>
            <w:tcW w:w="1843" w:type="dxa"/>
          </w:tcPr>
          <w:p w:rsidR="00E155EB" w:rsidP="00E155EB" w:rsidRDefault="00E155EB" w14:paraId="55482F3C" w14:textId="77777777"/>
        </w:tc>
        <w:tc>
          <w:tcPr>
            <w:tcW w:w="1843" w:type="dxa"/>
            <w:gridSpan w:val="2"/>
          </w:tcPr>
          <w:p w:rsidR="00E155EB" w:rsidP="00E155EB" w:rsidRDefault="00E155EB" w14:paraId="075937F9" w14:textId="77777777"/>
        </w:tc>
        <w:tc>
          <w:tcPr>
            <w:tcW w:w="1733" w:type="dxa"/>
          </w:tcPr>
          <w:p w:rsidR="00E155EB" w:rsidP="00E155EB" w:rsidRDefault="00E155EB" w14:paraId="30FAE3EA" w14:textId="77777777"/>
        </w:tc>
      </w:tr>
      <w:tr w:rsidR="00E155EB" w:rsidTr="00AA50EA" w14:paraId="31282F13" w14:textId="77777777">
        <w:trPr>
          <w:trHeight w:val="861"/>
        </w:trPr>
        <w:tc>
          <w:tcPr>
            <w:tcW w:w="1101" w:type="dxa"/>
          </w:tcPr>
          <w:p w:rsidR="00E155EB" w:rsidP="00E155EB" w:rsidRDefault="00E155EB" w14:paraId="77AF947F" w14:textId="77777777"/>
        </w:tc>
        <w:tc>
          <w:tcPr>
            <w:tcW w:w="850" w:type="dxa"/>
          </w:tcPr>
          <w:p w:rsidR="00E155EB" w:rsidP="00E155EB" w:rsidRDefault="00E155EB" w14:paraId="38ECD459" w14:textId="77777777"/>
        </w:tc>
        <w:tc>
          <w:tcPr>
            <w:tcW w:w="3686" w:type="dxa"/>
            <w:gridSpan w:val="2"/>
          </w:tcPr>
          <w:p w:rsidR="00E155EB" w:rsidP="00E155EB" w:rsidRDefault="00E155EB" w14:paraId="6EC59BF1" w14:textId="77777777"/>
        </w:tc>
        <w:tc>
          <w:tcPr>
            <w:tcW w:w="3118" w:type="dxa"/>
            <w:gridSpan w:val="2"/>
          </w:tcPr>
          <w:p w:rsidR="00E155EB" w:rsidP="00E155EB" w:rsidRDefault="00E155EB" w14:paraId="66962885" w14:textId="77777777"/>
        </w:tc>
        <w:tc>
          <w:tcPr>
            <w:tcW w:w="1843" w:type="dxa"/>
          </w:tcPr>
          <w:p w:rsidR="00E155EB" w:rsidP="00E155EB" w:rsidRDefault="00E155EB" w14:paraId="569D64D9" w14:textId="77777777"/>
        </w:tc>
        <w:tc>
          <w:tcPr>
            <w:tcW w:w="1843" w:type="dxa"/>
            <w:gridSpan w:val="2"/>
          </w:tcPr>
          <w:p w:rsidR="00E155EB" w:rsidP="00E155EB" w:rsidRDefault="00E155EB" w14:paraId="39E0584D" w14:textId="77777777"/>
        </w:tc>
        <w:tc>
          <w:tcPr>
            <w:tcW w:w="1733" w:type="dxa"/>
          </w:tcPr>
          <w:p w:rsidR="00E155EB" w:rsidP="00E155EB" w:rsidRDefault="00E155EB" w14:paraId="0BB1A27E" w14:textId="77777777"/>
        </w:tc>
      </w:tr>
      <w:tr w:rsidR="00E155EB" w:rsidTr="00AA50EA" w14:paraId="0F8B125C" w14:textId="77777777">
        <w:trPr>
          <w:trHeight w:val="861"/>
        </w:trPr>
        <w:tc>
          <w:tcPr>
            <w:tcW w:w="1101" w:type="dxa"/>
          </w:tcPr>
          <w:p w:rsidR="00E155EB" w:rsidP="00E155EB" w:rsidRDefault="00E155EB" w14:paraId="41C60458" w14:textId="77777777"/>
        </w:tc>
        <w:tc>
          <w:tcPr>
            <w:tcW w:w="850" w:type="dxa"/>
          </w:tcPr>
          <w:p w:rsidR="00E155EB" w:rsidP="00E155EB" w:rsidRDefault="00E155EB" w14:paraId="4267F419" w14:textId="77777777"/>
        </w:tc>
        <w:tc>
          <w:tcPr>
            <w:tcW w:w="3686" w:type="dxa"/>
            <w:gridSpan w:val="2"/>
          </w:tcPr>
          <w:p w:rsidR="00E155EB" w:rsidP="00E155EB" w:rsidRDefault="00E155EB" w14:paraId="2307325F" w14:textId="77777777"/>
        </w:tc>
        <w:tc>
          <w:tcPr>
            <w:tcW w:w="3118" w:type="dxa"/>
            <w:gridSpan w:val="2"/>
          </w:tcPr>
          <w:p w:rsidR="00E155EB" w:rsidP="00E155EB" w:rsidRDefault="00E155EB" w14:paraId="313AE7F5" w14:textId="77777777"/>
        </w:tc>
        <w:tc>
          <w:tcPr>
            <w:tcW w:w="1843" w:type="dxa"/>
          </w:tcPr>
          <w:p w:rsidR="00E155EB" w:rsidP="00E155EB" w:rsidRDefault="00E155EB" w14:paraId="168F65D8" w14:textId="77777777"/>
        </w:tc>
        <w:tc>
          <w:tcPr>
            <w:tcW w:w="1843" w:type="dxa"/>
            <w:gridSpan w:val="2"/>
          </w:tcPr>
          <w:p w:rsidR="00E155EB" w:rsidP="00E155EB" w:rsidRDefault="00E155EB" w14:paraId="460FA7C8" w14:textId="77777777"/>
        </w:tc>
        <w:tc>
          <w:tcPr>
            <w:tcW w:w="1733" w:type="dxa"/>
          </w:tcPr>
          <w:p w:rsidR="00E155EB" w:rsidP="00E155EB" w:rsidRDefault="00E155EB" w14:paraId="76A5953D" w14:textId="77777777"/>
        </w:tc>
      </w:tr>
      <w:tr w:rsidR="00E155EB" w:rsidTr="00AA50EA" w14:paraId="3C07BD89" w14:textId="77777777">
        <w:trPr>
          <w:trHeight w:val="861"/>
        </w:trPr>
        <w:tc>
          <w:tcPr>
            <w:tcW w:w="1101" w:type="dxa"/>
          </w:tcPr>
          <w:p w:rsidR="00E155EB" w:rsidP="00E155EB" w:rsidRDefault="00E155EB" w14:paraId="63FE3489" w14:textId="77777777"/>
        </w:tc>
        <w:tc>
          <w:tcPr>
            <w:tcW w:w="850" w:type="dxa"/>
          </w:tcPr>
          <w:p w:rsidR="00E155EB" w:rsidP="00E155EB" w:rsidRDefault="00E155EB" w14:paraId="52B8818E" w14:textId="77777777"/>
        </w:tc>
        <w:tc>
          <w:tcPr>
            <w:tcW w:w="3686" w:type="dxa"/>
            <w:gridSpan w:val="2"/>
          </w:tcPr>
          <w:p w:rsidR="00E155EB" w:rsidP="00E155EB" w:rsidRDefault="00E155EB" w14:paraId="2A3FBCD1" w14:textId="77777777"/>
        </w:tc>
        <w:tc>
          <w:tcPr>
            <w:tcW w:w="3118" w:type="dxa"/>
            <w:gridSpan w:val="2"/>
          </w:tcPr>
          <w:p w:rsidR="00E155EB" w:rsidP="00E155EB" w:rsidRDefault="00E155EB" w14:paraId="7EB1873D" w14:textId="77777777"/>
        </w:tc>
        <w:tc>
          <w:tcPr>
            <w:tcW w:w="1843" w:type="dxa"/>
          </w:tcPr>
          <w:p w:rsidR="00E155EB" w:rsidP="00E155EB" w:rsidRDefault="00E155EB" w14:paraId="4A4A9837" w14:textId="77777777"/>
        </w:tc>
        <w:tc>
          <w:tcPr>
            <w:tcW w:w="1843" w:type="dxa"/>
            <w:gridSpan w:val="2"/>
          </w:tcPr>
          <w:p w:rsidR="00E155EB" w:rsidP="00E155EB" w:rsidRDefault="00E155EB" w14:paraId="5624F43B" w14:textId="77777777"/>
        </w:tc>
        <w:tc>
          <w:tcPr>
            <w:tcW w:w="1733" w:type="dxa"/>
          </w:tcPr>
          <w:p w:rsidR="00E155EB" w:rsidP="00E155EB" w:rsidRDefault="00E155EB" w14:paraId="2A9F3CD3" w14:textId="77777777"/>
        </w:tc>
      </w:tr>
      <w:tr w:rsidR="00E155EB" w:rsidTr="00AA50EA" w14:paraId="6C71870F" w14:textId="77777777">
        <w:trPr>
          <w:trHeight w:val="861"/>
        </w:trPr>
        <w:tc>
          <w:tcPr>
            <w:tcW w:w="1101" w:type="dxa"/>
          </w:tcPr>
          <w:p w:rsidR="00E155EB" w:rsidP="00E155EB" w:rsidRDefault="00E155EB" w14:paraId="7C11E962" w14:textId="77777777"/>
        </w:tc>
        <w:tc>
          <w:tcPr>
            <w:tcW w:w="850" w:type="dxa"/>
          </w:tcPr>
          <w:p w:rsidR="00E155EB" w:rsidP="00E155EB" w:rsidRDefault="00E155EB" w14:paraId="575AB783" w14:textId="77777777"/>
        </w:tc>
        <w:tc>
          <w:tcPr>
            <w:tcW w:w="3686" w:type="dxa"/>
            <w:gridSpan w:val="2"/>
          </w:tcPr>
          <w:p w:rsidR="00E155EB" w:rsidP="00E155EB" w:rsidRDefault="00E155EB" w14:paraId="246C2908" w14:textId="77777777"/>
        </w:tc>
        <w:tc>
          <w:tcPr>
            <w:tcW w:w="3118" w:type="dxa"/>
            <w:gridSpan w:val="2"/>
          </w:tcPr>
          <w:p w:rsidR="00E155EB" w:rsidP="00E155EB" w:rsidRDefault="00E155EB" w14:paraId="1AA19132" w14:textId="77777777"/>
        </w:tc>
        <w:tc>
          <w:tcPr>
            <w:tcW w:w="1843" w:type="dxa"/>
          </w:tcPr>
          <w:p w:rsidR="00E155EB" w:rsidP="00E155EB" w:rsidRDefault="00E155EB" w14:paraId="5BC88503" w14:textId="77777777"/>
        </w:tc>
        <w:tc>
          <w:tcPr>
            <w:tcW w:w="1843" w:type="dxa"/>
            <w:gridSpan w:val="2"/>
          </w:tcPr>
          <w:p w:rsidR="00E155EB" w:rsidP="00E155EB" w:rsidRDefault="00E155EB" w14:paraId="5775F54F" w14:textId="77777777"/>
        </w:tc>
        <w:tc>
          <w:tcPr>
            <w:tcW w:w="1733" w:type="dxa"/>
          </w:tcPr>
          <w:p w:rsidR="00E155EB" w:rsidP="00E155EB" w:rsidRDefault="00E155EB" w14:paraId="6F6C9D5F" w14:textId="77777777"/>
        </w:tc>
      </w:tr>
      <w:tr w:rsidR="00685926" w:rsidTr="00C4212B" w14:paraId="17659165" w14:textId="77777777">
        <w:tc>
          <w:tcPr>
            <w:tcW w:w="14174" w:type="dxa"/>
            <w:gridSpan w:val="10"/>
          </w:tcPr>
          <w:p w:rsidRPr="00096CE6" w:rsidR="00685926" w:rsidP="00357C7F" w:rsidRDefault="00685926" w14:paraId="7CA4700E" w14:textId="77777777">
            <w:pPr>
              <w:pStyle w:val="Heading1"/>
              <w:outlineLvl w:val="0"/>
            </w:pPr>
            <w:bookmarkStart w:name="_Toc448745877" w:id="212"/>
            <w:bookmarkStart w:name="_Toc448754183" w:id="213"/>
            <w:bookmarkStart w:name="_Toc448756982" w:id="214"/>
            <w:r w:rsidRPr="00096CE6">
              <w:t>Training Needs Audit Log</w:t>
            </w:r>
            <w:bookmarkEnd w:id="212"/>
            <w:bookmarkEnd w:id="213"/>
            <w:bookmarkEnd w:id="214"/>
          </w:p>
          <w:p w:rsidR="00685926" w:rsidP="00C7155E" w:rsidRDefault="00685926" w14:paraId="44341A2A" w14:textId="77777777">
            <w:pPr>
              <w:pStyle w:val="NoSpacing"/>
            </w:pPr>
            <w:r>
              <w:t>Group:</w:t>
            </w:r>
            <w:r w:rsidRPr="00F3539F">
              <w:t xml:space="preserve"> </w:t>
            </w:r>
            <w:r w:rsidRPr="00741DA0">
              <w:rPr>
                <w:u w:val="dotted"/>
              </w:rPr>
              <w:tab/>
            </w:r>
            <w:r w:rsidRPr="00741DA0">
              <w:rPr>
                <w:u w:val="dotted"/>
              </w:rPr>
              <w:tab/>
            </w:r>
            <w:r w:rsidRPr="00741DA0">
              <w:rPr>
                <w:u w:val="dotted"/>
              </w:rPr>
              <w:tab/>
            </w:r>
            <w:r w:rsidRPr="00741DA0">
              <w:rPr>
                <w:u w:val="dotted"/>
              </w:rPr>
              <w:tab/>
            </w:r>
            <w:r w:rsidRPr="00741DA0">
              <w:rPr>
                <w:u w:val="dotted"/>
              </w:rPr>
              <w:tab/>
            </w:r>
            <w:r w:rsidRPr="00741DA0">
              <w:rPr>
                <w:u w:val="dotted"/>
              </w:rPr>
              <w:tab/>
            </w:r>
          </w:p>
        </w:tc>
      </w:tr>
      <w:tr w:rsidR="00685926" w:rsidTr="00C4212B" w14:paraId="57B3D187" w14:textId="77777777">
        <w:tc>
          <w:tcPr>
            <w:tcW w:w="3769" w:type="dxa"/>
            <w:gridSpan w:val="3"/>
          </w:tcPr>
          <w:p w:rsidR="00685926" w:rsidP="00C7155E" w:rsidRDefault="00C7155E" w14:paraId="7803D8F1" w14:textId="77777777">
            <w:pPr>
              <w:pStyle w:val="Heading4"/>
              <w:spacing w:before="120" w:after="120"/>
              <w:outlineLvl w:val="3"/>
            </w:pPr>
            <w:r>
              <w:t>Relevant training the last 12 months</w:t>
            </w:r>
          </w:p>
        </w:tc>
        <w:tc>
          <w:tcPr>
            <w:tcW w:w="3769" w:type="dxa"/>
            <w:gridSpan w:val="2"/>
          </w:tcPr>
          <w:p w:rsidR="00685926" w:rsidP="00C7155E" w:rsidRDefault="00C7155E" w14:paraId="11446C1E" w14:textId="77777777">
            <w:pPr>
              <w:pStyle w:val="Heading4"/>
              <w:spacing w:before="120" w:after="120"/>
              <w:outlineLvl w:val="3"/>
            </w:pPr>
            <w:r>
              <w:t>Identified Training Need</w:t>
            </w:r>
          </w:p>
        </w:tc>
        <w:tc>
          <w:tcPr>
            <w:tcW w:w="3769" w:type="dxa"/>
            <w:gridSpan w:val="3"/>
          </w:tcPr>
          <w:p w:rsidR="00685926" w:rsidP="00C7155E" w:rsidRDefault="00C7155E" w14:paraId="1C9EA458" w14:textId="77777777">
            <w:pPr>
              <w:pStyle w:val="Heading4"/>
              <w:spacing w:before="120" w:after="120"/>
              <w:outlineLvl w:val="3"/>
            </w:pPr>
            <w:r>
              <w:t>To be met by</w:t>
            </w:r>
          </w:p>
        </w:tc>
        <w:tc>
          <w:tcPr>
            <w:tcW w:w="1134" w:type="dxa"/>
          </w:tcPr>
          <w:p w:rsidR="00685926" w:rsidP="00C7155E" w:rsidRDefault="00C7155E" w14:paraId="2BC178B7" w14:textId="77777777">
            <w:pPr>
              <w:pStyle w:val="Heading4"/>
              <w:spacing w:before="120" w:after="120"/>
              <w:outlineLvl w:val="3"/>
            </w:pPr>
            <w:r>
              <w:t>Cost</w:t>
            </w:r>
          </w:p>
        </w:tc>
        <w:tc>
          <w:tcPr>
            <w:tcW w:w="1733" w:type="dxa"/>
          </w:tcPr>
          <w:p w:rsidR="00685926" w:rsidP="00C7155E" w:rsidRDefault="00C7155E" w14:paraId="2030FFB8" w14:textId="77777777">
            <w:pPr>
              <w:pStyle w:val="Heading4"/>
              <w:spacing w:before="120" w:after="120"/>
              <w:outlineLvl w:val="3"/>
            </w:pPr>
            <w:r>
              <w:t>Review Date</w:t>
            </w:r>
          </w:p>
        </w:tc>
      </w:tr>
      <w:tr w:rsidR="00685926" w:rsidTr="00AA50EA" w14:paraId="3A3644DA" w14:textId="77777777">
        <w:trPr>
          <w:trHeight w:val="783"/>
        </w:trPr>
        <w:tc>
          <w:tcPr>
            <w:tcW w:w="3769" w:type="dxa"/>
            <w:gridSpan w:val="3"/>
          </w:tcPr>
          <w:p w:rsidR="00685926" w:rsidP="00685926" w:rsidRDefault="00685926" w14:paraId="3B4902DB" w14:textId="77777777"/>
        </w:tc>
        <w:tc>
          <w:tcPr>
            <w:tcW w:w="3769" w:type="dxa"/>
            <w:gridSpan w:val="2"/>
          </w:tcPr>
          <w:p w:rsidR="00685926" w:rsidP="00685926" w:rsidRDefault="00685926" w14:paraId="32842F1D" w14:textId="77777777"/>
        </w:tc>
        <w:tc>
          <w:tcPr>
            <w:tcW w:w="3769" w:type="dxa"/>
            <w:gridSpan w:val="3"/>
          </w:tcPr>
          <w:p w:rsidR="00685926" w:rsidP="00685926" w:rsidRDefault="00685926" w14:paraId="711CDE5E" w14:textId="77777777"/>
        </w:tc>
        <w:tc>
          <w:tcPr>
            <w:tcW w:w="1134" w:type="dxa"/>
          </w:tcPr>
          <w:p w:rsidR="00685926" w:rsidP="00685926" w:rsidRDefault="00685926" w14:paraId="6A2BC585" w14:textId="77777777"/>
        </w:tc>
        <w:tc>
          <w:tcPr>
            <w:tcW w:w="1733" w:type="dxa"/>
          </w:tcPr>
          <w:p w:rsidR="00685926" w:rsidP="00685926" w:rsidRDefault="00685926" w14:paraId="49A616B1" w14:textId="77777777"/>
        </w:tc>
      </w:tr>
      <w:tr w:rsidR="00685926" w:rsidTr="00AA50EA" w14:paraId="3B4B52B0" w14:textId="77777777">
        <w:trPr>
          <w:trHeight w:val="783"/>
        </w:trPr>
        <w:tc>
          <w:tcPr>
            <w:tcW w:w="3769" w:type="dxa"/>
            <w:gridSpan w:val="3"/>
          </w:tcPr>
          <w:p w:rsidR="00685926" w:rsidP="00685926" w:rsidRDefault="00685926" w14:paraId="6A8F822E" w14:textId="77777777"/>
        </w:tc>
        <w:tc>
          <w:tcPr>
            <w:tcW w:w="3769" w:type="dxa"/>
            <w:gridSpan w:val="2"/>
          </w:tcPr>
          <w:p w:rsidR="00685926" w:rsidP="00685926" w:rsidRDefault="00685926" w14:paraId="2EA75E83" w14:textId="77777777"/>
        </w:tc>
        <w:tc>
          <w:tcPr>
            <w:tcW w:w="3769" w:type="dxa"/>
            <w:gridSpan w:val="3"/>
          </w:tcPr>
          <w:p w:rsidR="00685926" w:rsidP="00685926" w:rsidRDefault="00685926" w14:paraId="4AC4FE2F" w14:textId="77777777"/>
        </w:tc>
        <w:tc>
          <w:tcPr>
            <w:tcW w:w="1134" w:type="dxa"/>
          </w:tcPr>
          <w:p w:rsidR="00685926" w:rsidP="00685926" w:rsidRDefault="00685926" w14:paraId="5B09ED56" w14:textId="77777777"/>
        </w:tc>
        <w:tc>
          <w:tcPr>
            <w:tcW w:w="1733" w:type="dxa"/>
          </w:tcPr>
          <w:p w:rsidR="00685926" w:rsidP="00685926" w:rsidRDefault="00685926" w14:paraId="5812E170" w14:textId="77777777"/>
        </w:tc>
      </w:tr>
      <w:tr w:rsidR="00685926" w:rsidTr="00AA50EA" w14:paraId="278AFD40" w14:textId="77777777">
        <w:trPr>
          <w:trHeight w:val="783"/>
        </w:trPr>
        <w:tc>
          <w:tcPr>
            <w:tcW w:w="3769" w:type="dxa"/>
            <w:gridSpan w:val="3"/>
          </w:tcPr>
          <w:p w:rsidR="00685926" w:rsidP="00685926" w:rsidRDefault="00685926" w14:paraId="29DB5971" w14:textId="77777777"/>
        </w:tc>
        <w:tc>
          <w:tcPr>
            <w:tcW w:w="3769" w:type="dxa"/>
            <w:gridSpan w:val="2"/>
          </w:tcPr>
          <w:p w:rsidR="00685926" w:rsidP="00685926" w:rsidRDefault="00685926" w14:paraId="70F35735" w14:textId="77777777"/>
        </w:tc>
        <w:tc>
          <w:tcPr>
            <w:tcW w:w="3769" w:type="dxa"/>
            <w:gridSpan w:val="3"/>
          </w:tcPr>
          <w:p w:rsidR="00685926" w:rsidP="00685926" w:rsidRDefault="00685926" w14:paraId="5D255343" w14:textId="77777777"/>
        </w:tc>
        <w:tc>
          <w:tcPr>
            <w:tcW w:w="1134" w:type="dxa"/>
          </w:tcPr>
          <w:p w:rsidR="00685926" w:rsidP="00685926" w:rsidRDefault="00685926" w14:paraId="552C276D" w14:textId="77777777"/>
        </w:tc>
        <w:tc>
          <w:tcPr>
            <w:tcW w:w="1733" w:type="dxa"/>
          </w:tcPr>
          <w:p w:rsidR="00685926" w:rsidP="00685926" w:rsidRDefault="00685926" w14:paraId="1F8AFB83" w14:textId="77777777"/>
        </w:tc>
      </w:tr>
      <w:tr w:rsidR="00685926" w:rsidTr="00AA50EA" w14:paraId="68342FE7" w14:textId="77777777">
        <w:trPr>
          <w:trHeight w:val="783"/>
        </w:trPr>
        <w:tc>
          <w:tcPr>
            <w:tcW w:w="3769" w:type="dxa"/>
            <w:gridSpan w:val="3"/>
          </w:tcPr>
          <w:p w:rsidR="00685926" w:rsidP="00685926" w:rsidRDefault="00685926" w14:paraId="40776332" w14:textId="77777777"/>
        </w:tc>
        <w:tc>
          <w:tcPr>
            <w:tcW w:w="3769" w:type="dxa"/>
            <w:gridSpan w:val="2"/>
          </w:tcPr>
          <w:p w:rsidR="00685926" w:rsidP="00685926" w:rsidRDefault="00685926" w14:paraId="107E9FD5" w14:textId="77777777"/>
        </w:tc>
        <w:tc>
          <w:tcPr>
            <w:tcW w:w="3769" w:type="dxa"/>
            <w:gridSpan w:val="3"/>
          </w:tcPr>
          <w:p w:rsidR="00685926" w:rsidP="00685926" w:rsidRDefault="00685926" w14:paraId="564A82CB" w14:textId="77777777"/>
        </w:tc>
        <w:tc>
          <w:tcPr>
            <w:tcW w:w="1134" w:type="dxa"/>
          </w:tcPr>
          <w:p w:rsidR="00685926" w:rsidP="00685926" w:rsidRDefault="00685926" w14:paraId="3CE28D4A" w14:textId="77777777"/>
        </w:tc>
        <w:tc>
          <w:tcPr>
            <w:tcW w:w="1733" w:type="dxa"/>
          </w:tcPr>
          <w:p w:rsidR="00685926" w:rsidP="00685926" w:rsidRDefault="00685926" w14:paraId="03E60B2D" w14:textId="77777777"/>
        </w:tc>
      </w:tr>
      <w:tr w:rsidR="00685926" w:rsidTr="00AA50EA" w14:paraId="41A1092D" w14:textId="77777777">
        <w:trPr>
          <w:trHeight w:val="783"/>
        </w:trPr>
        <w:tc>
          <w:tcPr>
            <w:tcW w:w="3769" w:type="dxa"/>
            <w:gridSpan w:val="3"/>
          </w:tcPr>
          <w:p w:rsidR="00685926" w:rsidP="00685926" w:rsidRDefault="00685926" w14:paraId="03CC5A65" w14:textId="77777777"/>
        </w:tc>
        <w:tc>
          <w:tcPr>
            <w:tcW w:w="3769" w:type="dxa"/>
            <w:gridSpan w:val="2"/>
          </w:tcPr>
          <w:p w:rsidR="00685926" w:rsidP="00685926" w:rsidRDefault="00685926" w14:paraId="63ACB6A2" w14:textId="77777777"/>
        </w:tc>
        <w:tc>
          <w:tcPr>
            <w:tcW w:w="3769" w:type="dxa"/>
            <w:gridSpan w:val="3"/>
          </w:tcPr>
          <w:p w:rsidR="00685926" w:rsidP="00685926" w:rsidRDefault="00685926" w14:paraId="2C8D472F" w14:textId="77777777"/>
        </w:tc>
        <w:tc>
          <w:tcPr>
            <w:tcW w:w="1134" w:type="dxa"/>
          </w:tcPr>
          <w:p w:rsidR="00685926" w:rsidP="00685926" w:rsidRDefault="00685926" w14:paraId="4EE55097" w14:textId="77777777"/>
        </w:tc>
        <w:tc>
          <w:tcPr>
            <w:tcW w:w="1733" w:type="dxa"/>
          </w:tcPr>
          <w:p w:rsidR="00685926" w:rsidP="00685926" w:rsidRDefault="00685926" w14:paraId="68AE7378" w14:textId="77777777"/>
        </w:tc>
      </w:tr>
      <w:tr w:rsidR="00685926" w:rsidTr="00AA50EA" w14:paraId="33CE2273" w14:textId="77777777">
        <w:trPr>
          <w:trHeight w:val="783"/>
        </w:trPr>
        <w:tc>
          <w:tcPr>
            <w:tcW w:w="3769" w:type="dxa"/>
            <w:gridSpan w:val="3"/>
          </w:tcPr>
          <w:p w:rsidR="00685926" w:rsidP="00685926" w:rsidRDefault="00685926" w14:paraId="59CA3B16" w14:textId="77777777"/>
        </w:tc>
        <w:tc>
          <w:tcPr>
            <w:tcW w:w="3769" w:type="dxa"/>
            <w:gridSpan w:val="2"/>
          </w:tcPr>
          <w:p w:rsidR="00685926" w:rsidP="00685926" w:rsidRDefault="00685926" w14:paraId="5CF92296" w14:textId="77777777"/>
        </w:tc>
        <w:tc>
          <w:tcPr>
            <w:tcW w:w="3769" w:type="dxa"/>
            <w:gridSpan w:val="3"/>
          </w:tcPr>
          <w:p w:rsidR="00685926" w:rsidP="00685926" w:rsidRDefault="00685926" w14:paraId="3BCBCB4C" w14:textId="77777777"/>
        </w:tc>
        <w:tc>
          <w:tcPr>
            <w:tcW w:w="1134" w:type="dxa"/>
          </w:tcPr>
          <w:p w:rsidR="00685926" w:rsidP="00685926" w:rsidRDefault="00685926" w14:paraId="5B48A671" w14:textId="77777777"/>
        </w:tc>
        <w:tc>
          <w:tcPr>
            <w:tcW w:w="1733" w:type="dxa"/>
          </w:tcPr>
          <w:p w:rsidR="00685926" w:rsidP="00685926" w:rsidRDefault="00685926" w14:paraId="675380AA" w14:textId="77777777"/>
        </w:tc>
      </w:tr>
      <w:tr w:rsidR="00685926" w:rsidTr="00AA50EA" w14:paraId="2D830042" w14:textId="77777777">
        <w:trPr>
          <w:trHeight w:val="783"/>
        </w:trPr>
        <w:tc>
          <w:tcPr>
            <w:tcW w:w="3769" w:type="dxa"/>
            <w:gridSpan w:val="3"/>
          </w:tcPr>
          <w:p w:rsidR="00685926" w:rsidP="00685926" w:rsidRDefault="00685926" w14:paraId="46CCE917" w14:textId="77777777"/>
        </w:tc>
        <w:tc>
          <w:tcPr>
            <w:tcW w:w="3769" w:type="dxa"/>
            <w:gridSpan w:val="2"/>
          </w:tcPr>
          <w:p w:rsidR="00685926" w:rsidP="00685926" w:rsidRDefault="00685926" w14:paraId="70D96B49" w14:textId="77777777"/>
        </w:tc>
        <w:tc>
          <w:tcPr>
            <w:tcW w:w="3769" w:type="dxa"/>
            <w:gridSpan w:val="3"/>
          </w:tcPr>
          <w:p w:rsidR="00685926" w:rsidP="00685926" w:rsidRDefault="00685926" w14:paraId="162343FA" w14:textId="77777777"/>
        </w:tc>
        <w:tc>
          <w:tcPr>
            <w:tcW w:w="1134" w:type="dxa"/>
          </w:tcPr>
          <w:p w:rsidR="00685926" w:rsidP="00685926" w:rsidRDefault="00685926" w14:paraId="44CD0D84" w14:textId="77777777"/>
        </w:tc>
        <w:tc>
          <w:tcPr>
            <w:tcW w:w="1733" w:type="dxa"/>
          </w:tcPr>
          <w:p w:rsidR="00685926" w:rsidP="00685926" w:rsidRDefault="00685926" w14:paraId="0E5EEF3F" w14:textId="77777777"/>
        </w:tc>
      </w:tr>
      <w:tr w:rsidR="00685926" w:rsidTr="00AA50EA" w14:paraId="017DFA3C" w14:textId="77777777">
        <w:trPr>
          <w:trHeight w:val="783"/>
        </w:trPr>
        <w:tc>
          <w:tcPr>
            <w:tcW w:w="3769" w:type="dxa"/>
            <w:gridSpan w:val="3"/>
          </w:tcPr>
          <w:p w:rsidR="00685926" w:rsidP="00685926" w:rsidRDefault="00685926" w14:paraId="486D2828" w14:textId="77777777"/>
        </w:tc>
        <w:tc>
          <w:tcPr>
            <w:tcW w:w="3769" w:type="dxa"/>
            <w:gridSpan w:val="2"/>
          </w:tcPr>
          <w:p w:rsidR="00685926" w:rsidP="00685926" w:rsidRDefault="00685926" w14:paraId="6DE2FEB1" w14:textId="77777777"/>
        </w:tc>
        <w:tc>
          <w:tcPr>
            <w:tcW w:w="3769" w:type="dxa"/>
            <w:gridSpan w:val="3"/>
          </w:tcPr>
          <w:p w:rsidR="00685926" w:rsidP="00685926" w:rsidRDefault="00685926" w14:paraId="7287B6D4" w14:textId="77777777"/>
        </w:tc>
        <w:tc>
          <w:tcPr>
            <w:tcW w:w="1134" w:type="dxa"/>
          </w:tcPr>
          <w:p w:rsidR="00685926" w:rsidP="00685926" w:rsidRDefault="00685926" w14:paraId="5022F28E" w14:textId="77777777"/>
        </w:tc>
        <w:tc>
          <w:tcPr>
            <w:tcW w:w="1733" w:type="dxa"/>
          </w:tcPr>
          <w:p w:rsidR="00685926" w:rsidP="00685926" w:rsidRDefault="00685926" w14:paraId="6B7FF49D" w14:textId="77777777"/>
        </w:tc>
      </w:tr>
    </w:tbl>
    <w:p w:rsidRPr="001F2F9A" w:rsidR="00E155EB" w:rsidP="001F2F9A" w:rsidRDefault="00E155EB" w14:paraId="4CC059DA" w14:textId="77777777">
      <w:pPr>
        <w:pStyle w:val="GreenHeadingArial16Templates"/>
        <w:ind w:left="0"/>
        <w:rPr>
          <w:lang w:val="en-GB"/>
        </w:rPr>
        <w:sectPr w:rsidRPr="001F2F9A" w:rsidR="00E155EB" w:rsidSect="00685926">
          <w:headerReference w:type="default" r:id="rId36"/>
          <w:pgSz w:w="16838" w:h="11906" w:orient="landscape"/>
          <w:pgMar w:top="1440" w:right="1440" w:bottom="1440" w:left="1440" w:header="708" w:footer="708" w:gutter="0"/>
          <w:cols w:space="708"/>
          <w:docGrid w:linePitch="360"/>
        </w:sectPr>
      </w:pPr>
      <w:bookmarkStart w:name="_DV_C81" w:id="215"/>
      <w:bookmarkStart w:name="_DV_C84" w:id="216"/>
      <w:bookmarkStart w:name="_DV_C87" w:id="217"/>
    </w:p>
    <w:p w:rsidRPr="00281A13" w:rsidR="00650ED2" w:rsidP="00315FEA" w:rsidRDefault="00650ED2" w14:paraId="705FFCD6" w14:textId="77777777">
      <w:pPr>
        <w:pStyle w:val="Heading1"/>
      </w:pPr>
      <w:bookmarkStart w:name="_Toc448745878" w:id="218"/>
      <w:bookmarkStart w:name="_Toc448754184" w:id="219"/>
      <w:bookmarkStart w:name="_Toc448756983" w:id="220"/>
      <w:r w:rsidRPr="00281A13">
        <w:t>School Technical Security Policy Template (inc</w:t>
      </w:r>
      <w:r w:rsidR="00315FEA">
        <w:t>luding filtering and passwords)</w:t>
      </w:r>
      <w:bookmarkEnd w:id="218"/>
      <w:bookmarkEnd w:id="219"/>
      <w:bookmarkEnd w:id="220"/>
    </w:p>
    <w:p w:rsidRPr="00315FEA" w:rsidR="00650ED2" w:rsidP="00315FEA" w:rsidRDefault="00650ED2" w14:paraId="626E8409" w14:textId="77777777">
      <w:pPr>
        <w:pStyle w:val="Heading3"/>
        <w:rPr>
          <w:sz w:val="20"/>
          <w:szCs w:val="20"/>
        </w:rPr>
      </w:pPr>
      <w:bookmarkStart w:name="_Toc448745879" w:id="221"/>
      <w:bookmarkStart w:name="_Toc448754185" w:id="222"/>
      <w:r w:rsidRPr="00281A13">
        <w:t>Suggestions for use</w:t>
      </w:r>
      <w:bookmarkEnd w:id="221"/>
      <w:bookmarkEnd w:id="222"/>
    </w:p>
    <w:p w:rsidRPr="00315FEA" w:rsidR="00650ED2" w:rsidP="00315FEA" w:rsidRDefault="00650ED2" w14:paraId="0A1AE208" w14:textId="77777777">
      <w:pPr>
        <w:rPr>
          <w:color w:val="0070C0"/>
        </w:rPr>
      </w:pPr>
      <w:r w:rsidRPr="00315FEA">
        <w:rPr>
          <w:color w:val="0070C0"/>
        </w:rPr>
        <w:t>Within this template sections which include information or guidance are shown in</w:t>
      </w:r>
      <w:r w:rsidRPr="00315FEA">
        <w:rPr>
          <w:b/>
          <w:color w:val="0070C0"/>
        </w:rPr>
        <w:t xml:space="preserve"> BLUE</w:t>
      </w:r>
      <w:r w:rsidRPr="00315FEA">
        <w:rPr>
          <w:color w:val="0070C0"/>
        </w:rPr>
        <w:t>. It is anticipated that schools would remove these sections from their completed policy document, though this will be a decision for the group that produces the policy.</w:t>
      </w:r>
    </w:p>
    <w:p w:rsidRPr="00315FEA" w:rsidR="00650ED2" w:rsidP="00315FEA" w:rsidRDefault="00650ED2" w14:paraId="57021CAA" w14:textId="77777777">
      <w:pPr>
        <w:rPr>
          <w:color w:val="0070C0"/>
        </w:rPr>
      </w:pPr>
      <w:r w:rsidRPr="00315FEA">
        <w:rPr>
          <w:i/>
          <w:color w:val="0070C0"/>
        </w:rPr>
        <w:t xml:space="preserve">Where sections in the template are written in </w:t>
      </w:r>
      <w:r w:rsidRPr="00315FEA">
        <w:rPr>
          <w:i/>
          <w:caps/>
          <w:color w:val="0070C0"/>
        </w:rPr>
        <w:t>italics</w:t>
      </w:r>
      <w:r w:rsidRPr="00315FEA">
        <w:rPr>
          <w:i/>
          <w:color w:val="0070C0"/>
        </w:rPr>
        <w:t xml:space="preserve"> it is anticipated that schools would wish to consider whether or not to include that section or statement in their completed policy.</w:t>
      </w:r>
    </w:p>
    <w:p w:rsidRPr="00315FEA" w:rsidR="00650ED2" w:rsidP="00315FEA" w:rsidRDefault="00650ED2" w14:paraId="65F41F6D" w14:textId="77777777">
      <w:pPr>
        <w:rPr>
          <w:color w:val="0070C0"/>
        </w:rPr>
      </w:pPr>
      <w:r w:rsidRPr="00315FEA">
        <w:rPr>
          <w:b/>
          <w:color w:val="0070C0"/>
        </w:rPr>
        <w:t xml:space="preserve">Where sections are highlighted in BOLD text, it is the view of the </w:t>
      </w:r>
      <w:proofErr w:type="spellStart"/>
      <w:r w:rsidRPr="00315FEA">
        <w:rPr>
          <w:b/>
          <w:color w:val="0070C0"/>
        </w:rPr>
        <w:t>SWGfL</w:t>
      </w:r>
      <w:proofErr w:type="spellEnd"/>
      <w:r w:rsidRPr="00315FEA">
        <w:rPr>
          <w:b/>
          <w:color w:val="0070C0"/>
        </w:rPr>
        <w:t xml:space="preserve"> Online Safety Group that these would be an essential part of a school online safety policy. </w:t>
      </w:r>
    </w:p>
    <w:p w:rsidRPr="00315FEA" w:rsidR="00650ED2" w:rsidP="00315FEA" w:rsidRDefault="00650ED2" w14:paraId="0475DE41" w14:textId="3530B6DF">
      <w:pPr>
        <w:rPr>
          <w:color w:val="0070C0"/>
        </w:rPr>
      </w:pPr>
      <w:r w:rsidRPr="184B7508" w:rsidR="00650ED2">
        <w:rPr>
          <w:color w:val="0070C0"/>
        </w:rPr>
        <w:t xml:space="preserve">The template uses various terms such as  academy; students / pupils. Users will need to choose which term to use for their circumstances and </w:t>
      </w:r>
      <w:r w:rsidRPr="184B7508" w:rsidR="00650ED2">
        <w:rPr>
          <w:color w:val="0070C0"/>
        </w:rPr>
        <w:t>delete</w:t>
      </w:r>
      <w:r w:rsidRPr="184B7508" w:rsidR="00650ED2">
        <w:rPr>
          <w:color w:val="0070C0"/>
        </w:rPr>
        <w:t xml:space="preserve"> the other accordingly.</w:t>
      </w:r>
    </w:p>
    <w:p w:rsidRPr="00281A13" w:rsidR="00650ED2" w:rsidP="00315FEA" w:rsidRDefault="00650ED2" w14:paraId="1AFD851D" w14:textId="77777777">
      <w:pPr>
        <w:pStyle w:val="Heading3"/>
      </w:pPr>
      <w:bookmarkStart w:name="_Toc448745880" w:id="223"/>
      <w:bookmarkStart w:name="_Toc448754186" w:id="224"/>
      <w:r w:rsidRPr="00281A13">
        <w:t>Introduction</w:t>
      </w:r>
      <w:bookmarkEnd w:id="223"/>
      <w:bookmarkEnd w:id="224"/>
    </w:p>
    <w:p w:rsidRPr="00281A13" w:rsidR="00650ED2" w:rsidP="00315FEA" w:rsidRDefault="00650ED2" w14:paraId="02D67F29" w14:textId="77777777">
      <w:r w:rsidRPr="00281A13">
        <w:t xml:space="preserve">Effective technical security depends not only on technical measures, but also on appropriate policies and procedures and on good user education and training. The school will be responsible for ensuring that the </w:t>
      </w:r>
      <w:r w:rsidRPr="00281A13">
        <w:rPr>
          <w:i/>
        </w:rPr>
        <w:t>school infrastructure / network</w:t>
      </w:r>
      <w:r w:rsidRPr="00281A13">
        <w:t xml:space="preserve"> is as safe and secure as is reasonably possible and that:</w:t>
      </w:r>
    </w:p>
    <w:p w:rsidRPr="00281A13" w:rsidR="00650ED2" w:rsidP="00331E75" w:rsidRDefault="00650ED2" w14:paraId="2CDDFE71" w14:textId="77777777">
      <w:pPr>
        <w:pStyle w:val="ListParagraph"/>
        <w:numPr>
          <w:ilvl w:val="0"/>
          <w:numId w:val="61"/>
        </w:numPr>
      </w:pPr>
      <w:r w:rsidRPr="00281A13">
        <w:t>users can only access data to which they have right of access</w:t>
      </w:r>
    </w:p>
    <w:p w:rsidRPr="00281A13" w:rsidR="00650ED2" w:rsidP="00331E75" w:rsidRDefault="00650ED2" w14:paraId="0374C3CF" w14:textId="77777777">
      <w:pPr>
        <w:pStyle w:val="ListParagraph"/>
        <w:numPr>
          <w:ilvl w:val="0"/>
          <w:numId w:val="61"/>
        </w:numPr>
      </w:pPr>
      <w:r w:rsidRPr="00281A13">
        <w:t xml:space="preserve">no user should be able to access another’s files (other than that allowed for monitoring purposes within the school’s policies). </w:t>
      </w:r>
    </w:p>
    <w:p w:rsidRPr="00281A13" w:rsidR="00650ED2" w:rsidP="00331E75" w:rsidRDefault="00650ED2" w14:paraId="12CC6787" w14:textId="77777777">
      <w:pPr>
        <w:pStyle w:val="ListParagraph"/>
        <w:numPr>
          <w:ilvl w:val="0"/>
          <w:numId w:val="61"/>
        </w:numPr>
      </w:pPr>
      <w:r w:rsidRPr="00281A13">
        <w:t>access to personal data is securely controlled in line with the school’s personal data policy</w:t>
      </w:r>
    </w:p>
    <w:p w:rsidRPr="00281A13" w:rsidR="00650ED2" w:rsidP="00331E75" w:rsidRDefault="00650ED2" w14:paraId="6317E922" w14:textId="77777777">
      <w:pPr>
        <w:pStyle w:val="ListParagraph"/>
        <w:numPr>
          <w:ilvl w:val="0"/>
          <w:numId w:val="61"/>
        </w:numPr>
      </w:pPr>
      <w:r w:rsidRPr="00281A13">
        <w:t xml:space="preserve">logs are maintained of access by users and of their actions while users of the system </w:t>
      </w:r>
    </w:p>
    <w:p w:rsidRPr="00281A13" w:rsidR="00650ED2" w:rsidP="00331E75" w:rsidRDefault="00650ED2" w14:paraId="6EEFEE48" w14:textId="77777777">
      <w:pPr>
        <w:pStyle w:val="ListParagraph"/>
        <w:numPr>
          <w:ilvl w:val="0"/>
          <w:numId w:val="61"/>
        </w:numPr>
      </w:pPr>
      <w:r w:rsidRPr="00281A13">
        <w:t>there is effective guidance and training for users</w:t>
      </w:r>
    </w:p>
    <w:p w:rsidRPr="00315FEA" w:rsidR="00650ED2" w:rsidP="00331E75" w:rsidRDefault="00650ED2" w14:paraId="5D14E0F9" w14:textId="77777777">
      <w:pPr>
        <w:pStyle w:val="ListParagraph"/>
        <w:numPr>
          <w:ilvl w:val="0"/>
          <w:numId w:val="61"/>
        </w:numPr>
        <w:rPr>
          <w:rFonts w:eastAsia="Times New Roman" w:cs="Arial"/>
        </w:rPr>
      </w:pPr>
      <w:r w:rsidRPr="00281A13">
        <w:t>there</w:t>
      </w:r>
      <w:r w:rsidRPr="00315FEA">
        <w:rPr>
          <w:rFonts w:eastAsia="Times New Roman" w:cs="Arial"/>
        </w:rPr>
        <w:t xml:space="preserve"> are regular reviews and audits of the safety and security of school </w:t>
      </w:r>
      <w:r w:rsidRPr="00281A13">
        <w:t xml:space="preserve">computer </w:t>
      </w:r>
      <w:r w:rsidRPr="00315FEA">
        <w:rPr>
          <w:rFonts w:eastAsia="Times New Roman" w:cs="Arial"/>
        </w:rPr>
        <w:t>systems</w:t>
      </w:r>
    </w:p>
    <w:p w:rsidRPr="00315FEA" w:rsidR="00650ED2" w:rsidP="00331E75" w:rsidRDefault="00650ED2" w14:paraId="4A349B14" w14:textId="77777777">
      <w:pPr>
        <w:pStyle w:val="ListParagraph"/>
        <w:numPr>
          <w:ilvl w:val="0"/>
          <w:numId w:val="61"/>
        </w:numPr>
      </w:pPr>
      <w:r w:rsidRPr="00281A13">
        <w:t>there</w:t>
      </w:r>
      <w:r w:rsidRPr="00315FEA">
        <w:rPr>
          <w:rFonts w:eastAsia="Times New Roman" w:cs="Arial"/>
        </w:rPr>
        <w:t xml:space="preserve"> is oversight from senior leaders and these have impact on policy and practice.</w:t>
      </w:r>
    </w:p>
    <w:p w:rsidRPr="00315FEA" w:rsidR="00650ED2" w:rsidP="00315FEA" w:rsidRDefault="00650ED2" w14:paraId="3FD0F04B" w14:textId="46A6AADC">
      <w:pPr>
        <w:rPr>
          <w:color w:val="0070C0"/>
        </w:rPr>
      </w:pPr>
      <w:r w:rsidRPr="184B7508" w:rsidR="00650ED2">
        <w:rPr>
          <w:color w:val="0070C0"/>
        </w:rPr>
        <w:t xml:space="preserve">If the </w:t>
      </w:r>
      <w:r w:rsidRPr="184B7508" w:rsidR="00650ED2">
        <w:rPr>
          <w:i w:val="1"/>
          <w:iCs w:val="1"/>
          <w:color w:val="0070C0"/>
        </w:rPr>
        <w:t xml:space="preserve"> </w:t>
      </w:r>
      <w:r w:rsidRPr="184B7508" w:rsidR="00650ED2">
        <w:rPr>
          <w:i w:val="1"/>
          <w:iCs w:val="1"/>
          <w:color w:val="0070C0"/>
        </w:rPr>
        <w:t xml:space="preserve">academy  </w:t>
      </w:r>
      <w:r w:rsidRPr="184B7508" w:rsidR="00650ED2">
        <w:rPr>
          <w:color w:val="0070C0"/>
        </w:rPr>
        <w:t>has</w:t>
      </w:r>
      <w:r w:rsidRPr="184B7508" w:rsidR="00650ED2">
        <w:rPr>
          <w:color w:val="0070C0"/>
        </w:rPr>
        <w:t xml:space="preserve"> a managed ICT service provided by an outside contractor, it is the responsibility of the school to ensure that the managed service provider carries out all the online safety measures that </w:t>
      </w:r>
      <w:r w:rsidRPr="184B7508" w:rsidR="00650ED2">
        <w:rPr>
          <w:color w:val="0070C0"/>
        </w:rPr>
        <w:t>might  otherwise</w:t>
      </w:r>
      <w:r w:rsidRPr="184B7508" w:rsidR="00650ED2">
        <w:rPr>
          <w:color w:val="0070C0"/>
        </w:rPr>
        <w:t xml:space="preserve"> be carried out by the </w:t>
      </w:r>
      <w:r w:rsidRPr="184B7508" w:rsidR="00650ED2">
        <w:rPr>
          <w:i w:val="1"/>
          <w:iCs w:val="1"/>
          <w:color w:val="0070C0"/>
        </w:rPr>
        <w:t xml:space="preserve"> academy</w:t>
      </w:r>
      <w:r w:rsidRPr="184B7508" w:rsidR="00650ED2">
        <w:rPr>
          <w:color w:val="0070C0"/>
        </w:rPr>
        <w:t xml:space="preserve"> itself (as suggested below). It is also important that the managed service provider is fully aware of the </w:t>
      </w:r>
      <w:r w:rsidRPr="184B7508" w:rsidR="00650ED2">
        <w:rPr>
          <w:i w:val="1"/>
          <w:iCs w:val="1"/>
          <w:color w:val="0070C0"/>
        </w:rPr>
        <w:t xml:space="preserve"> </w:t>
      </w:r>
      <w:r w:rsidRPr="184B7508" w:rsidR="005B5B19">
        <w:rPr>
          <w:i w:val="1"/>
          <w:iCs w:val="1"/>
          <w:color w:val="0070C0"/>
        </w:rPr>
        <w:t>academy</w:t>
      </w:r>
      <w:r w:rsidRPr="184B7508" w:rsidR="005B5B19">
        <w:rPr>
          <w:color w:val="0070C0"/>
        </w:rPr>
        <w:t xml:space="preserve"> Online</w:t>
      </w:r>
      <w:r w:rsidRPr="184B7508" w:rsidR="00650ED2">
        <w:rPr>
          <w:color w:val="0070C0"/>
        </w:rPr>
        <w:t xml:space="preserve"> Safety Policy </w:t>
      </w:r>
      <w:r w:rsidRPr="184B7508" w:rsidR="005B5B19">
        <w:rPr>
          <w:color w:val="0070C0"/>
        </w:rPr>
        <w:t>/ Acceptable</w:t>
      </w:r>
      <w:r w:rsidRPr="184B7508" w:rsidR="00650ED2">
        <w:rPr>
          <w:color w:val="0070C0"/>
        </w:rPr>
        <w:t xml:space="preserve"> Use Agreements). The </w:t>
      </w:r>
      <w:r w:rsidRPr="184B7508" w:rsidR="00650ED2">
        <w:rPr>
          <w:i w:val="1"/>
          <w:iCs w:val="1"/>
          <w:color w:val="0070C0"/>
        </w:rPr>
        <w:t xml:space="preserve"> academy</w:t>
      </w:r>
      <w:r w:rsidRPr="184B7508" w:rsidR="00650ED2">
        <w:rPr>
          <w:color w:val="0070C0"/>
        </w:rPr>
        <w:t xml:space="preserve"> should also check their Local Authority / Academy Group / other relevant body policies / guidance on these technical issues. </w:t>
      </w:r>
    </w:p>
    <w:p w:rsidRPr="00281A13" w:rsidR="00650ED2" w:rsidP="004A317A" w:rsidRDefault="00650ED2" w14:paraId="2AD40A83" w14:textId="77777777">
      <w:pPr>
        <w:pStyle w:val="Heading2"/>
      </w:pPr>
      <w:bookmarkStart w:name="_Toc448745881" w:id="225"/>
      <w:bookmarkStart w:name="_Toc448754187" w:id="226"/>
      <w:r w:rsidRPr="00281A13">
        <w:t>Responsibilities</w:t>
      </w:r>
      <w:bookmarkEnd w:id="225"/>
      <w:bookmarkEnd w:id="226"/>
    </w:p>
    <w:p w:rsidRPr="00281A13" w:rsidR="00650ED2" w:rsidP="00315FEA" w:rsidRDefault="00650ED2" w14:paraId="3E07C188" w14:textId="77777777">
      <w:pPr>
        <w:rPr>
          <w:rStyle w:val="Blue-Arial10-optionaltext-templatesChar"/>
        </w:rPr>
      </w:pPr>
      <w:r w:rsidRPr="00281A13">
        <w:rPr>
          <w:color w:val="494949"/>
        </w:rPr>
        <w:t xml:space="preserve">The management of technical security will be the responsibility of </w:t>
      </w:r>
      <w:r w:rsidRPr="00315FEA">
        <w:rPr>
          <w:color w:val="0070C0"/>
        </w:rPr>
        <w:t>(insert title) (schools will probably choose the Network Manager / Technical Staff / Head of Computing or other relevant responsible person)</w:t>
      </w:r>
    </w:p>
    <w:p w:rsidRPr="00281A13" w:rsidR="00650ED2" w:rsidP="004A317A" w:rsidRDefault="00650ED2" w14:paraId="28F8B86F" w14:textId="77777777">
      <w:pPr>
        <w:pStyle w:val="Heading2"/>
      </w:pPr>
      <w:bookmarkStart w:name="_Toc448745882" w:id="227"/>
      <w:bookmarkStart w:name="_Toc448754188" w:id="228"/>
      <w:r w:rsidRPr="00281A13">
        <w:t>Technical Security</w:t>
      </w:r>
      <w:bookmarkEnd w:id="227"/>
      <w:bookmarkEnd w:id="228"/>
      <w:r w:rsidRPr="00281A13">
        <w:t xml:space="preserve"> </w:t>
      </w:r>
    </w:p>
    <w:p w:rsidRPr="002116C5" w:rsidR="00650ED2" w:rsidP="002116C5" w:rsidRDefault="00650ED2" w14:paraId="5A283B7D" w14:textId="77777777">
      <w:pPr>
        <w:pStyle w:val="Heading3"/>
        <w:rPr>
          <w:rStyle w:val="GreyArial10body-TemplatesChar"/>
          <w:rFonts w:ascii="Gotham Medium" w:hAnsi="Gotham Medium" w:eastAsiaTheme="majorEastAsia" w:cstheme="majorBidi"/>
          <w:color w:val="000000" w:themeColor="text1"/>
          <w:sz w:val="26"/>
          <w:szCs w:val="22"/>
          <w:lang w:val="en-GB" w:eastAsia="en-US"/>
        </w:rPr>
      </w:pPr>
      <w:bookmarkStart w:name="_Toc448745883" w:id="229"/>
      <w:bookmarkStart w:name="_Toc448754189" w:id="230"/>
      <w:r w:rsidRPr="00281A13">
        <w:t>Policy statements</w:t>
      </w:r>
      <w:bookmarkEnd w:id="229"/>
      <w:bookmarkEnd w:id="230"/>
    </w:p>
    <w:p w:rsidRPr="004A317A" w:rsidR="00650ED2" w:rsidP="004A317A" w:rsidRDefault="00650ED2" w14:paraId="35ECF590" w14:textId="77777777">
      <w:pPr>
        <w:rPr>
          <w:color w:val="0070C0"/>
        </w:rPr>
      </w:pPr>
      <w:r w:rsidRPr="004A317A">
        <w:t xml:space="preserve">The school will be responsible for ensuring that the school infrastructure / network is as safe and secure as is reasonably possible and that policies and procedures approved within this policy are implemented.  It will also need to ensure that the relevant people receive guidance and training and will be effective in carrying out their responsibilities: </w:t>
      </w:r>
      <w:r w:rsidRPr="004A317A">
        <w:rPr>
          <w:color w:val="0070C0"/>
        </w:rPr>
        <w:t>(schools will have very different technical infrastructures and differing views as to how these technical issues will be handled – it is therefore essential that this section is fully discussed by a wide range of staff – technical, educational and administrative staff before these statements are agreed and added to the policy:)</w:t>
      </w:r>
    </w:p>
    <w:p w:rsidRPr="004A317A" w:rsidR="00650ED2" w:rsidP="00331E75" w:rsidRDefault="00650ED2" w14:paraId="50B21FD4" w14:textId="7F350163">
      <w:pPr>
        <w:pStyle w:val="ListParagraph"/>
        <w:numPr>
          <w:ilvl w:val="0"/>
          <w:numId w:val="62"/>
        </w:numPr>
        <w:rPr>
          <w:color w:val="0070C0"/>
        </w:rPr>
      </w:pPr>
      <w:r w:rsidRPr="184B7508" w:rsidR="00650ED2">
        <w:rPr>
          <w:b w:val="1"/>
          <w:bCs w:val="1"/>
        </w:rPr>
        <w:t xml:space="preserve"> Academy technical systems will be managed in ways that ensure that the  academy meets recommended technical requirements</w:t>
      </w:r>
      <w:r w:rsidR="00650ED2">
        <w:rPr/>
        <w:t xml:space="preserve"> </w:t>
      </w:r>
      <w:r w:rsidRPr="184B7508" w:rsidR="00650ED2">
        <w:rPr>
          <w:color w:val="0070C0"/>
        </w:rPr>
        <w:t>(these may be outlined in Local Authority / Academy Group / other relevant body technical / online safety policy and guidance)</w:t>
      </w:r>
    </w:p>
    <w:p w:rsidRPr="004A317A" w:rsidR="00650ED2" w:rsidP="00331E75" w:rsidRDefault="00650ED2" w14:paraId="089468B1" w14:textId="77777777">
      <w:pPr>
        <w:pStyle w:val="ListParagraph"/>
        <w:numPr>
          <w:ilvl w:val="0"/>
          <w:numId w:val="62"/>
        </w:numPr>
        <w:rPr>
          <w:b/>
        </w:rPr>
      </w:pPr>
      <w:r w:rsidRPr="004A317A">
        <w:rPr>
          <w:b/>
        </w:rPr>
        <w:t xml:space="preserve">There will be regular reviews and audits of the safety and security of school </w:t>
      </w:r>
      <w:r w:rsidRPr="004A317A" w:rsidR="004A317A">
        <w:rPr>
          <w:b/>
        </w:rPr>
        <w:t>academy technical</w:t>
      </w:r>
      <w:r w:rsidRPr="004A317A">
        <w:rPr>
          <w:b/>
        </w:rPr>
        <w:t xml:space="preserve"> systems</w:t>
      </w:r>
    </w:p>
    <w:p w:rsidR="004A317A" w:rsidP="00331E75" w:rsidRDefault="00650ED2" w14:paraId="654854CC" w14:textId="77777777">
      <w:pPr>
        <w:pStyle w:val="ListParagraph"/>
        <w:numPr>
          <w:ilvl w:val="0"/>
          <w:numId w:val="62"/>
        </w:numPr>
        <w:rPr>
          <w:b/>
        </w:rPr>
      </w:pPr>
      <w:r w:rsidRPr="004A317A">
        <w:rPr>
          <w:b/>
        </w:rPr>
        <w:t>Servers, wireless systems and cabling must be securely located and physical access restricted</w:t>
      </w:r>
    </w:p>
    <w:p w:rsidR="004A317A" w:rsidP="00331E75" w:rsidRDefault="00650ED2" w14:paraId="682B1054" w14:textId="77777777">
      <w:pPr>
        <w:pStyle w:val="ListParagraph"/>
        <w:numPr>
          <w:ilvl w:val="0"/>
          <w:numId w:val="62"/>
        </w:numPr>
        <w:rPr>
          <w:b/>
        </w:rPr>
      </w:pPr>
      <w:r w:rsidRPr="004A317A">
        <w:rPr>
          <w:b/>
        </w:rPr>
        <w:t xml:space="preserve">Appropriate security measures are in place </w:t>
      </w:r>
      <w:r w:rsidRPr="004A317A">
        <w:rPr>
          <w:color w:val="0070C0"/>
        </w:rPr>
        <w:t>(schools may wish to provide more detail)</w:t>
      </w:r>
      <w:r w:rsidRPr="004A317A">
        <w:rPr>
          <w:b/>
          <w:color w:val="0070C0"/>
        </w:rPr>
        <w:t xml:space="preserve">  </w:t>
      </w:r>
      <w:r w:rsidRPr="004A317A">
        <w:rPr>
          <w:b/>
        </w:rPr>
        <w:t>to protect the servers, firewalls, switches, routers, wireless systems, work stations, mobile devices etc</w:t>
      </w:r>
      <w:r w:rsidR="004A317A">
        <w:rPr>
          <w:b/>
        </w:rPr>
        <w:t>.</w:t>
      </w:r>
      <w:r w:rsidRPr="004A317A">
        <w:rPr>
          <w:b/>
        </w:rPr>
        <w:t xml:space="preserve"> from accidental or malicious attempts which might threaten the security of the school systems and data.</w:t>
      </w:r>
    </w:p>
    <w:p w:rsidRPr="004A317A" w:rsidR="004A317A" w:rsidP="00331E75" w:rsidRDefault="00650ED2" w14:paraId="0CFE7F80" w14:textId="77777777">
      <w:pPr>
        <w:pStyle w:val="ListParagraph"/>
        <w:numPr>
          <w:ilvl w:val="0"/>
          <w:numId w:val="62"/>
        </w:numPr>
        <w:rPr>
          <w:b/>
        </w:rPr>
      </w:pPr>
      <w:r w:rsidRPr="004A317A">
        <w:rPr>
          <w:b/>
        </w:rPr>
        <w:t>Responsibilities for the management of technical security are clearly assigned to appropriate and well trained staff</w:t>
      </w:r>
      <w:r w:rsidRPr="00281A13">
        <w:t xml:space="preserve"> </w:t>
      </w:r>
      <w:r w:rsidRPr="004A317A">
        <w:rPr>
          <w:color w:val="0070C0"/>
        </w:rPr>
        <w:t>(schools may wish to provide more detail).</w:t>
      </w:r>
      <w:r w:rsidRPr="004A317A">
        <w:rPr>
          <w:rStyle w:val="Blue-Arial10-optionaltext-templatesChar"/>
          <w:color w:val="0070C0"/>
          <w:lang w:val="en-GB"/>
        </w:rPr>
        <w:t xml:space="preserve"> </w:t>
      </w:r>
      <w:r w:rsidRPr="004A317A">
        <w:rPr>
          <w:color w:val="0070C0"/>
        </w:rPr>
        <w:t xml:space="preserve"> </w:t>
      </w:r>
    </w:p>
    <w:p w:rsidRPr="004A317A" w:rsidR="004A317A" w:rsidP="184B7508" w:rsidRDefault="00650ED2" w14:paraId="2FF880A4" w14:textId="7937C74B">
      <w:pPr>
        <w:pStyle w:val="ListParagraph"/>
        <w:numPr>
          <w:ilvl w:val="0"/>
          <w:numId w:val="62"/>
        </w:numPr>
        <w:rPr>
          <w:b w:val="1"/>
          <w:bCs w:val="1"/>
        </w:rPr>
      </w:pPr>
      <w:r w:rsidRPr="184B7508" w:rsidR="00650ED2">
        <w:rPr>
          <w:b w:val="1"/>
          <w:bCs w:val="1"/>
        </w:rPr>
        <w:t xml:space="preserve">All users will have clearly defined access rights to  </w:t>
      </w:r>
      <w:r w:rsidRPr="184B7508" w:rsidR="004A317A">
        <w:rPr>
          <w:b w:val="1"/>
          <w:bCs w:val="1"/>
        </w:rPr>
        <w:t>academy technical</w:t>
      </w:r>
      <w:r w:rsidRPr="184B7508" w:rsidR="00650ED2">
        <w:rPr>
          <w:b w:val="1"/>
          <w:bCs w:val="1"/>
        </w:rPr>
        <w:t xml:space="preserve"> systems.</w:t>
      </w:r>
      <w:r w:rsidR="00650ED2">
        <w:rPr/>
        <w:t xml:space="preserve"> </w:t>
      </w:r>
      <w:r w:rsidRPr="184B7508" w:rsidR="00650ED2">
        <w:rPr>
          <w:i w:val="1"/>
          <w:iCs w:val="1"/>
        </w:rPr>
        <w:t xml:space="preserve">Details of the access rights available to groups of users will be recorded by the Network Manager / Technical Staff (or other person) and will be reviewed, at least annually, by the Online Safety Group </w:t>
      </w:r>
      <w:r w:rsidRPr="184B7508" w:rsidR="004A317A">
        <w:rPr>
          <w:i w:val="1"/>
          <w:iCs w:val="1"/>
        </w:rPr>
        <w:t xml:space="preserve">(or </w:t>
      </w:r>
      <w:r w:rsidRPr="184B7508" w:rsidR="004A317A">
        <w:rPr>
          <w:i w:val="1"/>
          <w:iCs w:val="1"/>
        </w:rPr>
        <w:t>other</w:t>
      </w:r>
      <w:r w:rsidRPr="184B7508" w:rsidR="004A317A">
        <w:rPr>
          <w:i w:val="1"/>
          <w:iCs w:val="1"/>
        </w:rPr>
        <w:t xml:space="preserve"> group).</w:t>
      </w:r>
    </w:p>
    <w:p w:rsidRPr="004A317A" w:rsidR="004A317A" w:rsidP="00331E75" w:rsidRDefault="00650ED2" w14:paraId="4654E0EF" w14:textId="77777777">
      <w:pPr>
        <w:pStyle w:val="ListParagraph"/>
        <w:numPr>
          <w:ilvl w:val="0"/>
          <w:numId w:val="62"/>
        </w:numPr>
        <w:rPr>
          <w:b/>
        </w:rPr>
      </w:pPr>
      <w:r w:rsidRPr="00281A13">
        <w:t xml:space="preserve">Users will be made responsible for the security of their username and </w:t>
      </w:r>
      <w:r w:rsidRPr="00281A13" w:rsidR="004A317A">
        <w:t>password</w:t>
      </w:r>
      <w:r w:rsidRPr="00281A13">
        <w:t xml:space="preserve"> must not allow other users to access the systems using their log on details and must immediately report any suspicion or evidence that there has been a breach of security.</w:t>
      </w:r>
      <w:r w:rsidRPr="004A317A">
        <w:rPr>
          <w:i/>
        </w:rPr>
        <w:t xml:space="preserve"> </w:t>
      </w:r>
      <w:r w:rsidRPr="004A317A">
        <w:rPr>
          <w:i/>
          <w:color w:val="0070C0"/>
        </w:rPr>
        <w:t>(See Password section below).</w:t>
      </w:r>
    </w:p>
    <w:p w:rsidRPr="004A317A" w:rsidR="00650ED2" w:rsidP="00331E75" w:rsidRDefault="00650ED2" w14:paraId="651082EA" w14:textId="77777777">
      <w:pPr>
        <w:pStyle w:val="ListParagraph"/>
        <w:numPr>
          <w:ilvl w:val="0"/>
          <w:numId w:val="62"/>
        </w:numPr>
        <w:rPr>
          <w:b/>
          <w:color w:val="0070C0"/>
        </w:rPr>
      </w:pPr>
      <w:r w:rsidRPr="004A317A">
        <w:rPr>
          <w:color w:val="0070C0"/>
        </w:rPr>
        <w:t xml:space="preserve">(Insert name or role) </w:t>
      </w:r>
      <w:r w:rsidRPr="00281A13">
        <w:t xml:space="preserve">is responsible for ensuring that software licence logs are accurate and up to date and that regular checks are made to reconcile the number of licences purchased against the number of software installations </w:t>
      </w:r>
      <w:r w:rsidRPr="004A317A">
        <w:rPr>
          <w:color w:val="0070C0"/>
        </w:rPr>
        <w:t>(Inadequate licencing could cause the school to breach the Copyright Act which could result in fines or unexpected licensing costs)</w:t>
      </w:r>
    </w:p>
    <w:p w:rsidRPr="004A317A" w:rsidR="00650ED2" w:rsidP="00331E75" w:rsidRDefault="00650ED2" w14:paraId="3EB2DE44" w14:textId="62D54049">
      <w:pPr>
        <w:pStyle w:val="ListParagraph"/>
        <w:numPr>
          <w:ilvl w:val="0"/>
          <w:numId w:val="62"/>
        </w:numPr>
        <w:rPr>
          <w:rStyle w:val="Blue-Arial10-optionaltext-templatesChar"/>
          <w:lang w:val="en-GB"/>
        </w:rPr>
      </w:pPr>
      <w:r w:rsidRPr="184B7508" w:rsidR="00650ED2">
        <w:rPr>
          <w:i w:val="1"/>
          <w:iCs w:val="1"/>
          <w:color w:val="494949"/>
        </w:rPr>
        <w:t xml:space="preserve">Mobile device security and management procedures are in place </w:t>
      </w:r>
      <w:r w:rsidRPr="184B7508" w:rsidR="00650ED2">
        <w:rPr>
          <w:color w:val="0070C0"/>
        </w:rPr>
        <w:t xml:space="preserve">(for  academy </w:t>
      </w:r>
      <w:r w:rsidRPr="184B7508" w:rsidR="00650ED2">
        <w:rPr>
          <w:color w:val="0070C0"/>
        </w:rPr>
        <w:t>provided</w:t>
      </w:r>
      <w:r w:rsidRPr="184B7508" w:rsidR="00650ED2">
        <w:rPr>
          <w:color w:val="0070C0"/>
        </w:rPr>
        <w:t xml:space="preserve"> devices and / or where mobile devices are allowed access to school systems).</w:t>
      </w:r>
      <w:r w:rsidRPr="184B7508" w:rsidR="00650ED2">
        <w:rPr>
          <w:rStyle w:val="Blue-Arial10-optionaltext-templatesChar"/>
          <w:color w:val="0070C0"/>
          <w:lang w:val="en-GB"/>
        </w:rPr>
        <w:t xml:space="preserve"> </w:t>
      </w:r>
      <w:r w:rsidR="00650ED2">
        <w:rPr/>
        <w:t>(Schools / academies may wish to add details of the mobile device security procedures that are in use).</w:t>
      </w:r>
    </w:p>
    <w:p w:rsidRPr="004A317A" w:rsidR="004A317A" w:rsidP="00331E75" w:rsidRDefault="00650ED2" w14:paraId="2F034863" w14:textId="0E472521">
      <w:pPr>
        <w:pStyle w:val="ListParagraph"/>
        <w:numPr>
          <w:ilvl w:val="0"/>
          <w:numId w:val="62"/>
        </w:numPr>
        <w:rPr/>
      </w:pPr>
      <w:r w:rsidR="00650ED2">
        <w:rPr/>
        <w:t xml:space="preserve"> academy technical staff regularly </w:t>
      </w:r>
      <w:r w:rsidR="00650ED2">
        <w:rPr/>
        <w:t>monitor</w:t>
      </w:r>
      <w:r w:rsidR="00650ED2">
        <w:rPr/>
        <w:t xml:space="preserve"> and record the activity of users on the school technical systems and users are made aware of this in the Acceptable Use Agreement. </w:t>
      </w:r>
      <w:r w:rsidRPr="184B7508" w:rsidR="00650ED2">
        <w:rPr>
          <w:color w:val="0070C0"/>
        </w:rPr>
        <w:t>(schools / academies may wish to add details of the monito</w:t>
      </w:r>
      <w:r w:rsidRPr="184B7508" w:rsidR="004A317A">
        <w:rPr>
          <w:color w:val="0070C0"/>
        </w:rPr>
        <w:t>ring programmes that are used).</w:t>
      </w:r>
    </w:p>
    <w:p w:rsidRPr="004A317A" w:rsidR="00650ED2" w:rsidP="00331E75" w:rsidRDefault="00650ED2" w14:paraId="29B86563" w14:textId="77777777">
      <w:pPr>
        <w:pStyle w:val="ListParagraph"/>
        <w:numPr>
          <w:ilvl w:val="0"/>
          <w:numId w:val="62"/>
        </w:numPr>
        <w:rPr>
          <w:i/>
        </w:rPr>
      </w:pPr>
      <w:r w:rsidRPr="004A317A">
        <w:rPr>
          <w:i/>
        </w:rPr>
        <w:t>Remote management tools are used by staff to control workstations and view users activity</w:t>
      </w:r>
    </w:p>
    <w:p w:rsidRPr="004A317A" w:rsidR="00650ED2" w:rsidP="00331E75" w:rsidRDefault="00650ED2" w14:paraId="01975F50" w14:textId="77777777">
      <w:pPr>
        <w:pStyle w:val="ListParagraph"/>
        <w:numPr>
          <w:ilvl w:val="0"/>
          <w:numId w:val="62"/>
        </w:numPr>
        <w:rPr>
          <w:i/>
        </w:rPr>
      </w:pPr>
      <w:r w:rsidRPr="004A317A">
        <w:rPr>
          <w:i/>
        </w:rPr>
        <w:t xml:space="preserve">An appropriate system is in place </w:t>
      </w:r>
      <w:r w:rsidRPr="004A317A">
        <w:rPr>
          <w:color w:val="0070C0"/>
        </w:rPr>
        <w:t>(to be described)</w:t>
      </w:r>
      <w:r w:rsidRPr="004A317A">
        <w:rPr>
          <w:i/>
          <w:color w:val="0070C0"/>
        </w:rPr>
        <w:t xml:space="preserve"> </w:t>
      </w:r>
      <w:r w:rsidRPr="004A317A">
        <w:rPr>
          <w:i/>
        </w:rPr>
        <w:t xml:space="preserve">for users to report any actual / potential technical incident to the Online Safety Coordinator / Network Manager / Technician (or other relevant person, as agreed). </w:t>
      </w:r>
      <w:r w:rsidRPr="004A317A">
        <w:rPr>
          <w:i/>
        </w:rPr>
        <w:tab/>
      </w:r>
      <w:r w:rsidRPr="004A317A">
        <w:rPr>
          <w:i/>
        </w:rPr>
        <w:t xml:space="preserve"> </w:t>
      </w:r>
    </w:p>
    <w:p w:rsidRPr="00281A13" w:rsidR="00650ED2" w:rsidP="00331E75" w:rsidRDefault="00650ED2" w14:paraId="040100BE" w14:textId="77777777">
      <w:pPr>
        <w:pStyle w:val="ListParagraph"/>
        <w:numPr>
          <w:ilvl w:val="0"/>
          <w:numId w:val="62"/>
        </w:numPr>
      </w:pPr>
      <w:r w:rsidRPr="00281A13">
        <w:t xml:space="preserve">An agreed policy is in place </w:t>
      </w:r>
      <w:r w:rsidRPr="004A317A">
        <w:rPr>
          <w:color w:val="0070C0"/>
        </w:rPr>
        <w:t xml:space="preserve">(to be described) </w:t>
      </w:r>
      <w:r w:rsidRPr="00281A13">
        <w:t>for the provision of temporary access of “guests” (e</w:t>
      </w:r>
      <w:r w:rsidR="004A317A">
        <w:t>.</w:t>
      </w:r>
      <w:r w:rsidRPr="00281A13">
        <w:t>g</w:t>
      </w:r>
      <w:r w:rsidR="004A317A">
        <w:t>.</w:t>
      </w:r>
      <w:r w:rsidRPr="00281A13">
        <w:t xml:space="preserve"> trainee teachers, supply teachers, visitors) onto the school system.</w:t>
      </w:r>
    </w:p>
    <w:p w:rsidRPr="004A317A" w:rsidR="00650ED2" w:rsidP="00331E75" w:rsidRDefault="00650ED2" w14:paraId="7D92734B" w14:textId="77777777">
      <w:pPr>
        <w:pStyle w:val="ListParagraph"/>
        <w:numPr>
          <w:ilvl w:val="0"/>
          <w:numId w:val="62"/>
        </w:numPr>
        <w:rPr>
          <w:i/>
        </w:rPr>
      </w:pPr>
      <w:r w:rsidRPr="004A317A">
        <w:rPr>
          <w:i/>
        </w:rPr>
        <w:t xml:space="preserve">An agreed policy is in place </w:t>
      </w:r>
      <w:r w:rsidRPr="004A317A">
        <w:rPr>
          <w:color w:val="0070C0"/>
        </w:rPr>
        <w:t xml:space="preserve">(to be described) </w:t>
      </w:r>
      <w:r w:rsidRPr="004A317A">
        <w:rPr>
          <w:i/>
        </w:rPr>
        <w:t>regarding the downloading of executable files and the installation of programmes on school devices by users</w:t>
      </w:r>
    </w:p>
    <w:p w:rsidRPr="004A317A" w:rsidR="00650ED2" w:rsidP="00331E75" w:rsidRDefault="00650ED2" w14:paraId="0C63EEF5" w14:textId="77777777">
      <w:pPr>
        <w:pStyle w:val="ListParagraph"/>
        <w:numPr>
          <w:ilvl w:val="0"/>
          <w:numId w:val="62"/>
        </w:numPr>
        <w:rPr>
          <w:i/>
        </w:rPr>
      </w:pPr>
      <w:r w:rsidRPr="004A317A">
        <w:rPr>
          <w:i/>
        </w:rPr>
        <w:t xml:space="preserve">An agreed policy is in place </w:t>
      </w:r>
      <w:r w:rsidRPr="004A317A">
        <w:rPr>
          <w:color w:val="0070C0"/>
        </w:rPr>
        <w:t>(to be described)</w:t>
      </w:r>
      <w:r w:rsidRPr="004A317A">
        <w:rPr>
          <w:i/>
          <w:color w:val="0070C0"/>
        </w:rPr>
        <w:t xml:space="preserve"> </w:t>
      </w:r>
      <w:r w:rsidRPr="004A317A">
        <w:rPr>
          <w:i/>
        </w:rPr>
        <w:t xml:space="preserve">regarding the extent of personal use that users (staff / students / pupils / community users) and their family members are allowed on school devices that may be used out of school.  </w:t>
      </w:r>
    </w:p>
    <w:p w:rsidRPr="004A317A" w:rsidR="00650ED2" w:rsidP="00331E75" w:rsidRDefault="00650ED2" w14:paraId="7514DFE0" w14:textId="77777777">
      <w:pPr>
        <w:pStyle w:val="ListParagraph"/>
        <w:numPr>
          <w:ilvl w:val="0"/>
          <w:numId w:val="62"/>
        </w:numPr>
        <w:rPr>
          <w:color w:val="0070C0"/>
        </w:rPr>
      </w:pPr>
      <w:r w:rsidRPr="004A317A">
        <w:rPr>
          <w:i/>
          <w:color w:val="494949"/>
        </w:rPr>
        <w:t>An agreed policy is in place</w:t>
      </w:r>
      <w:r w:rsidRPr="004A317A">
        <w:rPr>
          <w:i/>
        </w:rPr>
        <w:t xml:space="preserve"> </w:t>
      </w:r>
      <w:r w:rsidRPr="004A317A">
        <w:rPr>
          <w:color w:val="0070C0"/>
        </w:rPr>
        <w:t>(to be described)</w:t>
      </w:r>
      <w:r w:rsidRPr="004A317A">
        <w:rPr>
          <w:i/>
          <w:color w:val="0070C0"/>
        </w:rPr>
        <w:t xml:space="preserve"> </w:t>
      </w:r>
      <w:r w:rsidRPr="004A317A">
        <w:rPr>
          <w:i/>
          <w:color w:val="494949"/>
        </w:rPr>
        <w:t>regarding the use of removable media (</w:t>
      </w:r>
      <w:proofErr w:type="spellStart"/>
      <w:r w:rsidRPr="004A317A">
        <w:rPr>
          <w:i/>
          <w:color w:val="494949"/>
        </w:rPr>
        <w:t>eg</w:t>
      </w:r>
      <w:proofErr w:type="spellEnd"/>
      <w:r w:rsidRPr="004A317A">
        <w:rPr>
          <w:i/>
          <w:color w:val="494949"/>
        </w:rPr>
        <w:t xml:space="preserve"> memory sticks / </w:t>
      </w:r>
      <w:r w:rsidRPr="004A317A" w:rsidR="004A317A">
        <w:rPr>
          <w:i/>
          <w:color w:val="494949"/>
        </w:rPr>
        <w:t xml:space="preserve">CDs / DVDs) by users on school </w:t>
      </w:r>
      <w:r w:rsidRPr="004A317A">
        <w:rPr>
          <w:i/>
          <w:color w:val="494949"/>
        </w:rPr>
        <w:t>devices.</w:t>
      </w:r>
      <w:r w:rsidRPr="004A317A">
        <w:rPr>
          <w:i/>
        </w:rPr>
        <w:t xml:space="preserve"> </w:t>
      </w:r>
      <w:r w:rsidRPr="004A317A">
        <w:rPr>
          <w:color w:val="0070C0"/>
        </w:rPr>
        <w:t xml:space="preserve">(see School Personal Data Policy Template in the appendix for further detail) </w:t>
      </w:r>
    </w:p>
    <w:p w:rsidRPr="004A317A" w:rsidR="00650ED2" w:rsidP="00331E75" w:rsidRDefault="00650ED2" w14:paraId="4FEAB31A" w14:textId="77777777">
      <w:pPr>
        <w:pStyle w:val="ListParagraph"/>
        <w:numPr>
          <w:ilvl w:val="0"/>
          <w:numId w:val="62"/>
        </w:numPr>
        <w:rPr>
          <w:i/>
          <w:color w:val="494949"/>
        </w:rPr>
      </w:pPr>
      <w:r w:rsidRPr="004A317A">
        <w:rPr>
          <w:i/>
          <w:color w:val="494949"/>
        </w:rPr>
        <w:t>The school infrastructure and individual workstations are protected by up to date software to protect against malicious threats from viruses, worms, trojans etc</w:t>
      </w:r>
    </w:p>
    <w:p w:rsidRPr="004A317A" w:rsidR="00650ED2" w:rsidP="00331E75" w:rsidRDefault="00650ED2" w14:paraId="2C68C5E0" w14:textId="77777777">
      <w:pPr>
        <w:pStyle w:val="ListParagraph"/>
        <w:numPr>
          <w:ilvl w:val="0"/>
          <w:numId w:val="62"/>
        </w:numPr>
        <w:rPr>
          <w:color w:val="0070C0"/>
        </w:rPr>
      </w:pPr>
      <w:r w:rsidRPr="004A317A">
        <w:rPr>
          <w:i/>
          <w:color w:val="494949"/>
        </w:rPr>
        <w:t>Personal data cannot be sent over the internet or taken off the school site unless safely encrypted or otherwise secured</w:t>
      </w:r>
      <w:r w:rsidRPr="004A317A">
        <w:rPr>
          <w:color w:val="0070C0"/>
        </w:rPr>
        <w:t>. (see School Personal Data Policy Template in the appendix for further detail)</w:t>
      </w:r>
    </w:p>
    <w:p w:rsidRPr="00B30C4B" w:rsidR="00650ED2" w:rsidP="00B30C4B" w:rsidRDefault="00650ED2" w14:paraId="44F12384" w14:textId="77777777">
      <w:pPr>
        <w:pStyle w:val="Heading2"/>
      </w:pPr>
      <w:bookmarkStart w:name="_Toc448745884" w:id="231"/>
      <w:bookmarkStart w:name="_Toc448754190" w:id="232"/>
      <w:r w:rsidRPr="00281A13">
        <w:t>Password Securi</w:t>
      </w:r>
      <w:r w:rsidR="00B30C4B">
        <w:t>ty</w:t>
      </w:r>
      <w:bookmarkEnd w:id="231"/>
      <w:bookmarkEnd w:id="232"/>
    </w:p>
    <w:p w:rsidRPr="00B30C4B" w:rsidR="00650ED2" w:rsidP="00B30C4B" w:rsidRDefault="00650ED2" w14:paraId="73AA54E4" w14:textId="77777777">
      <w:pPr>
        <w:rPr>
          <w:color w:val="0070C0"/>
        </w:rPr>
      </w:pPr>
      <w:r w:rsidRPr="00281A13">
        <w:t xml:space="preserve">A safe and secure username / password system is essential if the above is to be established and will apply to all school technical systems, including networks, devices, email and Virtual Learning Environment (VLE). </w:t>
      </w:r>
      <w:r w:rsidRPr="00B30C4B">
        <w:rPr>
          <w:color w:val="0070C0"/>
        </w:rPr>
        <w:t>Where sensitive data is in use – particularly when accessed on laptops / tablets  – schools may wish to use more secure forms of authentication e.g. two factor authentication such as the use of hardware tokens and if so should add a relevant section in the policy. Where this is adopted, the policy should state clearly that such items as hardware tokens must be stored separately from the laptop when in transit – to avoid both being lost / stolen together.</w:t>
      </w:r>
    </w:p>
    <w:p w:rsidRPr="00281A13" w:rsidR="00650ED2" w:rsidP="00B30C4B" w:rsidRDefault="00650ED2" w14:paraId="682AB9D7" w14:textId="77777777">
      <w:pPr>
        <w:pStyle w:val="Heading3"/>
      </w:pPr>
      <w:bookmarkStart w:name="_Toc448745885" w:id="233"/>
      <w:bookmarkStart w:name="_Toc448754191" w:id="234"/>
      <w:r w:rsidRPr="00281A13">
        <w:t>Policy Statements</w:t>
      </w:r>
      <w:bookmarkEnd w:id="233"/>
      <w:bookmarkEnd w:id="234"/>
    </w:p>
    <w:p w:rsidR="00B30C4B" w:rsidP="00331E75" w:rsidRDefault="00650ED2" w14:paraId="5205A6CF" w14:textId="77777777">
      <w:pPr>
        <w:pStyle w:val="ListParagraph"/>
        <w:numPr>
          <w:ilvl w:val="0"/>
          <w:numId w:val="63"/>
        </w:numPr>
        <w:ind w:left="709" w:hanging="283"/>
      </w:pPr>
      <w:r w:rsidRPr="00B30C4B">
        <w:t xml:space="preserve">All users will have clearly defined access rights to school technical systems and devices. Details of the access rights available to groups of users will be recorded by the Network Manager (or other person) and will be reviewed, at least annually, by the Online Safety Group (or other group). </w:t>
      </w:r>
    </w:p>
    <w:p w:rsidRPr="00B30C4B" w:rsidR="00B30C4B" w:rsidP="00331E75" w:rsidRDefault="00650ED2" w14:paraId="0CE695D1" w14:textId="53C7C04A">
      <w:pPr>
        <w:pStyle w:val="ListParagraph"/>
        <w:numPr>
          <w:ilvl w:val="0"/>
          <w:numId w:val="63"/>
        </w:numPr>
        <w:ind w:left="709" w:hanging="283"/>
        <w:rPr/>
      </w:pPr>
      <w:r w:rsidRPr="184B7508" w:rsidR="00650ED2">
        <w:rPr>
          <w:b w:val="1"/>
          <w:bCs w:val="1"/>
        </w:rPr>
        <w:t xml:space="preserve">All  academy networks and systems will be protected by secure passwords that are </w:t>
      </w:r>
      <w:r w:rsidRPr="184B7508" w:rsidR="00650ED2">
        <w:rPr>
          <w:b w:val="1"/>
          <w:bCs w:val="1"/>
        </w:rPr>
        <w:t>regularly changed</w:t>
      </w:r>
      <w:r w:rsidRPr="184B7508" w:rsidR="00650ED2">
        <w:rPr>
          <w:b w:val="1"/>
          <w:bCs w:val="1"/>
        </w:rPr>
        <w:t xml:space="preserve"> </w:t>
      </w:r>
    </w:p>
    <w:p w:rsidRPr="00B30C4B" w:rsidR="00B30C4B" w:rsidP="00331E75" w:rsidRDefault="00650ED2" w14:paraId="32279B3D" w14:textId="3D905EAA">
      <w:pPr>
        <w:pStyle w:val="ListParagraph"/>
        <w:numPr>
          <w:ilvl w:val="0"/>
          <w:numId w:val="63"/>
        </w:numPr>
        <w:ind w:left="709" w:hanging="283"/>
        <w:rPr/>
      </w:pPr>
      <w:r w:rsidRPr="184B7508" w:rsidR="00650ED2">
        <w:rPr>
          <w:b w:val="1"/>
          <w:bCs w:val="1"/>
        </w:rPr>
        <w:t xml:space="preserve">The “master / administrator” passwords for the  academy systems, used by the technical staff must also be available to the </w:t>
      </w:r>
      <w:r w:rsidRPr="184B7508" w:rsidR="00650ED2">
        <w:rPr>
          <w:b w:val="1"/>
          <w:bCs w:val="1"/>
          <w:i w:val="1"/>
          <w:iCs w:val="1"/>
        </w:rPr>
        <w:t>Headteacher / Principal</w:t>
      </w:r>
      <w:r w:rsidRPr="184B7508" w:rsidR="00650ED2">
        <w:rPr>
          <w:b w:val="1"/>
          <w:bCs w:val="1"/>
        </w:rPr>
        <w:t xml:space="preserve"> or other nominated senior leader and kept in a secure place </w:t>
      </w:r>
      <w:r w:rsidRPr="184B7508" w:rsidR="00650ED2">
        <w:rPr>
          <w:b w:val="1"/>
          <w:bCs w:val="1"/>
        </w:rPr>
        <w:t>eg</w:t>
      </w:r>
      <w:r w:rsidRPr="184B7508" w:rsidR="00650ED2">
        <w:rPr>
          <w:b w:val="1"/>
          <w:bCs w:val="1"/>
        </w:rPr>
        <w:t xml:space="preserve"> school safe. Consideration should also be given to using two factor authentication for such accounts</w:t>
      </w:r>
      <w:r w:rsidRPr="184B7508" w:rsidR="00650ED2">
        <w:rPr>
          <w:color w:val="0070C0"/>
        </w:rPr>
        <w:t xml:space="preserve">.  </w:t>
      </w:r>
      <w:r w:rsidRPr="184B7508" w:rsidR="00650ED2">
        <w:rPr>
          <w:color w:val="0070C0"/>
        </w:rPr>
        <w:t>(A  academy should never allow one user to have sole administrator access)</w:t>
      </w:r>
    </w:p>
    <w:p w:rsidR="00B30C4B" w:rsidP="00331E75" w:rsidRDefault="00650ED2" w14:paraId="088D9C8B" w14:textId="77777777">
      <w:pPr>
        <w:pStyle w:val="ListParagraph"/>
        <w:numPr>
          <w:ilvl w:val="0"/>
          <w:numId w:val="63"/>
        </w:numPr>
        <w:ind w:left="709" w:hanging="283"/>
      </w:pPr>
      <w:r w:rsidRPr="00693896">
        <w:t>A</w:t>
      </w:r>
      <w:r w:rsidRPr="00281A13">
        <w:t xml:space="preserve">ll users (adults and young people) will have responsibility for the security of their username and </w:t>
      </w:r>
      <w:r w:rsidRPr="00281A13" w:rsidR="00B30C4B">
        <w:t>password</w:t>
      </w:r>
      <w:r w:rsidRPr="00281A13">
        <w:t xml:space="preserve"> must not allow other users to access the systems using their log on details and must immediately report any suspicion or evidence that there has been a breach of security.</w:t>
      </w:r>
    </w:p>
    <w:p w:rsidRPr="00B30C4B" w:rsidR="00B30C4B" w:rsidP="00331E75" w:rsidRDefault="00650ED2" w14:paraId="137C44BC" w14:textId="77777777">
      <w:pPr>
        <w:pStyle w:val="ListParagraph"/>
        <w:numPr>
          <w:ilvl w:val="0"/>
          <w:numId w:val="63"/>
        </w:numPr>
        <w:ind w:left="709" w:hanging="283"/>
      </w:pPr>
      <w:r w:rsidRPr="00B30C4B">
        <w:rPr>
          <w:i/>
        </w:rPr>
        <w:t xml:space="preserve">Passwords for new users, and replacement passwords for existing users will be allocated by </w:t>
      </w:r>
      <w:proofErr w:type="spellStart"/>
      <w:r w:rsidRPr="00B30C4B">
        <w:rPr>
          <w:i/>
        </w:rPr>
        <w:t>xxxxx</w:t>
      </w:r>
      <w:proofErr w:type="spellEnd"/>
      <w:r w:rsidRPr="00B30C4B">
        <w:rPr>
          <w:i/>
        </w:rPr>
        <w:t xml:space="preserve"> (insert title) </w:t>
      </w:r>
      <w:r w:rsidRPr="00B30C4B">
        <w:rPr>
          <w:i/>
          <w:color w:val="0070C0"/>
        </w:rPr>
        <w:t xml:space="preserve">(schools may wish to have someone other than the school’s technical staff carrying out this role </w:t>
      </w:r>
      <w:proofErr w:type="spellStart"/>
      <w:r w:rsidRPr="00B30C4B">
        <w:rPr>
          <w:i/>
          <w:color w:val="0070C0"/>
        </w:rPr>
        <w:t>eg</w:t>
      </w:r>
      <w:proofErr w:type="spellEnd"/>
      <w:r w:rsidRPr="00B30C4B">
        <w:rPr>
          <w:i/>
          <w:color w:val="0070C0"/>
        </w:rPr>
        <w:t xml:space="preserve"> an administrator who is easily accessible to users)</w:t>
      </w:r>
      <w:r w:rsidRPr="00B30C4B">
        <w:rPr>
          <w:i/>
        </w:rPr>
        <w:t>. Any changes carried out must be notified to the manager of the password security policy (above). Or:</w:t>
      </w:r>
    </w:p>
    <w:p w:rsidRPr="00B30C4B" w:rsidR="00B30C4B" w:rsidP="00331E75" w:rsidRDefault="00650ED2" w14:paraId="2B0A34F5" w14:textId="77777777">
      <w:pPr>
        <w:pStyle w:val="ListParagraph"/>
        <w:numPr>
          <w:ilvl w:val="0"/>
          <w:numId w:val="63"/>
        </w:numPr>
        <w:ind w:left="709" w:hanging="283"/>
      </w:pPr>
      <w:r w:rsidRPr="00B30C4B">
        <w:rPr>
          <w:i/>
        </w:rPr>
        <w:t>Passwords for new users and replacement passwords for existing users will be issued through an automated process</w:t>
      </w:r>
      <w:r>
        <w:t xml:space="preserve"> </w:t>
      </w:r>
      <w:r w:rsidRPr="00B30C4B">
        <w:rPr>
          <w:color w:val="0070C0"/>
        </w:rPr>
        <w:t>(to be described)</w:t>
      </w:r>
    </w:p>
    <w:p w:rsidRPr="00B30C4B" w:rsidR="00B30C4B" w:rsidP="00331E75" w:rsidRDefault="00650ED2" w14:paraId="20FC91D1" w14:textId="77777777">
      <w:pPr>
        <w:pStyle w:val="ListParagraph"/>
        <w:numPr>
          <w:ilvl w:val="0"/>
          <w:numId w:val="63"/>
        </w:numPr>
        <w:ind w:left="709" w:hanging="283"/>
        <w:rPr>
          <w:rStyle w:val="Blue-Arial10-optionaltext-templatesChar"/>
          <w:rFonts w:ascii="Open Sans Light" w:hAnsi="Open Sans Light" w:eastAsiaTheme="minorHAnsi" w:cstheme="minorBidi"/>
          <w:color w:val="auto"/>
          <w:sz w:val="22"/>
          <w:szCs w:val="22"/>
          <w:lang w:val="en-GB" w:eastAsia="en-US"/>
        </w:rPr>
      </w:pPr>
      <w:r w:rsidRPr="00B30C4B">
        <w:rPr>
          <w:i/>
        </w:rPr>
        <w:t>Users will change their passwords at regular intervals – as described in the staff and student / pupil sections below</w:t>
      </w:r>
      <w:r w:rsidRPr="00281A13">
        <w:t xml:space="preserve"> </w:t>
      </w:r>
      <w:r w:rsidRPr="00005C05">
        <w:t xml:space="preserve"> </w:t>
      </w:r>
      <w:r w:rsidRPr="00B30C4B">
        <w:rPr>
          <w:color w:val="0070C0"/>
        </w:rPr>
        <w:t>(The level of security required may vary for staff and student / pupil accounts and the sensitive nature of any data accessed through that account)</w:t>
      </w:r>
      <w:r w:rsidRPr="00B30C4B">
        <w:rPr>
          <w:rStyle w:val="Blue-Arial10-optionaltext-templatesChar"/>
          <w:color w:val="0070C0"/>
        </w:rPr>
        <w:t xml:space="preserve"> </w:t>
      </w:r>
    </w:p>
    <w:p w:rsidRPr="00B30C4B" w:rsidR="00650ED2" w:rsidP="00331E75" w:rsidRDefault="00650ED2" w14:paraId="622A734B" w14:textId="77777777">
      <w:pPr>
        <w:pStyle w:val="ListParagraph"/>
        <w:numPr>
          <w:ilvl w:val="0"/>
          <w:numId w:val="63"/>
        </w:numPr>
        <w:ind w:left="709" w:hanging="283"/>
      </w:pPr>
      <w:r w:rsidRPr="00B30C4B">
        <w:rPr>
          <w:i/>
        </w:rPr>
        <w:t>Where passwords are set / changed manually requests for password changes should be authenticated by (the responsible person) to ensure that the new password can only be passed to the genuine user</w:t>
      </w:r>
      <w:r w:rsidRPr="00281A13">
        <w:t xml:space="preserve"> (the school will need to decide how this can be managed – possibly by requests being authorised by a line manager for a request by a member of staff or by a member of staff for a request by a pupil / student)</w:t>
      </w:r>
    </w:p>
    <w:p w:rsidRPr="00281A13" w:rsidR="00650ED2" w:rsidP="00B30C4B" w:rsidRDefault="005B5B19" w14:paraId="7B67628A" w14:textId="77777777">
      <w:pPr>
        <w:pStyle w:val="Heading3"/>
      </w:pPr>
      <w:bookmarkStart w:name="_Toc448745886" w:id="235"/>
      <w:bookmarkStart w:name="_Toc448754192" w:id="236"/>
      <w:r>
        <w:t>Staff P</w:t>
      </w:r>
      <w:r w:rsidRPr="00281A13" w:rsidR="00650ED2">
        <w:t>asswords</w:t>
      </w:r>
      <w:bookmarkEnd w:id="235"/>
      <w:bookmarkEnd w:id="236"/>
    </w:p>
    <w:p w:rsidRPr="00B30C4B" w:rsidR="00650ED2" w:rsidP="00331E75" w:rsidRDefault="00650ED2" w14:paraId="428A889F" w14:textId="77777777">
      <w:pPr>
        <w:pStyle w:val="ListParagraph"/>
        <w:numPr>
          <w:ilvl w:val="0"/>
          <w:numId w:val="64"/>
        </w:numPr>
        <w:rPr>
          <w:color w:val="466DB0"/>
        </w:rPr>
      </w:pPr>
      <w:r w:rsidRPr="00B30C4B">
        <w:rPr>
          <w:b/>
        </w:rPr>
        <w:t>All staff users</w:t>
      </w:r>
      <w:r w:rsidRPr="00281A13">
        <w:t xml:space="preserve"> </w:t>
      </w:r>
      <w:r w:rsidRPr="00B30C4B">
        <w:rPr>
          <w:b/>
        </w:rPr>
        <w:t xml:space="preserve">will be provided with a username and password </w:t>
      </w:r>
      <w:r w:rsidRPr="00281A13">
        <w:t>by (insert name or title</w:t>
      </w:r>
      <w:r>
        <w:t xml:space="preserve"> / automated process</w:t>
      </w:r>
      <w:r w:rsidRPr="00281A13">
        <w:t>) who</w:t>
      </w:r>
      <w:r>
        <w:t xml:space="preserve"> / which </w:t>
      </w:r>
      <w:r w:rsidRPr="00281A13">
        <w:t>will keep an up to date record of users and their usernames.</w:t>
      </w:r>
    </w:p>
    <w:p w:rsidR="00B30C4B" w:rsidP="00331E75" w:rsidRDefault="00650ED2" w14:paraId="53068C83" w14:textId="77777777">
      <w:pPr>
        <w:pStyle w:val="ListParagraph"/>
        <w:numPr>
          <w:ilvl w:val="0"/>
          <w:numId w:val="64"/>
        </w:numPr>
      </w:pPr>
      <w:r w:rsidRPr="00281A13">
        <w:t>the password should be a minimum of 8 characters long and must include three of – uppercase character, lowercase character, number, special characters</w:t>
      </w:r>
    </w:p>
    <w:p w:rsidR="00B30C4B" w:rsidP="00331E75" w:rsidRDefault="00650ED2" w14:paraId="68B897A0" w14:textId="77777777">
      <w:pPr>
        <w:pStyle w:val="ListParagraph"/>
        <w:numPr>
          <w:ilvl w:val="0"/>
          <w:numId w:val="64"/>
        </w:numPr>
      </w:pPr>
      <w:r w:rsidRPr="00B30C4B">
        <w:rPr>
          <w:i/>
        </w:rPr>
        <w:t>must not include proper names or any other personal information about the user that might be known by others</w:t>
      </w:r>
    </w:p>
    <w:p w:rsidR="00B30C4B" w:rsidP="00331E75" w:rsidRDefault="00650ED2" w14:paraId="38AF4183" w14:textId="77777777">
      <w:pPr>
        <w:pStyle w:val="ListParagraph"/>
        <w:numPr>
          <w:ilvl w:val="0"/>
          <w:numId w:val="64"/>
        </w:numPr>
        <w:rPr>
          <w:i/>
        </w:rPr>
      </w:pPr>
      <w:r w:rsidRPr="00B30C4B">
        <w:rPr>
          <w:i/>
        </w:rPr>
        <w:t>the account should be “locked out” following six successive incorrect log-on attempts</w:t>
      </w:r>
    </w:p>
    <w:p w:rsidRPr="00B30C4B" w:rsidR="00B30C4B" w:rsidP="00331E75" w:rsidRDefault="00650ED2" w14:paraId="5C4B32F6" w14:textId="77777777">
      <w:pPr>
        <w:pStyle w:val="ListParagraph"/>
        <w:numPr>
          <w:ilvl w:val="0"/>
          <w:numId w:val="64"/>
        </w:numPr>
        <w:rPr>
          <w:i/>
        </w:rPr>
      </w:pPr>
      <w:r w:rsidRPr="00B30C4B">
        <w:rPr>
          <w:i/>
        </w:rPr>
        <w:t>temporary passwords e.g. used with new user accounts or when users have forgotten their passwords, shall be enforced to change immediately upon the next account log-on</w:t>
      </w:r>
    </w:p>
    <w:p w:rsidR="00B30C4B" w:rsidP="00331E75" w:rsidRDefault="00650ED2" w14:paraId="579FEB86" w14:textId="77777777">
      <w:pPr>
        <w:pStyle w:val="ListParagraph"/>
        <w:numPr>
          <w:ilvl w:val="0"/>
          <w:numId w:val="64"/>
        </w:numPr>
        <w:rPr>
          <w:i/>
        </w:rPr>
      </w:pPr>
      <w:r w:rsidRPr="00B30C4B">
        <w:rPr>
          <w:i/>
        </w:rPr>
        <w:t xml:space="preserve">passwords shall not be displayed on screen, and shall be securely hashed (use of one-way encryption) </w:t>
      </w:r>
    </w:p>
    <w:p w:rsidR="009000E1" w:rsidP="00331E75" w:rsidRDefault="00650ED2" w14:paraId="26590A46" w14:textId="77777777">
      <w:pPr>
        <w:pStyle w:val="ListParagraph"/>
        <w:numPr>
          <w:ilvl w:val="0"/>
          <w:numId w:val="64"/>
        </w:numPr>
        <w:rPr>
          <w:i/>
        </w:rPr>
      </w:pPr>
      <w:r w:rsidRPr="00B30C4B">
        <w:rPr>
          <w:i/>
        </w:rPr>
        <w:t>passwords should be different for different accounts, to ensure that other systems are not put at risk if one is compromised and should be different for systems used inside and outside of school</w:t>
      </w:r>
    </w:p>
    <w:p w:rsidRPr="009000E1" w:rsidR="009000E1" w:rsidP="00331E75" w:rsidRDefault="00650ED2" w14:paraId="40A318CB" w14:textId="77777777">
      <w:pPr>
        <w:pStyle w:val="ListParagraph"/>
        <w:numPr>
          <w:ilvl w:val="0"/>
          <w:numId w:val="64"/>
        </w:numPr>
        <w:rPr>
          <w:i/>
        </w:rPr>
      </w:pPr>
      <w:r w:rsidRPr="00281A13">
        <w:t xml:space="preserve">should be changed at least every 60 to 90 days </w:t>
      </w:r>
      <w:r w:rsidRPr="009000E1">
        <w:rPr>
          <w:color w:val="0070C0"/>
        </w:rPr>
        <w:t>(Some organisations require changes each month /  / 6 weeks. The frequency should depend on the nature of the account and how sensitive / damaging loss of data would be. It would be reasonable to require staff password changes more frequently that student / pupil password changes)</w:t>
      </w:r>
    </w:p>
    <w:p w:rsidRPr="009000E1" w:rsidR="00650ED2" w:rsidP="00331E75" w:rsidRDefault="00650ED2" w14:paraId="614AE986" w14:textId="77777777">
      <w:pPr>
        <w:pStyle w:val="ListParagraph"/>
        <w:numPr>
          <w:ilvl w:val="0"/>
          <w:numId w:val="64"/>
        </w:numPr>
        <w:rPr>
          <w:i/>
        </w:rPr>
      </w:pPr>
      <w:r w:rsidRPr="00281A13">
        <w:t>should not re-used for 6 months and be significantly different from previous p</w:t>
      </w:r>
      <w:r>
        <w:t>asswords created by the same user</w:t>
      </w:r>
      <w:r w:rsidRPr="009000E1">
        <w:rPr>
          <w:i/>
        </w:rPr>
        <w:t>. The last four passwords cannot be re-used</w:t>
      </w:r>
      <w:r w:rsidRPr="00281A13">
        <w:t>.</w:t>
      </w:r>
    </w:p>
    <w:p w:rsidRPr="009000E1" w:rsidR="00650ED2" w:rsidP="009000E1" w:rsidRDefault="005B5B19" w14:paraId="201C491B" w14:textId="77777777">
      <w:pPr>
        <w:pStyle w:val="Heading3"/>
      </w:pPr>
      <w:bookmarkStart w:name="_Toc448745887" w:id="237"/>
      <w:bookmarkStart w:name="_Toc448754193" w:id="238"/>
      <w:r>
        <w:t>Student / Pupil P</w:t>
      </w:r>
      <w:r w:rsidRPr="00BB056E" w:rsidR="00650ED2">
        <w:t>asswords</w:t>
      </w:r>
      <w:bookmarkEnd w:id="237"/>
      <w:bookmarkEnd w:id="238"/>
    </w:p>
    <w:p w:rsidRPr="009000E1" w:rsidR="00650ED2" w:rsidP="009000E1" w:rsidRDefault="00650ED2" w14:paraId="79C0A134" w14:textId="77777777">
      <w:pPr>
        <w:rPr>
          <w:color w:val="0070C0"/>
        </w:rPr>
      </w:pPr>
      <w:r w:rsidRPr="009000E1">
        <w:rPr>
          <w:color w:val="0070C0"/>
        </w:rPr>
        <w:t xml:space="preserve">Primary schools will need to decide at which point they will allocate individual usernames and passwords to pupils. They may choose to use class log-ins for KS1 (though increasingly children are using their own passwords to access programmes). </w:t>
      </w:r>
      <w:r w:rsidRPr="009000E1">
        <w:rPr>
          <w:i/>
          <w:color w:val="0070C0"/>
        </w:rPr>
        <w:t>Schools / academies</w:t>
      </w:r>
      <w:r w:rsidRPr="009000E1">
        <w:rPr>
          <w:color w:val="0070C0"/>
        </w:rPr>
        <w:t xml:space="preserve"> need to be aware of the risks associated with not being able to identify any individual who may have infringed the rules set out in the policy and the AUP. Use by pupils in this way should always be supervised and members of staff should never use a class log on for their own network / internet access. Schools / Academies should also consider the implications of using whole class log-ons when providing access to learning environments and applications, which may be used outside school.  </w:t>
      </w:r>
    </w:p>
    <w:p w:rsidRPr="009000E1" w:rsidR="009000E1" w:rsidP="00331E75" w:rsidRDefault="00650ED2" w14:paraId="6E231A89" w14:textId="0EFBC8F6">
      <w:pPr>
        <w:pStyle w:val="ListParagraph"/>
        <w:numPr>
          <w:ilvl w:val="0"/>
          <w:numId w:val="65"/>
        </w:numPr>
        <w:rPr>
          <w:color w:val="466DB0"/>
        </w:rPr>
      </w:pPr>
      <w:r w:rsidRPr="0A52E666" w:rsidR="00650ED2">
        <w:rPr>
          <w:b w:val="1"/>
          <w:bCs w:val="1"/>
        </w:rPr>
        <w:t>All users</w:t>
      </w:r>
      <w:r w:rsidR="00650ED2">
        <w:rPr/>
        <w:t xml:space="preserve"> </w:t>
      </w:r>
      <w:r w:rsidRPr="0A52E666" w:rsidR="00650ED2">
        <w:rPr>
          <w:color w:val="0070C0"/>
        </w:rPr>
        <w:t xml:space="preserve">(at (at least) Yr 6 and above) </w:t>
      </w:r>
      <w:r w:rsidRPr="0A52E666" w:rsidR="00650ED2">
        <w:rPr>
          <w:b w:val="1"/>
          <w:bCs w:val="1"/>
        </w:rPr>
        <w:t xml:space="preserve">will be provided with a username and password </w:t>
      </w:r>
      <w:r w:rsidR="00650ED2">
        <w:rPr/>
        <w:t>by (</w:t>
      </w:r>
      <w:r w:rsidRPr="0A52E666" w:rsidR="00650ED2">
        <w:rPr>
          <w:color w:val="0070C0"/>
        </w:rPr>
        <w:t>insert name or title / automated routine</w:t>
      </w:r>
      <w:r w:rsidRPr="0A52E666" w:rsidR="00650ED2">
        <w:rPr>
          <w:color w:val="466DB0"/>
        </w:rPr>
        <w:t>)</w:t>
      </w:r>
      <w:r w:rsidR="00650ED2">
        <w:rPr/>
        <w:t xml:space="preserve"> </w:t>
      </w:r>
      <w:r w:rsidR="009000E1">
        <w:rPr/>
        <w:t xml:space="preserve">who </w:t>
      </w:r>
      <w:r w:rsidR="009000E1">
        <w:rPr/>
        <w:t>/</w:t>
      </w:r>
      <w:r w:rsidR="00650ED2">
        <w:rPr/>
        <w:t xml:space="preserve"> which </w:t>
      </w:r>
      <w:r w:rsidR="00650ED2">
        <w:rPr/>
        <w:t xml:space="preserve">will keep an </w:t>
      </w:r>
      <w:proofErr w:type="gramStart"/>
      <w:r w:rsidR="00650ED2">
        <w:rPr/>
        <w:t>up to date</w:t>
      </w:r>
      <w:proofErr w:type="gramEnd"/>
      <w:r w:rsidR="00650ED2">
        <w:rPr/>
        <w:t xml:space="preserve"> record</w:t>
      </w:r>
      <w:r w:rsidR="009000E1">
        <w:rPr/>
        <w:t xml:space="preserve"> of users and their usernames.</w:t>
      </w:r>
    </w:p>
    <w:p w:rsidRPr="009000E1" w:rsidR="00650ED2" w:rsidP="00331E75" w:rsidRDefault="00650ED2" w14:paraId="7160B133" w14:textId="77777777">
      <w:pPr>
        <w:pStyle w:val="ListParagraph"/>
        <w:numPr>
          <w:ilvl w:val="0"/>
          <w:numId w:val="65"/>
        </w:numPr>
        <w:rPr>
          <w:color w:val="466DB0"/>
        </w:rPr>
      </w:pPr>
      <w:r w:rsidRPr="009000E1">
        <w:rPr>
          <w:i/>
        </w:rPr>
        <w:t xml:space="preserve">Users will be required to change their password every </w:t>
      </w:r>
      <w:r w:rsidRPr="009000E1">
        <w:rPr>
          <w:i/>
          <w:color w:val="466DB0"/>
        </w:rPr>
        <w:t xml:space="preserve">(insert period). </w:t>
      </w:r>
    </w:p>
    <w:p w:rsidRPr="009000E1" w:rsidR="00650ED2" w:rsidP="00331E75" w:rsidRDefault="00650ED2" w14:paraId="67E92F67" w14:textId="77777777">
      <w:pPr>
        <w:pStyle w:val="ListParagraph"/>
        <w:numPr>
          <w:ilvl w:val="0"/>
          <w:numId w:val="65"/>
        </w:numPr>
        <w:rPr>
          <w:i/>
        </w:rPr>
      </w:pPr>
      <w:r>
        <w:t>Students / pupils will be taught the importance of password security</w:t>
      </w:r>
    </w:p>
    <w:p w:rsidRPr="009000E1" w:rsidR="00650ED2" w:rsidP="00331E75" w:rsidRDefault="00650ED2" w14:paraId="33B3854F" w14:textId="77777777">
      <w:pPr>
        <w:pStyle w:val="ListParagraph"/>
        <w:numPr>
          <w:ilvl w:val="0"/>
          <w:numId w:val="65"/>
        </w:numPr>
        <w:rPr>
          <w:i/>
        </w:rPr>
      </w:pPr>
      <w:r>
        <w:t>The complexity (i</w:t>
      </w:r>
      <w:r w:rsidR="009000E1">
        <w:t>.</w:t>
      </w:r>
      <w:r>
        <w:t>e</w:t>
      </w:r>
      <w:r w:rsidR="009000E1">
        <w:t>.</w:t>
      </w:r>
      <w:r>
        <w:t xml:space="preserve"> minimum standards) will be set with regards to the cognitive ability of the children. </w:t>
      </w:r>
      <w:r w:rsidRPr="009000E1">
        <w:rPr>
          <w:i/>
          <w:color w:val="0070C0"/>
        </w:rPr>
        <w:t>(to be described)</w:t>
      </w:r>
    </w:p>
    <w:p w:rsidRPr="009000E1" w:rsidR="00650ED2" w:rsidP="009000E1" w:rsidRDefault="00650ED2" w14:paraId="52B5C04D" w14:textId="77777777">
      <w:pPr>
        <w:rPr>
          <w:color w:val="0070C0"/>
        </w:rPr>
      </w:pPr>
      <w:r w:rsidRPr="009000E1">
        <w:rPr>
          <w:color w:val="0070C0"/>
        </w:rPr>
        <w:t>Schools / academies may wish to add to this list for all or some students / pupils any of the relevant policy statements from the staff section above.</w:t>
      </w:r>
    </w:p>
    <w:p w:rsidRPr="00BB056E" w:rsidR="00650ED2" w:rsidP="009000E1" w:rsidRDefault="00650ED2" w14:paraId="6169042E" w14:textId="77777777">
      <w:pPr>
        <w:pStyle w:val="Heading3"/>
      </w:pPr>
      <w:bookmarkStart w:name="_Toc448745888" w:id="239"/>
      <w:bookmarkStart w:name="_Toc448754194" w:id="240"/>
      <w:r w:rsidRPr="00BB056E">
        <w:t>Training / Awareness</w:t>
      </w:r>
      <w:bookmarkEnd w:id="239"/>
      <w:bookmarkEnd w:id="240"/>
    </w:p>
    <w:p w:rsidRPr="009000E1" w:rsidR="00650ED2" w:rsidP="009000E1" w:rsidRDefault="00650ED2" w14:paraId="09B9F9F9" w14:textId="77777777">
      <w:pPr>
        <w:rPr>
          <w:color w:val="0070C0"/>
        </w:rPr>
      </w:pPr>
      <w:r w:rsidRPr="009000E1">
        <w:rPr>
          <w:color w:val="0070C0"/>
        </w:rPr>
        <w:t>It is essential that users should be made aware of the need for keeping passwords secure, and the risks attached to unauthorised access / data loss. This should apply to even the youngest of users, even if class log-ins are being used.</w:t>
      </w:r>
    </w:p>
    <w:p w:rsidRPr="004306C6" w:rsidR="00650ED2" w:rsidP="009000E1" w:rsidRDefault="00650ED2" w14:paraId="68CDAFBE" w14:textId="77777777">
      <w:r w:rsidRPr="004306C6">
        <w:t>Members of staff will be made aware of the school’s password policy:</w:t>
      </w:r>
    </w:p>
    <w:p w:rsidRPr="004306C6" w:rsidR="00650ED2" w:rsidP="00331E75" w:rsidRDefault="00650ED2" w14:paraId="27DDD386" w14:textId="77777777">
      <w:pPr>
        <w:pStyle w:val="ListParagraph"/>
        <w:numPr>
          <w:ilvl w:val="0"/>
          <w:numId w:val="66"/>
        </w:numPr>
      </w:pPr>
      <w:r w:rsidRPr="004306C6">
        <w:t>at induction</w:t>
      </w:r>
    </w:p>
    <w:p w:rsidRPr="004306C6" w:rsidR="00650ED2" w:rsidP="00331E75" w:rsidRDefault="00650ED2" w14:paraId="644049F2" w14:textId="77777777">
      <w:pPr>
        <w:pStyle w:val="ListParagraph"/>
        <w:numPr>
          <w:ilvl w:val="0"/>
          <w:numId w:val="66"/>
        </w:numPr>
      </w:pPr>
      <w:r w:rsidRPr="004306C6">
        <w:t xml:space="preserve">through the school’s </w:t>
      </w:r>
      <w:r>
        <w:t xml:space="preserve">online </w:t>
      </w:r>
      <w:r w:rsidRPr="004306C6">
        <w:t>safety policy and password security policy</w:t>
      </w:r>
    </w:p>
    <w:p w:rsidRPr="004306C6" w:rsidR="00650ED2" w:rsidP="00331E75" w:rsidRDefault="00650ED2" w14:paraId="172AB47F" w14:textId="77777777">
      <w:pPr>
        <w:pStyle w:val="ListParagraph"/>
        <w:numPr>
          <w:ilvl w:val="0"/>
          <w:numId w:val="66"/>
        </w:numPr>
      </w:pPr>
      <w:r w:rsidRPr="004306C6">
        <w:t>through the Acceptable Use Agreement</w:t>
      </w:r>
    </w:p>
    <w:p w:rsidRPr="004306C6" w:rsidR="00650ED2" w:rsidP="009000E1" w:rsidRDefault="00650ED2" w14:paraId="22422BEE" w14:textId="77777777">
      <w:r w:rsidRPr="004306C6">
        <w:t>Pupils / students will be made aware of the school’s password policy:</w:t>
      </w:r>
    </w:p>
    <w:p w:rsidRPr="009000E1" w:rsidR="00650ED2" w:rsidP="00331E75" w:rsidRDefault="00650ED2" w14:paraId="12B76E02" w14:textId="5E2490BA">
      <w:pPr>
        <w:pStyle w:val="ListParagraph"/>
        <w:numPr>
          <w:ilvl w:val="0"/>
          <w:numId w:val="67"/>
        </w:numPr>
        <w:rPr>
          <w:rStyle w:val="Blue-Arial10-optionaltext-templatesChar"/>
          <w:color w:val="494949"/>
        </w:rPr>
      </w:pPr>
      <w:r w:rsidRPr="184B7508" w:rsidR="00650ED2">
        <w:rPr>
          <w:color w:val="494949"/>
        </w:rPr>
        <w:t>in lessons</w:t>
      </w:r>
      <w:r w:rsidR="00650ED2">
        <w:rPr/>
        <w:t xml:space="preserve"> </w:t>
      </w:r>
      <w:r w:rsidRPr="184B7508" w:rsidR="00650ED2">
        <w:rPr>
          <w:color w:val="0070C0"/>
        </w:rPr>
        <w:t>(the  academy should describe how this will take place)</w:t>
      </w:r>
    </w:p>
    <w:p w:rsidRPr="009000E1" w:rsidR="00650ED2" w:rsidP="00331E75" w:rsidRDefault="00650ED2" w14:paraId="771E938E" w14:textId="77777777">
      <w:pPr>
        <w:pStyle w:val="ListParagraph"/>
        <w:numPr>
          <w:ilvl w:val="0"/>
          <w:numId w:val="67"/>
        </w:numPr>
        <w:rPr>
          <w:color w:val="494949"/>
        </w:rPr>
      </w:pPr>
      <w:r w:rsidRPr="009000E1">
        <w:rPr>
          <w:color w:val="494949"/>
        </w:rPr>
        <w:t>through the Acceptable Use Agreement</w:t>
      </w:r>
    </w:p>
    <w:p w:rsidRPr="005B5B19" w:rsidR="00650ED2" w:rsidP="005B5B19" w:rsidRDefault="00650ED2" w14:paraId="1C5D97A7" w14:textId="77777777">
      <w:pPr>
        <w:pStyle w:val="Heading3"/>
      </w:pPr>
      <w:bookmarkStart w:name="_Toc448745889" w:id="241"/>
      <w:bookmarkStart w:name="_Toc448754195" w:id="242"/>
      <w:r w:rsidRPr="00F33549">
        <w:t>Audit / Monitoring / Reporting / Review</w:t>
      </w:r>
      <w:bookmarkEnd w:id="241"/>
      <w:bookmarkEnd w:id="242"/>
    </w:p>
    <w:p w:rsidRPr="004306C6" w:rsidR="00650ED2" w:rsidP="009000E1" w:rsidRDefault="00650ED2" w14:paraId="0886835F" w14:textId="77777777">
      <w:r w:rsidRPr="004306C6">
        <w:t>The responsible person (insert title) will ensure that full records</w:t>
      </w:r>
      <w:r w:rsidRPr="009000E1">
        <w:rPr>
          <w:color w:val="0070C0"/>
        </w:rPr>
        <w:t xml:space="preserve"> (manual or automated) </w:t>
      </w:r>
      <w:r w:rsidRPr="004306C6">
        <w:t>are kept of:</w:t>
      </w:r>
    </w:p>
    <w:p w:rsidRPr="004306C6" w:rsidR="00650ED2" w:rsidP="00331E75" w:rsidRDefault="00650ED2" w14:paraId="7A4EB8CB" w14:textId="77777777">
      <w:pPr>
        <w:pStyle w:val="ListParagraph"/>
        <w:numPr>
          <w:ilvl w:val="0"/>
          <w:numId w:val="68"/>
        </w:numPr>
      </w:pPr>
      <w:r w:rsidRPr="004306C6">
        <w:t>User Ids and requests for password changes</w:t>
      </w:r>
    </w:p>
    <w:p w:rsidRPr="009000E1" w:rsidR="00650ED2" w:rsidP="00331E75" w:rsidRDefault="00650ED2" w14:paraId="7AC81DF3" w14:textId="77777777">
      <w:pPr>
        <w:pStyle w:val="ListParagraph"/>
        <w:numPr>
          <w:ilvl w:val="0"/>
          <w:numId w:val="68"/>
        </w:numPr>
        <w:rPr>
          <w:i/>
        </w:rPr>
      </w:pPr>
      <w:r w:rsidRPr="009000E1">
        <w:rPr>
          <w:i/>
        </w:rPr>
        <w:t>User log-ins</w:t>
      </w:r>
    </w:p>
    <w:p w:rsidRPr="009000E1" w:rsidR="00650ED2" w:rsidP="00331E75" w:rsidRDefault="00650ED2" w14:paraId="0BDDB0FA" w14:textId="77777777">
      <w:pPr>
        <w:pStyle w:val="ListParagraph"/>
        <w:numPr>
          <w:ilvl w:val="0"/>
          <w:numId w:val="68"/>
        </w:numPr>
        <w:rPr>
          <w:i/>
        </w:rPr>
      </w:pPr>
      <w:r w:rsidRPr="009000E1">
        <w:rPr>
          <w:i/>
        </w:rPr>
        <w:t>Security incidents related to this policy</w:t>
      </w:r>
    </w:p>
    <w:p w:rsidRPr="002116C5" w:rsidR="00650ED2" w:rsidP="002116C5" w:rsidRDefault="00650ED2" w14:paraId="0BE0C395" w14:textId="77777777">
      <w:pPr>
        <w:pStyle w:val="Heading2"/>
        <w:rPr>
          <w:spacing w:val="-15"/>
          <w:sz w:val="44"/>
          <w:szCs w:val="28"/>
        </w:rPr>
      </w:pPr>
      <w:bookmarkStart w:name="_Toc448745890" w:id="243"/>
      <w:bookmarkStart w:name="_Toc448754196" w:id="244"/>
      <w:bookmarkStart w:name="_Toc448756984" w:id="245"/>
      <w:r>
        <w:rPr>
          <w:noProof/>
          <w:lang w:eastAsia="en-GB"/>
        </w:rPr>
        <mc:AlternateContent>
          <mc:Choice Requires="wps">
            <w:drawing>
              <wp:anchor distT="0" distB="0" distL="114300" distR="114300" simplePos="0" relativeHeight="251658261" behindDoc="0" locked="0" layoutInCell="1" allowOverlap="1" wp14:anchorId="35AC0550" wp14:editId="2354A5BB">
                <wp:simplePos x="0" y="0"/>
                <wp:positionH relativeFrom="column">
                  <wp:posOffset>-1784985</wp:posOffset>
                </wp:positionH>
                <wp:positionV relativeFrom="paragraph">
                  <wp:posOffset>789305</wp:posOffset>
                </wp:positionV>
                <wp:extent cx="800100" cy="57150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P="00650ED2" w:rsidRDefault="009B6FE2" w14:paraId="5AFB958C" w14:textId="77777777">
                            <w:pPr>
                              <w:jc w:val="center"/>
                              <w:rPr>
                                <w:rFonts w:ascii="Arial" w:hAnsi="Arial"/>
                              </w:rPr>
                            </w:pPr>
                            <w:r>
                              <w:rPr>
                                <w:rFonts w:ascii="Arial" w:hAnsi="Arial"/>
                                <w:color w:val="FFFFFF"/>
                                <w:sz w:val="60"/>
                              </w:rP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9489DB7">
              <v:shape id="Text Box 34" style="position:absolute;margin-left:-140.55pt;margin-top:62.15pt;width:63pt;height:4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im4QEAAKg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" w14:anchorId="35AC0550">
                <v:textbox>
                  <w:txbxContent>
                    <w:p w:rsidR="009B6FE2" w:rsidP="00650ED2" w:rsidRDefault="009B6FE2" w14:paraId="27635376" w14:textId="77777777">
                      <w:pPr>
                        <w:jc w:val="center"/>
                        <w:rPr>
                          <w:rFonts w:ascii="Arial" w:hAnsi="Arial"/>
                        </w:rPr>
                      </w:pPr>
                      <w:r>
                        <w:rPr>
                          <w:rFonts w:ascii="Arial" w:hAnsi="Arial"/>
                          <w:color w:val="FFFFFF"/>
                          <w:sz w:val="60"/>
                        </w:rPr>
                        <w:t>36</w:t>
                      </w:r>
                    </w:p>
                  </w:txbxContent>
                </v:textbox>
              </v:shape>
            </w:pict>
          </mc:Fallback>
        </mc:AlternateContent>
      </w:r>
      <w:r w:rsidRPr="00F06AB7">
        <w:t>Filtering</w:t>
      </w:r>
      <w:bookmarkEnd w:id="243"/>
      <w:bookmarkEnd w:id="244"/>
      <w:bookmarkEnd w:id="245"/>
      <w:r w:rsidRPr="00F06AB7">
        <w:t xml:space="preserve"> </w:t>
      </w:r>
    </w:p>
    <w:p w:rsidRPr="00F06AB7" w:rsidR="00650ED2" w:rsidP="009000E1" w:rsidRDefault="00650ED2" w14:paraId="0FB577B2" w14:textId="77777777">
      <w:pPr>
        <w:pStyle w:val="Heading3"/>
      </w:pPr>
      <w:bookmarkStart w:name="_Toc448745891" w:id="246"/>
      <w:bookmarkStart w:name="_Toc448754197" w:id="247"/>
      <w:r w:rsidRPr="00F06AB7">
        <w:t>Introduction</w:t>
      </w:r>
      <w:bookmarkEnd w:id="246"/>
      <w:bookmarkEnd w:id="247"/>
    </w:p>
    <w:p w:rsidRPr="009000E1" w:rsidR="00650ED2" w:rsidP="009000E1" w:rsidRDefault="00650ED2" w14:paraId="72E25203" w14:textId="77777777">
      <w:r w:rsidRPr="009000E1">
        <w:t xml:space="preserve">The filtering of internet content provides an important means of preventing users from accessing material that is illegal or is inappropriate in an educational context.  The filtering system cannot, however, provide a 100% guarantee that it will do so, because the content on the web changes dynamically and new technologies are constantly being developed. It is important, therefore, to understand that filtering is only one element in a larger strategy for online safety and acceptable use.  It is important that the school has a filtering policy to manage the associated risks and to provide preventative measures which are relevant to the situation in this school. </w:t>
      </w:r>
    </w:p>
    <w:p w:rsidRPr="009000E1" w:rsidR="00650ED2" w:rsidP="009000E1" w:rsidRDefault="00650ED2" w14:paraId="105A6927" w14:textId="77777777">
      <w:pPr>
        <w:rPr>
          <w:color w:val="0070C0"/>
        </w:rPr>
      </w:pPr>
      <w:r w:rsidRPr="009000E1">
        <w:rPr>
          <w:color w:val="0070C0"/>
        </w:rPr>
        <w:t xml:space="preserve">Many users are not aware of the flexibility provided by many filtering services at a local level for schools / academies. Where available, schools / academies should use this flexibility to meet their learning needs and reduce some of the frustrations occasionally felt by users who wish to maximise the use of the new technologies. </w:t>
      </w:r>
    </w:p>
    <w:p w:rsidRPr="009000E1" w:rsidR="00650ED2" w:rsidP="009000E1" w:rsidRDefault="00650ED2" w14:paraId="08E1F21A" w14:textId="77777777">
      <w:pPr>
        <w:rPr>
          <w:color w:val="0070C0"/>
        </w:rPr>
      </w:pPr>
      <w:r w:rsidRPr="009000E1">
        <w:rPr>
          <w:color w:val="0070C0"/>
        </w:rPr>
        <w:t>Schools / academies need to consider carefully the issues raised and decide:</w:t>
      </w:r>
    </w:p>
    <w:p w:rsidRPr="009000E1" w:rsidR="00650ED2" w:rsidP="00331E75" w:rsidRDefault="00650ED2" w14:paraId="5678B564" w14:textId="77777777">
      <w:pPr>
        <w:pStyle w:val="ListParagraph"/>
        <w:numPr>
          <w:ilvl w:val="0"/>
          <w:numId w:val="69"/>
        </w:numPr>
        <w:rPr>
          <w:color w:val="0070C0"/>
        </w:rPr>
      </w:pPr>
      <w:r w:rsidRPr="009000E1">
        <w:rPr>
          <w:color w:val="0070C0"/>
        </w:rPr>
        <w:t xml:space="preserve">Whether they will use the provided filtering service without change or to allow flexibility for sites to be added or removed from the filtering list for their </w:t>
      </w:r>
      <w:r w:rsidR="009000E1">
        <w:rPr>
          <w:color w:val="0070C0"/>
        </w:rPr>
        <w:t>organisation</w:t>
      </w:r>
    </w:p>
    <w:p w:rsidRPr="009000E1" w:rsidR="00650ED2" w:rsidP="00331E75" w:rsidRDefault="00650ED2" w14:paraId="260A04B3" w14:textId="77777777">
      <w:pPr>
        <w:pStyle w:val="ListParagraph"/>
        <w:numPr>
          <w:ilvl w:val="0"/>
          <w:numId w:val="69"/>
        </w:numPr>
        <w:rPr>
          <w:color w:val="0070C0"/>
        </w:rPr>
      </w:pPr>
      <w:r w:rsidRPr="009000E1">
        <w:rPr>
          <w:color w:val="0070C0"/>
        </w:rPr>
        <w:t>Whether to introduce differentiated filtering for different groups / ages of users</w:t>
      </w:r>
      <w:r w:rsidRPr="009000E1">
        <w:rPr>
          <w:color w:val="0070C0"/>
        </w:rPr>
        <w:tab/>
      </w:r>
    </w:p>
    <w:p w:rsidRPr="009000E1" w:rsidR="00650ED2" w:rsidP="00331E75" w:rsidRDefault="00650ED2" w14:paraId="6B9B7F95" w14:textId="77777777">
      <w:pPr>
        <w:pStyle w:val="ListParagraph"/>
        <w:numPr>
          <w:ilvl w:val="0"/>
          <w:numId w:val="69"/>
        </w:numPr>
        <w:rPr>
          <w:color w:val="0070C0"/>
        </w:rPr>
      </w:pPr>
      <w:r w:rsidRPr="009000E1">
        <w:rPr>
          <w:color w:val="0070C0"/>
        </w:rPr>
        <w:t>Whether to remove filtering controls for some internet use (e</w:t>
      </w:r>
      <w:r w:rsidR="009000E1">
        <w:rPr>
          <w:color w:val="0070C0"/>
        </w:rPr>
        <w:t>.g.</w:t>
      </w:r>
      <w:r w:rsidRPr="009000E1">
        <w:rPr>
          <w:color w:val="0070C0"/>
        </w:rPr>
        <w:t xml:space="preserve"> social networking sites) at certain times o</w:t>
      </w:r>
      <w:r w:rsidR="009000E1">
        <w:rPr>
          <w:color w:val="0070C0"/>
        </w:rPr>
        <w:t>f the day or for certain users</w:t>
      </w:r>
    </w:p>
    <w:p w:rsidRPr="009000E1" w:rsidR="00650ED2" w:rsidP="00331E75" w:rsidRDefault="00650ED2" w14:paraId="12F35170" w14:textId="77777777">
      <w:pPr>
        <w:pStyle w:val="ListParagraph"/>
        <w:numPr>
          <w:ilvl w:val="0"/>
          <w:numId w:val="69"/>
        </w:numPr>
        <w:rPr>
          <w:color w:val="0070C0"/>
        </w:rPr>
      </w:pPr>
      <w:r w:rsidRPr="009000E1">
        <w:rPr>
          <w:color w:val="0070C0"/>
        </w:rPr>
        <w:t>Who has responsibility for such decisions and the checks and balances put in place</w:t>
      </w:r>
    </w:p>
    <w:p w:rsidRPr="009000E1" w:rsidR="00650ED2" w:rsidP="00331E75" w:rsidRDefault="00650ED2" w14:paraId="7AAD711B" w14:textId="77777777">
      <w:pPr>
        <w:pStyle w:val="ListParagraph"/>
        <w:numPr>
          <w:ilvl w:val="0"/>
          <w:numId w:val="69"/>
        </w:numPr>
        <w:rPr>
          <w:color w:val="0070C0"/>
        </w:rPr>
      </w:pPr>
      <w:r w:rsidRPr="009000E1">
        <w:rPr>
          <w:color w:val="0070C0"/>
        </w:rPr>
        <w:t>What other system and user monitoring systems will be used to supplement the filtering system and how these w</w:t>
      </w:r>
      <w:r w:rsidR="009000E1">
        <w:rPr>
          <w:color w:val="0070C0"/>
        </w:rPr>
        <w:t>ill be used</w:t>
      </w:r>
    </w:p>
    <w:p w:rsidRPr="009C074D" w:rsidR="00650ED2" w:rsidP="009000E1" w:rsidRDefault="00650ED2" w14:paraId="059C988B" w14:textId="77777777">
      <w:pPr>
        <w:pStyle w:val="Heading3"/>
      </w:pPr>
      <w:bookmarkStart w:name="_Toc448745892" w:id="248"/>
      <w:bookmarkStart w:name="_Toc448754198" w:id="249"/>
      <w:r w:rsidRPr="009C074D">
        <w:t>Responsibilities</w:t>
      </w:r>
      <w:bookmarkEnd w:id="248"/>
      <w:bookmarkEnd w:id="249"/>
    </w:p>
    <w:p w:rsidRPr="009000E1" w:rsidR="00650ED2" w:rsidP="009000E1" w:rsidRDefault="00650ED2" w14:paraId="452537BA" w14:textId="77777777">
      <w:r w:rsidRPr="00CB55F2">
        <w:t>The responsibility for the management of the school’s filtering policy will be held</w:t>
      </w:r>
      <w:r>
        <w:t xml:space="preserve"> </w:t>
      </w:r>
      <w:r w:rsidRPr="00CB55F2" w:rsidR="009000E1">
        <w:t xml:space="preserve">by </w:t>
      </w:r>
      <w:r w:rsidRPr="009000E1" w:rsidR="009000E1">
        <w:rPr>
          <w:color w:val="0070C0"/>
        </w:rPr>
        <w:t>(</w:t>
      </w:r>
      <w:r w:rsidRPr="009000E1">
        <w:rPr>
          <w:color w:val="0070C0"/>
        </w:rPr>
        <w:t>insert title).</w:t>
      </w:r>
      <w:r w:rsidRPr="009000E1">
        <w:rPr>
          <w:rStyle w:val="Blue-Arial10-optionaltext-templatesChar"/>
          <w:color w:val="0070C0"/>
        </w:rPr>
        <w:t xml:space="preserve"> </w:t>
      </w:r>
      <w:r w:rsidRPr="00CB55F2">
        <w:t>They will manage the school filtering, in line with this policy and will keep records / logs of changes and of breaches of the filtering systems.</w:t>
      </w:r>
    </w:p>
    <w:p w:rsidRPr="00CB55F2" w:rsidR="00650ED2" w:rsidP="009000E1" w:rsidRDefault="00650ED2" w14:paraId="7C8367D2" w14:textId="77777777">
      <w:pPr>
        <w:rPr>
          <w:rStyle w:val="Blue-Arial10-optionaltext-templatesChar"/>
          <w:color w:val="494949"/>
        </w:rPr>
      </w:pPr>
      <w:r w:rsidRPr="00CB55F2">
        <w:t xml:space="preserve">To ensure that there is a system of checks and balances and to protect those responsible, changes to </w:t>
      </w:r>
      <w:r w:rsidRPr="00CB55F2" w:rsidR="009000E1">
        <w:t>the school</w:t>
      </w:r>
      <w:r w:rsidRPr="00CB55F2">
        <w:t xml:space="preserve"> filtering service must</w:t>
      </w:r>
      <w:r>
        <w:t xml:space="preserve"> </w:t>
      </w:r>
      <w:r w:rsidRPr="009000E1">
        <w:rPr>
          <w:color w:val="0070C0"/>
        </w:rPr>
        <w:t>(schools should choose their relevant responses)</w:t>
      </w:r>
      <w:r w:rsidRPr="00CB55F2">
        <w:rPr>
          <w:rStyle w:val="Blue-Arial10-optionaltext-templatesChar"/>
        </w:rPr>
        <w:t>:</w:t>
      </w:r>
    </w:p>
    <w:p w:rsidRPr="009000E1" w:rsidR="00650ED2" w:rsidP="00331E75" w:rsidRDefault="00650ED2" w14:paraId="1B3160D6" w14:textId="77777777">
      <w:pPr>
        <w:pStyle w:val="ListParagraph"/>
        <w:numPr>
          <w:ilvl w:val="0"/>
          <w:numId w:val="70"/>
        </w:numPr>
        <w:rPr>
          <w:b/>
        </w:rPr>
      </w:pPr>
      <w:r w:rsidRPr="009000E1">
        <w:rPr>
          <w:b/>
        </w:rPr>
        <w:t xml:space="preserve">be logged in change control logs </w:t>
      </w:r>
    </w:p>
    <w:p w:rsidRPr="00CB55F2" w:rsidR="00650ED2" w:rsidP="00331E75" w:rsidRDefault="00650ED2" w14:paraId="28BD600F" w14:textId="77777777">
      <w:pPr>
        <w:pStyle w:val="ListParagraph"/>
        <w:numPr>
          <w:ilvl w:val="0"/>
          <w:numId w:val="70"/>
        </w:numPr>
      </w:pPr>
      <w:r w:rsidRPr="009000E1">
        <w:rPr>
          <w:b/>
        </w:rPr>
        <w:t>be reported to a second responsible person</w:t>
      </w:r>
      <w:r w:rsidRPr="00CB55F2">
        <w:t xml:space="preserve"> </w:t>
      </w:r>
      <w:r w:rsidRPr="009000E1">
        <w:rPr>
          <w:color w:val="0070C0"/>
        </w:rPr>
        <w:t xml:space="preserve">(insert title): </w:t>
      </w:r>
    </w:p>
    <w:p w:rsidRPr="009000E1" w:rsidR="00650ED2" w:rsidP="00331E75" w:rsidRDefault="00650ED2" w14:paraId="21F5F26E" w14:textId="77777777">
      <w:pPr>
        <w:pStyle w:val="ListParagraph"/>
        <w:numPr>
          <w:ilvl w:val="0"/>
          <w:numId w:val="70"/>
        </w:numPr>
        <w:rPr>
          <w:i/>
        </w:rPr>
      </w:pPr>
      <w:r w:rsidRPr="009000E1">
        <w:rPr>
          <w:i/>
        </w:rPr>
        <w:t xml:space="preserve">either... be reported to and authorised by a second responsible person prior to changes being made </w:t>
      </w:r>
      <w:r w:rsidRPr="009000E1">
        <w:rPr>
          <w:color w:val="0070C0"/>
        </w:rPr>
        <w:t>(recommended)</w:t>
      </w:r>
      <w:r w:rsidRPr="009000E1">
        <w:rPr>
          <w:rStyle w:val="Blue-Arial10-optionaltext-templatesChar"/>
          <w:i/>
          <w:color w:val="0070C0"/>
        </w:rPr>
        <w:t xml:space="preserve"> </w:t>
      </w:r>
    </w:p>
    <w:p w:rsidRPr="009000E1" w:rsidR="00650ED2" w:rsidP="00331E75" w:rsidRDefault="00650ED2" w14:paraId="0843D5C3" w14:textId="77777777">
      <w:pPr>
        <w:pStyle w:val="ListParagraph"/>
        <w:numPr>
          <w:ilvl w:val="0"/>
          <w:numId w:val="70"/>
        </w:numPr>
        <w:rPr>
          <w:i/>
        </w:rPr>
      </w:pPr>
      <w:r w:rsidRPr="009000E1">
        <w:rPr>
          <w:i/>
        </w:rPr>
        <w:t xml:space="preserve">or... be reported to a second responsible person </w:t>
      </w:r>
      <w:r w:rsidRPr="009000E1">
        <w:rPr>
          <w:color w:val="0070C0"/>
        </w:rPr>
        <w:t>(insert title)</w:t>
      </w:r>
      <w:r w:rsidRPr="009000E1">
        <w:rPr>
          <w:rStyle w:val="Blue-Arial10-optionaltext-templatesChar"/>
          <w:i/>
          <w:color w:val="0070C0"/>
        </w:rPr>
        <w:t xml:space="preserve"> </w:t>
      </w:r>
      <w:r w:rsidRPr="009000E1">
        <w:rPr>
          <w:i/>
        </w:rPr>
        <w:t>every X weeks / months in the form of an audit of the change control logs</w:t>
      </w:r>
    </w:p>
    <w:p w:rsidRPr="009000E1" w:rsidR="00650ED2" w:rsidP="00331E75" w:rsidRDefault="00650ED2" w14:paraId="09D5E111" w14:textId="77777777">
      <w:pPr>
        <w:pStyle w:val="ListParagraph"/>
        <w:numPr>
          <w:ilvl w:val="0"/>
          <w:numId w:val="70"/>
        </w:numPr>
        <w:rPr>
          <w:i/>
        </w:rPr>
      </w:pPr>
      <w:r w:rsidRPr="009000E1">
        <w:rPr>
          <w:i/>
        </w:rPr>
        <w:t>be reported to the Online Safety Group every X weeks / months in the form of an audit of the change control logs</w:t>
      </w:r>
    </w:p>
    <w:p w:rsidRPr="00CB55F2" w:rsidR="00650ED2" w:rsidP="009000E1" w:rsidRDefault="00650ED2" w14:paraId="2E441220" w14:textId="77777777">
      <w:r w:rsidRPr="00CB55F2">
        <w:t xml:space="preserve">All users have a responsibility to report immediately to (insert title) any infringements of the school’s filtering policy of which they become aware or any sites that are accessed, which they believe should have been filtered. </w:t>
      </w:r>
    </w:p>
    <w:p w:rsidR="00650ED2" w:rsidP="009000E1" w:rsidRDefault="00650ED2" w14:paraId="7323DD81" w14:textId="77777777">
      <w:r w:rsidRPr="00CB55F2">
        <w:t>Users must not attempt to use any programmes or software that might allow them to bypass the filtering / security systems in place to prevent access to such materials.</w:t>
      </w:r>
    </w:p>
    <w:p w:rsidR="00650ED2" w:rsidP="009000E1" w:rsidRDefault="00650ED2" w14:paraId="6EC00D87" w14:textId="77777777">
      <w:pPr>
        <w:pStyle w:val="Heading3"/>
      </w:pPr>
      <w:bookmarkStart w:name="_Toc448745893" w:id="250"/>
      <w:bookmarkStart w:name="_Toc448754199" w:id="251"/>
      <w:r w:rsidRPr="00BB056E">
        <w:t>Policy Statements</w:t>
      </w:r>
      <w:bookmarkEnd w:id="250"/>
      <w:bookmarkEnd w:id="251"/>
    </w:p>
    <w:p w:rsidR="00650ED2" w:rsidP="009000E1" w:rsidRDefault="00650ED2" w14:paraId="29C92833" w14:textId="77777777">
      <w:r w:rsidRPr="00D4159E">
        <w:t xml:space="preserve">Internet access is filtered for all users. Differentiated internet access is available for staff and customised filtering changes are managed by the school.  Illegal content is filtered by </w:t>
      </w:r>
      <w:r>
        <w:t xml:space="preserve">the </w:t>
      </w:r>
      <w:r w:rsidRPr="00D4159E">
        <w:t>broadband or filtering provider by actively employing the Internet Watch Foundation CAIC list and other illegal content lists . Filter content lists are regularly updated and internet use is logged and frequently monitored. The monitoring process alerts the school to breaches of the filtering policy, which are then acted upon.  There is a clear route for reporting and managing changes to the filtering system. Where personal mobile devices are allowed internet access through the school network, filtering will be applied that is co</w:t>
      </w:r>
      <w:r w:rsidR="005469C0">
        <w:t>nsistent with school practice.</w:t>
      </w:r>
    </w:p>
    <w:p w:rsidRPr="00D4159E" w:rsidR="00650ED2" w:rsidP="00331E75" w:rsidRDefault="00650ED2" w14:paraId="1E81FFE0" w14:textId="21B16935">
      <w:pPr>
        <w:pStyle w:val="ListParagraph"/>
        <w:numPr>
          <w:ilvl w:val="0"/>
          <w:numId w:val="71"/>
        </w:numPr>
        <w:rPr>
          <w:rStyle w:val="Blue-Arial10-optionaltext-templatesChar"/>
        </w:rPr>
      </w:pPr>
      <w:r w:rsidRPr="184B7508" w:rsidR="00650ED2">
        <w:rPr>
          <w:i w:val="1"/>
          <w:iCs w:val="1"/>
        </w:rPr>
        <w:t xml:space="preserve">Either - The  academy </w:t>
      </w:r>
      <w:r w:rsidRPr="184B7508" w:rsidR="00650ED2">
        <w:rPr>
          <w:i w:val="1"/>
          <w:iCs w:val="1"/>
        </w:rPr>
        <w:t>maintains</w:t>
      </w:r>
      <w:r w:rsidRPr="184B7508" w:rsidR="00650ED2">
        <w:rPr>
          <w:i w:val="1"/>
          <w:iCs w:val="1"/>
        </w:rPr>
        <w:t xml:space="preserve"> and supports the managed filtering service provided by the Internet Service Provider</w:t>
      </w:r>
      <w:r w:rsidR="00650ED2">
        <w:rPr/>
        <w:t xml:space="preserve"> </w:t>
      </w:r>
      <w:r w:rsidRPr="184B7508" w:rsidR="00650ED2">
        <w:rPr>
          <w:color w:val="0070C0"/>
        </w:rPr>
        <w:t>(or other filtering service provider)</w:t>
      </w:r>
    </w:p>
    <w:p w:rsidR="005469C0" w:rsidP="00331E75" w:rsidRDefault="00650ED2" w14:paraId="5E32FBE8" w14:textId="4129B6B1">
      <w:pPr>
        <w:pStyle w:val="ListParagraph"/>
        <w:numPr>
          <w:ilvl w:val="0"/>
          <w:numId w:val="71"/>
        </w:numPr>
        <w:rPr>
          <w:color w:val="0070C0"/>
        </w:rPr>
      </w:pPr>
      <w:r w:rsidRPr="184B7508" w:rsidR="00650ED2">
        <w:rPr>
          <w:i w:val="1"/>
          <w:iCs w:val="1"/>
        </w:rPr>
        <w:t>Or – The  academy manages its own filtering service</w:t>
      </w:r>
      <w:r w:rsidR="00650ED2">
        <w:rPr/>
        <w:t xml:space="preserve"> </w:t>
      </w:r>
      <w:r w:rsidRPr="184B7508" w:rsidR="00650ED2">
        <w:rPr>
          <w:color w:val="0070C0"/>
        </w:rPr>
        <w:t>(</w:t>
      </w:r>
      <w:r w:rsidRPr="184B7508" w:rsidR="00650ED2">
        <w:rPr>
          <w:color w:val="0070C0"/>
        </w:rPr>
        <w:t>n</w:t>
      </w:r>
      <w:r w:rsidRPr="184B7508" w:rsidR="005469C0">
        <w:rPr>
          <w:color w:val="0070C0"/>
        </w:rPr>
        <w:t>.b.</w:t>
      </w:r>
      <w:r w:rsidRPr="184B7508" w:rsidR="005469C0">
        <w:rPr>
          <w:color w:val="0070C0"/>
        </w:rPr>
        <w:t xml:space="preserve"> </w:t>
      </w:r>
      <w:r w:rsidRPr="184B7508" w:rsidR="00650ED2">
        <w:rPr>
          <w:color w:val="0070C0"/>
        </w:rPr>
        <w:t>If a  academy decides to remove the external filtering and replace it with another internal filtering system, this should be clearly explained in the policy and evidence provided that the Headteacher / Principal would be able to show, in the event of any legal issue that the school was able to meet its statutory requirements to ensure the safety of staff / students / pupils)</w:t>
      </w:r>
    </w:p>
    <w:p w:rsidRPr="005469C0" w:rsidR="00650ED2" w:rsidP="00331E75" w:rsidRDefault="00650ED2" w14:paraId="568A6028" w14:textId="77777777">
      <w:pPr>
        <w:pStyle w:val="ListParagraph"/>
        <w:numPr>
          <w:ilvl w:val="0"/>
          <w:numId w:val="71"/>
        </w:numPr>
        <w:rPr>
          <w:i/>
        </w:rPr>
      </w:pPr>
      <w:r w:rsidRPr="005469C0">
        <w:rPr>
          <w:i/>
        </w:rPr>
        <w:t xml:space="preserve">The school has provided enhanced / differentiated user-level filtering through the use of the </w:t>
      </w:r>
      <w:r w:rsidRPr="005469C0">
        <w:rPr>
          <w:color w:val="0070C0"/>
        </w:rPr>
        <w:t xml:space="preserve">(insert name) </w:t>
      </w:r>
      <w:r w:rsidRPr="005469C0">
        <w:rPr>
          <w:i/>
        </w:rPr>
        <w:t>filtering programme. (allowing different filtering levels for different ages / stages and different groups of users – staff / pupils / students etc</w:t>
      </w:r>
      <w:r w:rsidRPr="005469C0" w:rsidR="005469C0">
        <w:rPr>
          <w:i/>
        </w:rPr>
        <w:t>.</w:t>
      </w:r>
      <w:r w:rsidRPr="005469C0">
        <w:rPr>
          <w:i/>
        </w:rPr>
        <w:t>)</w:t>
      </w:r>
    </w:p>
    <w:p w:rsidRPr="005469C0" w:rsidR="00650ED2" w:rsidP="00331E75" w:rsidRDefault="00650ED2" w14:paraId="53BAA9F0" w14:textId="77777777">
      <w:pPr>
        <w:pStyle w:val="ListParagraph"/>
        <w:numPr>
          <w:ilvl w:val="0"/>
          <w:numId w:val="71"/>
        </w:numPr>
        <w:rPr>
          <w:i/>
        </w:rPr>
      </w:pPr>
      <w:r w:rsidRPr="005469C0">
        <w:rPr>
          <w:i/>
        </w:rPr>
        <w:t xml:space="preserve">In the event of the technical staff needing to switch off the filtering for any reason, or for any user, this must be logged and carried out by a process that is agreed by the Headteacher / Principal (or other nominated senior leader). </w:t>
      </w:r>
    </w:p>
    <w:p w:rsidRPr="005469C0" w:rsidR="00650ED2" w:rsidP="184B7508" w:rsidRDefault="00650ED2" w14:paraId="1B3DDC8C" w14:textId="5C46027F">
      <w:pPr>
        <w:pStyle w:val="ListParagraph"/>
        <w:numPr>
          <w:ilvl w:val="0"/>
          <w:numId w:val="71"/>
        </w:numPr>
        <w:rPr>
          <w:i w:val="1"/>
          <w:iCs w:val="1"/>
        </w:rPr>
      </w:pPr>
      <w:r w:rsidRPr="184B7508" w:rsidR="00650ED2">
        <w:rPr>
          <w:i w:val="1"/>
          <w:iCs w:val="1"/>
        </w:rPr>
        <w:t>Mobile devices that access the  academy internet connection (whether  academy or personal devices) will be subject to the same filtering standards as other devices on the school systems</w:t>
      </w:r>
    </w:p>
    <w:p w:rsidRPr="005469C0" w:rsidR="00650ED2" w:rsidP="00331E75" w:rsidRDefault="00650ED2" w14:paraId="4BD29C56" w14:textId="77777777">
      <w:pPr>
        <w:pStyle w:val="ListParagraph"/>
        <w:numPr>
          <w:ilvl w:val="0"/>
          <w:numId w:val="71"/>
        </w:numPr>
        <w:rPr>
          <w:i/>
        </w:rPr>
      </w:pPr>
      <w:r w:rsidRPr="005469C0">
        <w:rPr>
          <w:i/>
        </w:rPr>
        <w:t xml:space="preserve">Any filtering issues should be reported immediately to the filtering provider. </w:t>
      </w:r>
    </w:p>
    <w:p w:rsidRPr="005469C0" w:rsidR="00650ED2" w:rsidP="00331E75" w:rsidRDefault="00650ED2" w14:paraId="069C71EE" w14:textId="77777777">
      <w:pPr>
        <w:pStyle w:val="ListParagraph"/>
        <w:numPr>
          <w:ilvl w:val="0"/>
          <w:numId w:val="71"/>
        </w:numPr>
        <w:rPr>
          <w:i/>
        </w:rPr>
      </w:pPr>
      <w:r w:rsidRPr="005469C0">
        <w:rPr>
          <w:i/>
        </w:rPr>
        <w:t xml:space="preserve">Requests from staff for sites to be removed from the filtered list will be considered by the technical staff  </w:t>
      </w:r>
      <w:r w:rsidRPr="005469C0">
        <w:rPr>
          <w:color w:val="0070C0"/>
        </w:rPr>
        <w:t>(insert name or title) (</w:t>
      </w:r>
      <w:proofErr w:type="spellStart"/>
      <w:r w:rsidRPr="005469C0">
        <w:rPr>
          <w:color w:val="0070C0"/>
        </w:rPr>
        <w:t>nb</w:t>
      </w:r>
      <w:proofErr w:type="spellEnd"/>
      <w:r w:rsidRPr="005469C0">
        <w:rPr>
          <w:color w:val="0070C0"/>
        </w:rPr>
        <w:t xml:space="preserve"> an additional person should be nominated – to ensure protection for the Network Manager or any other member of staff, should any issues arise re unfiltered access).</w:t>
      </w:r>
      <w:r w:rsidRPr="005469C0">
        <w:rPr>
          <w:i/>
          <w:color w:val="0070C0"/>
        </w:rPr>
        <w:t xml:space="preserve"> </w:t>
      </w:r>
      <w:r w:rsidRPr="005469C0">
        <w:rPr>
          <w:i/>
        </w:rPr>
        <w:t xml:space="preserve">If the request is agreed, this action will be recorded and logs of such actions shall be reviewed regularly by the Online Safety Group. </w:t>
      </w:r>
    </w:p>
    <w:p w:rsidRPr="009C074D" w:rsidR="00650ED2" w:rsidP="005469C0" w:rsidRDefault="00650ED2" w14:paraId="5F70CB25" w14:textId="77777777">
      <w:pPr>
        <w:pStyle w:val="Heading3"/>
      </w:pPr>
      <w:bookmarkStart w:name="_Toc448745894" w:id="252"/>
      <w:bookmarkStart w:name="_Toc448754200" w:id="253"/>
      <w:r w:rsidRPr="009C074D">
        <w:t>Education / Training / Awareness</w:t>
      </w:r>
      <w:bookmarkEnd w:id="252"/>
      <w:bookmarkEnd w:id="253"/>
    </w:p>
    <w:p w:rsidRPr="00CB55F2" w:rsidR="00650ED2" w:rsidP="00B40DCF" w:rsidRDefault="00650ED2" w14:paraId="1A6C0327" w14:textId="77777777">
      <w:r w:rsidRPr="00CB55F2">
        <w:rPr>
          <w:i/>
        </w:rPr>
        <w:t>Pupils / students</w:t>
      </w:r>
      <w:r w:rsidRPr="00CB55F2">
        <w:t xml:space="preserve"> will be made aware of the importance of filtering systems through the </w:t>
      </w:r>
      <w:r>
        <w:t xml:space="preserve">online </w:t>
      </w:r>
      <w:r w:rsidRPr="00CB55F2">
        <w:t>safety education programme</w:t>
      </w:r>
      <w:r w:rsidRPr="00CB55F2">
        <w:rPr>
          <w:color w:val="C66D25"/>
        </w:rPr>
        <w:t xml:space="preserve"> </w:t>
      </w:r>
      <w:r w:rsidRPr="00B40DCF">
        <w:rPr>
          <w:color w:val="0070C0"/>
        </w:rPr>
        <w:t xml:space="preserve">(schools may wish to add details). </w:t>
      </w:r>
      <w:r w:rsidRPr="00CB55F2">
        <w:t>They will also be warned of the consequences of attempting t</w:t>
      </w:r>
      <w:r w:rsidR="00B40DCF">
        <w:t>o subvert the filtering system.</w:t>
      </w:r>
    </w:p>
    <w:p w:rsidRPr="00CB55F2" w:rsidR="00650ED2" w:rsidP="00B40DCF" w:rsidRDefault="00650ED2" w14:paraId="7C3CC9E6" w14:textId="77777777">
      <w:r w:rsidRPr="00CB55F2">
        <w:t>Staff users will be made aware of the filtering systems through:</w:t>
      </w:r>
      <w:r>
        <w:t xml:space="preserve"> </w:t>
      </w:r>
      <w:r w:rsidRPr="00B40DCF">
        <w:rPr>
          <w:color w:val="0070C0"/>
        </w:rPr>
        <w:t xml:space="preserve">(amend as relevant) </w:t>
      </w:r>
    </w:p>
    <w:p w:rsidRPr="00CB55F2" w:rsidR="00650ED2" w:rsidP="00331E75" w:rsidRDefault="00650ED2" w14:paraId="2034A23E" w14:textId="77777777">
      <w:pPr>
        <w:pStyle w:val="ListParagraph"/>
        <w:numPr>
          <w:ilvl w:val="0"/>
          <w:numId w:val="72"/>
        </w:numPr>
      </w:pPr>
      <w:r>
        <w:t xml:space="preserve">the Acceptable Use Agreement </w:t>
      </w:r>
    </w:p>
    <w:p w:rsidRPr="00CB55F2" w:rsidR="00650ED2" w:rsidP="00331E75" w:rsidRDefault="00650ED2" w14:paraId="39026552" w14:textId="77777777">
      <w:pPr>
        <w:pStyle w:val="ListParagraph"/>
        <w:numPr>
          <w:ilvl w:val="0"/>
          <w:numId w:val="72"/>
        </w:numPr>
      </w:pPr>
      <w:r w:rsidRPr="00CB55F2">
        <w:t>induction training</w:t>
      </w:r>
    </w:p>
    <w:p w:rsidRPr="00CB55F2" w:rsidR="00650ED2" w:rsidP="00331E75" w:rsidRDefault="00650ED2" w14:paraId="1651358A" w14:textId="77777777">
      <w:pPr>
        <w:pStyle w:val="ListParagraph"/>
        <w:numPr>
          <w:ilvl w:val="0"/>
          <w:numId w:val="72"/>
        </w:numPr>
      </w:pPr>
      <w:r w:rsidRPr="00CB55F2">
        <w:t>staff meetings, briefings, Inset.</w:t>
      </w:r>
    </w:p>
    <w:p w:rsidR="00650ED2" w:rsidP="00B40DCF" w:rsidRDefault="00650ED2" w14:paraId="4C800768" w14:textId="77777777">
      <w:r w:rsidRPr="00CB55F2">
        <w:t xml:space="preserve">Parents will be informed of the school’s filtering policy through the Acceptable Use </w:t>
      </w:r>
      <w:r>
        <w:t>A</w:t>
      </w:r>
      <w:r w:rsidRPr="00CB55F2">
        <w:t xml:space="preserve">greement and through </w:t>
      </w:r>
      <w:r>
        <w:t xml:space="preserve">online </w:t>
      </w:r>
      <w:r w:rsidRPr="00CB55F2">
        <w:t>safety awareness sessions / newsletter etc.</w:t>
      </w:r>
      <w:r w:rsidR="00B40DCF">
        <w:rPr>
          <w:color w:val="0070C0"/>
        </w:rPr>
        <w:t xml:space="preserve"> </w:t>
      </w:r>
      <w:r w:rsidRPr="00B40DCF">
        <w:rPr>
          <w:color w:val="0070C0"/>
        </w:rPr>
        <w:t>(amend as relevant)</w:t>
      </w:r>
    </w:p>
    <w:p w:rsidRPr="009C074D" w:rsidR="00650ED2" w:rsidP="00B40DCF" w:rsidRDefault="00650ED2" w14:paraId="47707388" w14:textId="77777777">
      <w:pPr>
        <w:pStyle w:val="Heading3"/>
      </w:pPr>
      <w:bookmarkStart w:name="_Toc448745895" w:id="254"/>
      <w:bookmarkStart w:name="_Toc448754201" w:id="255"/>
      <w:r w:rsidRPr="009C074D">
        <w:t>Changes to the Filtering System</w:t>
      </w:r>
      <w:bookmarkEnd w:id="254"/>
      <w:bookmarkEnd w:id="255"/>
      <w:r w:rsidRPr="009C074D">
        <w:t xml:space="preserve"> </w:t>
      </w:r>
    </w:p>
    <w:p w:rsidR="00650ED2" w:rsidP="00B40DCF" w:rsidRDefault="00650ED2" w14:paraId="10036D9D" w14:textId="77777777">
      <w:r>
        <w:t>In this section the school should provide a detailed explanation of:</w:t>
      </w:r>
    </w:p>
    <w:p w:rsidRPr="00B40DCF" w:rsidR="00650ED2" w:rsidP="00331E75" w:rsidRDefault="00650ED2" w14:paraId="194E02B0" w14:textId="77777777">
      <w:pPr>
        <w:pStyle w:val="ListParagraph"/>
        <w:numPr>
          <w:ilvl w:val="0"/>
          <w:numId w:val="73"/>
        </w:numPr>
        <w:rPr>
          <w:color w:val="0070C0"/>
        </w:rPr>
      </w:pPr>
      <w:r w:rsidRPr="00B40DCF">
        <w:rPr>
          <w:color w:val="0070C0"/>
        </w:rPr>
        <w:t>how, and to whom, users may request changes to the filtering (whether this is carried out in school or by an external filtering provider)</w:t>
      </w:r>
    </w:p>
    <w:p w:rsidRPr="00B40DCF" w:rsidR="00650ED2" w:rsidP="00331E75" w:rsidRDefault="00650ED2" w14:paraId="504758AB" w14:textId="77777777">
      <w:pPr>
        <w:pStyle w:val="ListParagraph"/>
        <w:numPr>
          <w:ilvl w:val="0"/>
          <w:numId w:val="73"/>
        </w:numPr>
        <w:rPr>
          <w:color w:val="0070C0"/>
        </w:rPr>
      </w:pPr>
      <w:r w:rsidRPr="00B40DCF">
        <w:rPr>
          <w:color w:val="0070C0"/>
        </w:rPr>
        <w:t xml:space="preserve">the grounds on which they may be allowed or denied (schools may choose to allow access to some sites </w:t>
      </w:r>
      <w:proofErr w:type="spellStart"/>
      <w:r w:rsidRPr="00B40DCF">
        <w:rPr>
          <w:color w:val="0070C0"/>
        </w:rPr>
        <w:t>eg</w:t>
      </w:r>
      <w:proofErr w:type="spellEnd"/>
      <w:r w:rsidRPr="00B40DCF">
        <w:rPr>
          <w:color w:val="0070C0"/>
        </w:rPr>
        <w:t xml:space="preserve"> social networking sites for some users, at some times, or for a limited period of time. There should be strong educational reasons for changes that are agreed). </w:t>
      </w:r>
    </w:p>
    <w:p w:rsidRPr="00B40DCF" w:rsidR="00650ED2" w:rsidP="00331E75" w:rsidRDefault="00650ED2" w14:paraId="75B28241" w14:textId="77777777">
      <w:pPr>
        <w:pStyle w:val="ListParagraph"/>
        <w:numPr>
          <w:ilvl w:val="0"/>
          <w:numId w:val="73"/>
        </w:numPr>
        <w:rPr>
          <w:color w:val="0070C0"/>
        </w:rPr>
      </w:pPr>
      <w:r w:rsidRPr="00B40DCF">
        <w:rPr>
          <w:color w:val="0070C0"/>
        </w:rPr>
        <w:t>how a second responsible person will be involved to provide checks and balances (preferably this will be at the time of request, but could be retrospectively through inspection of records / audit of logs)</w:t>
      </w:r>
    </w:p>
    <w:p w:rsidRPr="00B40DCF" w:rsidR="00650ED2" w:rsidP="00331E75" w:rsidRDefault="00650ED2" w14:paraId="34DA794F" w14:textId="77777777">
      <w:pPr>
        <w:pStyle w:val="ListParagraph"/>
        <w:numPr>
          <w:ilvl w:val="0"/>
          <w:numId w:val="73"/>
        </w:numPr>
        <w:rPr>
          <w:color w:val="0070C0"/>
        </w:rPr>
      </w:pPr>
      <w:r w:rsidRPr="00B40DCF">
        <w:rPr>
          <w:color w:val="0070C0"/>
        </w:rPr>
        <w:t>any audit / reporting system</w:t>
      </w:r>
    </w:p>
    <w:p w:rsidRPr="00B40DCF" w:rsidR="00650ED2" w:rsidP="00B40DCF" w:rsidRDefault="00650ED2" w14:paraId="3194B01D" w14:textId="77777777">
      <w:r w:rsidRPr="00CB55F2">
        <w:t xml:space="preserve">Users who gain access to, or have knowledge of others being able to access, sites which they feel should be filtered (or unfiltered) should report this in the first instance to </w:t>
      </w:r>
      <w:r w:rsidRPr="00B40DCF">
        <w:rPr>
          <w:color w:val="0070C0"/>
        </w:rPr>
        <w:t xml:space="preserve">(insert title) who </w:t>
      </w:r>
      <w:r w:rsidRPr="00CB55F2">
        <w:t>will decide whether to make school level c</w:t>
      </w:r>
      <w:r w:rsidR="00B40DCF">
        <w:t>hanges (as above).</w:t>
      </w:r>
    </w:p>
    <w:p w:rsidRPr="009C074D" w:rsidR="00650ED2" w:rsidP="005B5B19" w:rsidRDefault="00650ED2" w14:paraId="78FAF753" w14:textId="77777777">
      <w:pPr>
        <w:pStyle w:val="Heading2"/>
      </w:pPr>
      <w:bookmarkStart w:name="_Toc448745896" w:id="256"/>
      <w:bookmarkStart w:name="_Toc448754202" w:id="257"/>
      <w:r w:rsidRPr="009C074D">
        <w:t>Monitoring</w:t>
      </w:r>
      <w:bookmarkEnd w:id="256"/>
      <w:bookmarkEnd w:id="257"/>
    </w:p>
    <w:p w:rsidRPr="00B40DCF" w:rsidR="00650ED2" w:rsidP="00B40DCF" w:rsidRDefault="00650ED2" w14:paraId="62DE99FF" w14:textId="77777777">
      <w:pPr>
        <w:rPr>
          <w:color w:val="0070C0"/>
        </w:rPr>
      </w:pPr>
      <w:r w:rsidRPr="00B40DCF">
        <w:rPr>
          <w:color w:val="0070C0"/>
        </w:rPr>
        <w:t xml:space="preserve">Some schools / academies supplement their filtering systems with additional monitoring systems. If this is the case, schools / academies should include information in this section, including – if they wish – details of internal or commercial systems that are in use. They should also ensure that users are informed that monitoring systems are in place. </w:t>
      </w:r>
    </w:p>
    <w:p w:rsidRPr="00B40DCF" w:rsidR="00650ED2" w:rsidP="00B40DCF" w:rsidRDefault="00650ED2" w14:paraId="47776F56" w14:textId="3BC2A729">
      <w:pPr>
        <w:rPr>
          <w:color w:val="0070C0"/>
        </w:rPr>
      </w:pPr>
      <w:r w:rsidR="00650ED2">
        <w:rPr/>
        <w:t xml:space="preserve">No filtering system can guarantee 100% protection against access to unsuitable sites. The school will therefore </w:t>
      </w:r>
      <w:r w:rsidR="00650ED2">
        <w:rPr/>
        <w:t>monitor</w:t>
      </w:r>
      <w:r w:rsidR="00650ED2">
        <w:rPr/>
        <w:t xml:space="preserve"> the activities of users on the school network and on school equipment as </w:t>
      </w:r>
      <w:r w:rsidR="00650ED2">
        <w:rPr/>
        <w:t>indicated</w:t>
      </w:r>
      <w:r w:rsidR="00650ED2">
        <w:rPr/>
        <w:t xml:space="preserve"> in the School </w:t>
      </w:r>
      <w:r w:rsidR="00650ED2">
        <w:rPr/>
        <w:t xml:space="preserve">Online </w:t>
      </w:r>
      <w:r w:rsidR="00650ED2">
        <w:rPr/>
        <w:t>Safety Policy and the Acceptable Use Agreement.</w:t>
      </w:r>
      <w:r w:rsidRPr="184B7508" w:rsidR="00650ED2">
        <w:rPr>
          <w:i w:val="1"/>
          <w:iCs w:val="1"/>
        </w:rPr>
        <w:t xml:space="preserve"> Monitoring will take place as follows:</w:t>
      </w:r>
      <w:r w:rsidRPr="184B7508" w:rsidR="00650ED2">
        <w:rPr>
          <w:i w:val="1"/>
          <w:iCs w:val="1"/>
        </w:rPr>
        <w:t xml:space="preserve"> </w:t>
      </w:r>
      <w:r w:rsidRPr="184B7508" w:rsidR="00650ED2">
        <w:rPr>
          <w:color w:val="0070C0"/>
        </w:rPr>
        <w:t xml:space="preserve">(details should be inserted if the  academy so wishes). </w:t>
      </w:r>
    </w:p>
    <w:p w:rsidRPr="009C074D" w:rsidR="00650ED2" w:rsidP="00B40DCF" w:rsidRDefault="00650ED2" w14:paraId="682B6DB1" w14:textId="77777777">
      <w:pPr>
        <w:pStyle w:val="Heading3"/>
      </w:pPr>
      <w:bookmarkStart w:name="_Toc448745897" w:id="258"/>
      <w:bookmarkStart w:name="_Toc448754203" w:id="259"/>
      <w:r w:rsidRPr="009C074D">
        <w:t>Audit / Reporting</w:t>
      </w:r>
      <w:bookmarkEnd w:id="258"/>
      <w:bookmarkEnd w:id="259"/>
      <w:r w:rsidRPr="009C074D">
        <w:t xml:space="preserve"> </w:t>
      </w:r>
    </w:p>
    <w:p w:rsidRPr="00CB55F2" w:rsidR="00650ED2" w:rsidP="00B40DCF" w:rsidRDefault="00650ED2" w14:paraId="2730BE76" w14:textId="77777777">
      <w:pPr>
        <w:rPr>
          <w:rStyle w:val="Blue-Arial10-optionaltext-templatesChar"/>
          <w:color w:val="494949"/>
        </w:rPr>
      </w:pPr>
      <w:r w:rsidRPr="00CB55F2">
        <w:t>Logs of filtering change controls and of filtering incidents will be made available to:</w:t>
      </w:r>
      <w:r w:rsidRPr="00B40DCF">
        <w:rPr>
          <w:color w:val="0070C0"/>
        </w:rPr>
        <w:t xml:space="preserve"> (schools should amend as relevant)</w:t>
      </w:r>
    </w:p>
    <w:p w:rsidRPr="00CB55F2" w:rsidR="00650ED2" w:rsidP="00331E75" w:rsidRDefault="00650ED2" w14:paraId="2241B4CA" w14:textId="77777777">
      <w:pPr>
        <w:pStyle w:val="ListParagraph"/>
        <w:numPr>
          <w:ilvl w:val="0"/>
          <w:numId w:val="74"/>
        </w:numPr>
      </w:pPr>
      <w:r w:rsidRPr="00CB55F2">
        <w:t xml:space="preserve">the second responsible person </w:t>
      </w:r>
      <w:r w:rsidRPr="00B40DCF">
        <w:rPr>
          <w:color w:val="0070C0"/>
        </w:rPr>
        <w:t xml:space="preserve">(insert title) </w:t>
      </w:r>
    </w:p>
    <w:p w:rsidRPr="00CB55F2" w:rsidR="00650ED2" w:rsidP="00331E75" w:rsidRDefault="00650ED2" w14:paraId="41CAEC19" w14:textId="77777777">
      <w:pPr>
        <w:pStyle w:val="ListParagraph"/>
        <w:numPr>
          <w:ilvl w:val="0"/>
          <w:numId w:val="74"/>
        </w:numPr>
      </w:pPr>
      <w:r>
        <w:t>Online Safety Group</w:t>
      </w:r>
    </w:p>
    <w:p w:rsidRPr="00CB55F2" w:rsidR="00650ED2" w:rsidP="00331E75" w:rsidRDefault="00650ED2" w14:paraId="7788BA75" w14:textId="77777777">
      <w:pPr>
        <w:pStyle w:val="ListParagraph"/>
        <w:numPr>
          <w:ilvl w:val="0"/>
          <w:numId w:val="74"/>
        </w:numPr>
      </w:pPr>
      <w:r>
        <w:t xml:space="preserve">Online </w:t>
      </w:r>
      <w:r w:rsidRPr="00CB55F2">
        <w:t>Safety Governor / Governors committee</w:t>
      </w:r>
    </w:p>
    <w:p w:rsidRPr="00CB55F2" w:rsidR="00650ED2" w:rsidP="00331E75" w:rsidRDefault="00650ED2" w14:paraId="3150B491" w14:textId="77777777">
      <w:pPr>
        <w:pStyle w:val="ListParagraph"/>
        <w:numPr>
          <w:ilvl w:val="0"/>
          <w:numId w:val="74"/>
        </w:numPr>
      </w:pPr>
      <w:r>
        <w:t xml:space="preserve">External Filtering provider </w:t>
      </w:r>
      <w:r w:rsidRPr="00CB55F2">
        <w:t xml:space="preserve">/ Local Authority </w:t>
      </w:r>
      <w:r>
        <w:t xml:space="preserve">/ Police </w:t>
      </w:r>
      <w:r w:rsidRPr="00CB55F2">
        <w:t>on request</w:t>
      </w:r>
    </w:p>
    <w:p w:rsidR="00650ED2" w:rsidP="00B40DCF" w:rsidRDefault="00650ED2" w14:paraId="6C7C7486" w14:textId="77777777">
      <w:r w:rsidRPr="00CB55F2">
        <w:t>The filtering policy will be reviewed in the response to the evidence provided by the audit logs of the suitability of the current provision.</w:t>
      </w:r>
      <w:r>
        <w:t xml:space="preserve"> </w:t>
      </w:r>
      <w:r w:rsidRPr="00B40DCF">
        <w:rPr>
          <w:color w:val="0070C0"/>
        </w:rPr>
        <w:t>(The evidence might show a large number of requests to remove the filtering from sites – in which case schools might question whether their current level of filtering is too restrictive for educational purposes. Alternatively, a large number of incidents where users try to subvert the filtering system might suggest that improved monitoring / disciplinary action might be necessary).</w:t>
      </w:r>
    </w:p>
    <w:p w:rsidR="00650ED2" w:rsidP="00B40DCF" w:rsidRDefault="00650ED2" w14:paraId="53936A7F" w14:textId="77777777">
      <w:pPr>
        <w:pStyle w:val="Heading3"/>
      </w:pPr>
      <w:bookmarkStart w:name="_Toc448745898" w:id="260"/>
      <w:bookmarkStart w:name="_Toc448754204" w:id="261"/>
      <w:r>
        <w:t>Further Guida</w:t>
      </w:r>
      <w:r>
        <w:rPr>
          <w:noProof/>
          <w:lang w:eastAsia="en-GB"/>
        </w:rPr>
        <mc:AlternateContent>
          <mc:Choice Requires="wps">
            <w:drawing>
              <wp:anchor distT="0" distB="0" distL="114300" distR="114300" simplePos="0" relativeHeight="251658260" behindDoc="0" locked="0" layoutInCell="1" allowOverlap="1" wp14:anchorId="05A32A73" wp14:editId="5FA02C62">
                <wp:simplePos x="0" y="0"/>
                <wp:positionH relativeFrom="column">
                  <wp:posOffset>-1784985</wp:posOffset>
                </wp:positionH>
                <wp:positionV relativeFrom="paragraph">
                  <wp:posOffset>4897120</wp:posOffset>
                </wp:positionV>
                <wp:extent cx="800100" cy="5715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P="00650ED2" w:rsidRDefault="009B6FE2" w14:paraId="3D5C510C" w14:textId="77777777">
                            <w:pPr>
                              <w:jc w:val="center"/>
                              <w:rPr>
                                <w:rFonts w:ascii="Arial" w:hAnsi="Arial"/>
                              </w:rPr>
                            </w:pPr>
                            <w:r>
                              <w:rPr>
                                <w:rFonts w:ascii="Arial" w:hAnsi="Arial"/>
                                <w:color w:val="FFFFFF"/>
                                <w:sz w:val="60"/>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EFF6C25">
              <v:shape id="Text Box 33" style="position:absolute;margin-left:-140.55pt;margin-top:385.6pt;width:63pt;height:4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P1K4QEAAKg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" w14:anchorId="05A32A73">
                <v:textbox>
                  <w:txbxContent>
                    <w:p w:rsidR="009B6FE2" w:rsidP="00650ED2" w:rsidRDefault="009B6FE2" w14:paraId="491C6846" w14:textId="77777777">
                      <w:pPr>
                        <w:jc w:val="center"/>
                        <w:rPr>
                          <w:rFonts w:ascii="Arial" w:hAnsi="Arial"/>
                        </w:rPr>
                      </w:pPr>
                      <w:r>
                        <w:rPr>
                          <w:rFonts w:ascii="Arial" w:hAnsi="Arial"/>
                          <w:color w:val="FFFFFF"/>
                          <w:sz w:val="60"/>
                        </w:rPr>
                        <w:t>35</w:t>
                      </w:r>
                    </w:p>
                  </w:txbxContent>
                </v:textbox>
              </v:shape>
            </w:pict>
          </mc:Fallback>
        </mc:AlternateContent>
      </w:r>
      <w:r>
        <w:t>nce</w:t>
      </w:r>
      <w:bookmarkEnd w:id="260"/>
      <w:bookmarkEnd w:id="261"/>
    </w:p>
    <w:p w:rsidRPr="00B40DCF" w:rsidR="00650ED2" w:rsidP="00B40DCF" w:rsidRDefault="00650ED2" w14:paraId="56F6ED9A" w14:textId="77777777">
      <w:pPr>
        <w:rPr>
          <w:color w:val="0070C0"/>
        </w:rPr>
      </w:pPr>
      <w:r w:rsidRPr="00B40DCF">
        <w:rPr>
          <w:color w:val="0070C0"/>
        </w:rPr>
        <w:t>Schools / academies may wish to seek further guidance. The following is recommended:</w:t>
      </w:r>
    </w:p>
    <w:p w:rsidRPr="00A20D1D" w:rsidR="00650ED2" w:rsidP="00B40DCF" w:rsidRDefault="00650ED2" w14:paraId="071F1285" w14:textId="77777777">
      <w:pPr>
        <w:rPr>
          <w:color w:val="0000FF"/>
        </w:rPr>
      </w:pPr>
      <w:r w:rsidRPr="00A20D1D">
        <w:t>Schools in England (and Wales) are required</w:t>
      </w:r>
      <w:r w:rsidRPr="00B40DCF">
        <w:rPr>
          <w:i/>
        </w:rPr>
        <w:t xml:space="preserve"> “to ensure children are safe from terrorist and extremist material when accessing the internet in school, including by establishing appropriate levels of filtering"</w:t>
      </w:r>
      <w:r w:rsidRPr="00A20D1D">
        <w:rPr>
          <w:rStyle w:val="Emphasis"/>
          <w:rFonts w:cs="Arial"/>
          <w:color w:val="5C5C5C"/>
        </w:rPr>
        <w:t> </w:t>
      </w:r>
      <w:r w:rsidRPr="00A20D1D">
        <w:rPr>
          <w:color w:val="0000FF"/>
        </w:rPr>
        <w:t>(</w:t>
      </w:r>
      <w:hyperlink w:tgtFrame="_self" w:history="1" r:id="rId37">
        <w:r w:rsidRPr="00A20D1D">
          <w:rPr>
            <w:rStyle w:val="Hyperlink"/>
            <w:rFonts w:cs="Arial"/>
          </w:rPr>
          <w:t>Revised Prevent Duty Guidance: for England and Wales, 2015</w:t>
        </w:r>
      </w:hyperlink>
      <w:r w:rsidRPr="00A20D1D">
        <w:rPr>
          <w:color w:val="0000FF"/>
        </w:rPr>
        <w:t>). </w:t>
      </w:r>
    </w:p>
    <w:p w:rsidRPr="00B40DCF" w:rsidR="00650ED2" w:rsidP="00B40DCF" w:rsidRDefault="00650ED2" w14:paraId="6FDEB441" w14:textId="77777777">
      <w:pPr>
        <w:rPr>
          <w:i/>
        </w:rPr>
      </w:pPr>
      <w:r w:rsidRPr="00A20D1D">
        <w:t>Furthermore the Department for Education published</w:t>
      </w:r>
      <w:r w:rsidRPr="00A20D1D">
        <w:rPr>
          <w:rStyle w:val="apple-converted-space"/>
          <w:rFonts w:cs="Arial"/>
          <w:color w:val="5C5C5C"/>
        </w:rPr>
        <w:t> </w:t>
      </w:r>
      <w:hyperlink w:tgtFrame="_self" w:history="1" r:id="rId38">
        <w:r w:rsidRPr="00A20D1D">
          <w:rPr>
            <w:rStyle w:val="Hyperlink"/>
            <w:rFonts w:cs="Arial"/>
          </w:rPr>
          <w:t>proposed changes</w:t>
        </w:r>
      </w:hyperlink>
      <w:r w:rsidRPr="00A20D1D">
        <w:rPr>
          <w:rStyle w:val="apple-converted-space"/>
          <w:rFonts w:cs="Arial"/>
          <w:color w:val="5C5C5C"/>
        </w:rPr>
        <w:t> </w:t>
      </w:r>
      <w:r w:rsidRPr="00A20D1D">
        <w:t xml:space="preserve">to ‘Keeping Children Safe in Education’ for consultation in December 2015. Amongst the proposed changes, schools will be obligated to </w:t>
      </w:r>
      <w:r w:rsidRPr="00B40DCF">
        <w:rPr>
          <w:i/>
        </w:rPr>
        <w:t>“ensure appropriate filters and appropriate monitoring systems are in place. Children should not be able to access harmful or inappropriate material from the school or colleges IT system”</w:t>
      </w:r>
      <w:r w:rsidRPr="00A20D1D">
        <w:t xml:space="preserve"> however, schools will need to </w:t>
      </w:r>
      <w:r w:rsidRPr="00B40DCF">
        <w:rPr>
          <w:i/>
        </w:rPr>
        <w:t>“be careful that “over blocking” does not lead to unreasonable restrictions as to what children can be taught with regards to online teaching and safeguarding.”</w:t>
      </w:r>
    </w:p>
    <w:p w:rsidR="00650ED2" w:rsidP="00B40DCF" w:rsidRDefault="00650ED2" w14:paraId="7F16ECB6" w14:textId="77777777">
      <w:r>
        <w:t xml:space="preserve">In response </w:t>
      </w:r>
      <w:r w:rsidRPr="00C67625">
        <w:t>UKSIC produced guidance on – information on “</w:t>
      </w:r>
      <w:hyperlink w:history="1" r:id="rId39">
        <w:r w:rsidRPr="00A20D1D">
          <w:rPr>
            <w:rStyle w:val="Hyperlink"/>
          </w:rPr>
          <w:t>Appropriate Filtering</w:t>
        </w:r>
      </w:hyperlink>
      <w:r w:rsidRPr="00C67625">
        <w:t>”</w:t>
      </w:r>
    </w:p>
    <w:p w:rsidR="00650ED2" w:rsidP="00B40DCF" w:rsidRDefault="00650ED2" w14:paraId="4124CF23" w14:textId="77777777">
      <w:r>
        <w:t xml:space="preserve">NEN Technical guidance: </w:t>
      </w:r>
      <w:hyperlink w:history="1" r:id="rId40">
        <w:r w:rsidRPr="00852EC5">
          <w:rPr>
            <w:rStyle w:val="Hyperlink"/>
          </w:rPr>
          <w:t>http://www.nen.gov.uk/e-security-managing-and-maintaining-e-securitycyber-security-in-schools/</w:t>
        </w:r>
      </w:hyperlink>
    </w:p>
    <w:p w:rsidRPr="00C67625" w:rsidR="00650ED2" w:rsidP="00C67625" w:rsidRDefault="00650ED2" w14:paraId="1089F589" w14:textId="2DEA8001">
      <w:r w:rsidR="00650ED2">
        <w:rPr/>
        <w:t xml:space="preserve">Somerset Guidance for schools – this checklist is particularly useful where a  academy uses external providers for its technical support / security: </w:t>
      </w:r>
      <w:hyperlink r:id="R2b457c59bf134c2b">
        <w:r w:rsidRPr="184B7508" w:rsidR="00650ED2">
          <w:rPr>
            <w:rStyle w:val="Hyperlink"/>
          </w:rPr>
          <w:t>https://360safe.org.uk/Files/Documents/Somerset-Questions-for-Technical-Support-v4.aspx</w:t>
        </w:r>
      </w:hyperlink>
    </w:p>
    <w:p w:rsidR="00C67625" w:rsidRDefault="00C67625" w14:paraId="41DA1215" w14:textId="77777777">
      <w:pPr>
        <w:spacing w:after="200" w:line="276" w:lineRule="auto"/>
        <w:jc w:val="left"/>
        <w:rPr>
          <w:rFonts w:ascii="Arial" w:hAnsi="Arial" w:eastAsia="Times" w:cs="Times New Roman"/>
          <w:b/>
          <w:color w:val="96BE2B"/>
          <w:sz w:val="32"/>
          <w:szCs w:val="32"/>
          <w:lang w:val="x-none" w:eastAsia="x-none"/>
        </w:rPr>
      </w:pPr>
      <w:r>
        <w:rPr>
          <w:rFonts w:ascii="Arial" w:hAnsi="Arial" w:eastAsia="Times" w:cs="Times New Roman"/>
          <w:b/>
          <w:bCs/>
          <w:color w:val="96BE2B"/>
          <w:sz w:val="32"/>
          <w:szCs w:val="32"/>
          <w:lang w:val="x-none" w:eastAsia="x-none"/>
        </w:rPr>
        <w:br w:type="page"/>
      </w:r>
    </w:p>
    <w:p w:rsidRPr="00243DE7" w:rsidR="00650ED2" w:rsidP="00243DE7" w:rsidRDefault="00650ED2" w14:paraId="66BAAF85" w14:textId="77777777">
      <w:pPr>
        <w:pStyle w:val="Heading1"/>
      </w:pPr>
      <w:bookmarkStart w:name="_Toc448745899" w:id="262"/>
      <w:bookmarkStart w:name="_Toc448754205" w:id="263"/>
      <w:bookmarkStart w:name="_Toc448756985" w:id="264"/>
      <w:r w:rsidRPr="00F06AB7">
        <w:t>School Personal Data Handling Policy Template</w:t>
      </w:r>
      <w:bookmarkStart w:name="_DV_M1" w:id="265"/>
      <w:bookmarkEnd w:id="262"/>
      <w:bookmarkEnd w:id="263"/>
      <w:bookmarkEnd w:id="264"/>
      <w:bookmarkEnd w:id="265"/>
    </w:p>
    <w:p w:rsidRPr="00F06AB7" w:rsidR="00650ED2" w:rsidP="00C67625" w:rsidRDefault="00650ED2" w14:paraId="7BCDB036" w14:textId="77777777">
      <w:pPr>
        <w:pStyle w:val="Heading3"/>
      </w:pPr>
      <w:bookmarkStart w:name="_DV_M4" w:id="266"/>
      <w:bookmarkStart w:name="_Toc448745900" w:id="267"/>
      <w:bookmarkStart w:name="_Toc448754206" w:id="268"/>
      <w:bookmarkEnd w:id="266"/>
      <w:r w:rsidRPr="00F06AB7">
        <w:t>Suggestions for use</w:t>
      </w:r>
      <w:bookmarkEnd w:id="267"/>
      <w:bookmarkEnd w:id="268"/>
    </w:p>
    <w:p w:rsidRPr="00C67625" w:rsidR="00650ED2" w:rsidP="00C67625" w:rsidRDefault="00650ED2" w14:paraId="5341321C" w14:textId="77777777">
      <w:pPr>
        <w:rPr>
          <w:color w:val="0070C0"/>
        </w:rPr>
      </w:pPr>
      <w:bookmarkStart w:name="_DV_C6" w:id="269"/>
      <w:r w:rsidRPr="00C67625">
        <w:rPr>
          <w:color w:val="0070C0"/>
        </w:rPr>
        <w:t>Sections within</w:t>
      </w:r>
      <w:bookmarkStart w:name="_DV_M5" w:id="270"/>
      <w:bookmarkEnd w:id="269"/>
      <w:bookmarkEnd w:id="270"/>
      <w:r w:rsidRPr="00C67625">
        <w:rPr>
          <w:color w:val="0070C0"/>
        </w:rPr>
        <w:t xml:space="preserve"> this template </w:t>
      </w:r>
      <w:bookmarkStart w:name="_DV_M6" w:id="271"/>
      <w:bookmarkStart w:name="_DV_C9" w:id="272"/>
      <w:bookmarkEnd w:id="271"/>
      <w:r w:rsidRPr="00C67625">
        <w:rPr>
          <w:color w:val="0070C0"/>
        </w:rPr>
        <w:t>are for</w:t>
      </w:r>
      <w:bookmarkStart w:name="_DV_M7" w:id="273"/>
      <w:bookmarkEnd w:id="272"/>
      <w:bookmarkEnd w:id="273"/>
      <w:r w:rsidRPr="00C67625">
        <w:rPr>
          <w:color w:val="0070C0"/>
        </w:rPr>
        <w:t xml:space="preserve"> information or guidance</w:t>
      </w:r>
      <w:bookmarkStart w:name="_DV_C10" w:id="274"/>
      <w:r w:rsidRPr="00C67625">
        <w:rPr>
          <w:color w:val="0070C0"/>
        </w:rPr>
        <w:t xml:space="preserve"> purposes only</w:t>
      </w:r>
      <w:bookmarkStart w:name="_DV_M8" w:id="275"/>
      <w:bookmarkEnd w:id="274"/>
      <w:bookmarkEnd w:id="275"/>
      <w:r w:rsidRPr="00C67625">
        <w:rPr>
          <w:color w:val="0070C0"/>
        </w:rPr>
        <w:t xml:space="preserve"> are shown in BLUE. It is anticipated that schools would remove these sections from their completed policy document, though this will be a decision for the group that produces the policy.</w:t>
      </w:r>
    </w:p>
    <w:p w:rsidRPr="00C67625" w:rsidR="00650ED2" w:rsidP="00C67625" w:rsidRDefault="00650ED2" w14:paraId="50673203" w14:textId="77777777">
      <w:pPr>
        <w:rPr>
          <w:color w:val="0070C0"/>
        </w:rPr>
      </w:pPr>
      <w:bookmarkStart w:name="_DV_M9" w:id="276"/>
      <w:bookmarkStart w:name="_DV_M10" w:id="277"/>
      <w:bookmarkEnd w:id="276"/>
      <w:bookmarkEnd w:id="277"/>
      <w:r w:rsidRPr="00C67625">
        <w:rPr>
          <w:color w:val="0070C0"/>
        </w:rPr>
        <w:t xml:space="preserve">The template uses the </w:t>
      </w:r>
      <w:bookmarkStart w:name="_DV_C12" w:id="278"/>
      <w:r w:rsidRPr="00C67625">
        <w:rPr>
          <w:color w:val="0070C0"/>
        </w:rPr>
        <w:t>terms</w:t>
      </w:r>
      <w:bookmarkStart w:name="_DV_M11" w:id="279"/>
      <w:bookmarkEnd w:id="278"/>
      <w:bookmarkEnd w:id="279"/>
      <w:r w:rsidRPr="00C67625">
        <w:rPr>
          <w:color w:val="0070C0"/>
        </w:rPr>
        <w:t xml:space="preserve"> students / pupils to refer to the children </w:t>
      </w:r>
      <w:bookmarkStart w:name="_DV_C14" w:id="280"/>
      <w:r w:rsidRPr="00C67625">
        <w:rPr>
          <w:color w:val="0070C0"/>
        </w:rPr>
        <w:t>or</w:t>
      </w:r>
      <w:bookmarkStart w:name="_DV_M12" w:id="281"/>
      <w:bookmarkEnd w:id="280"/>
      <w:bookmarkEnd w:id="281"/>
      <w:r w:rsidRPr="00C67625">
        <w:rPr>
          <w:color w:val="0070C0"/>
        </w:rPr>
        <w:t xml:space="preserve"> young people at the institution</w:t>
      </w:r>
      <w:bookmarkStart w:name="_DV_M13" w:id="282"/>
      <w:bookmarkEnd w:id="282"/>
      <w:r w:rsidRPr="00C67625">
        <w:rPr>
          <w:color w:val="0070C0"/>
        </w:rPr>
        <w:t>. Schools will need to choose which term to use and delete the other accordingly.</w:t>
      </w:r>
    </w:p>
    <w:p w:rsidRPr="00F06AB7" w:rsidR="00650ED2" w:rsidP="00C67625" w:rsidRDefault="00650ED2" w14:paraId="25C4A528" w14:textId="77777777">
      <w:pPr>
        <w:pStyle w:val="Heading3"/>
      </w:pPr>
      <w:bookmarkStart w:name="_DV_M14" w:id="283"/>
      <w:bookmarkStart w:name="_Toc448745901" w:id="284"/>
      <w:bookmarkStart w:name="_Toc448754207" w:id="285"/>
      <w:bookmarkEnd w:id="283"/>
      <w:r w:rsidRPr="00F06AB7">
        <w:t>School Personal Data Handling Policy</w:t>
      </w:r>
      <w:bookmarkEnd w:id="284"/>
      <w:bookmarkEnd w:id="285"/>
      <w:r w:rsidRPr="00F06AB7">
        <w:t xml:space="preserve"> </w:t>
      </w:r>
    </w:p>
    <w:p w:rsidRPr="00C67625" w:rsidR="00650ED2" w:rsidP="00C67625" w:rsidRDefault="00650ED2" w14:paraId="79E1F214" w14:textId="77777777">
      <w:pPr>
        <w:rPr>
          <w:color w:val="0070C0"/>
        </w:rPr>
      </w:pPr>
      <w:bookmarkStart w:name="_DV_M15" w:id="286"/>
      <w:bookmarkEnd w:id="286"/>
      <w:r w:rsidRPr="00C67625">
        <w:rPr>
          <w:color w:val="0070C0"/>
        </w:rPr>
        <w:t xml:space="preserve">Recent publicity about </w:t>
      </w:r>
      <w:bookmarkStart w:name="_DV_M16" w:id="287"/>
      <w:bookmarkEnd w:id="287"/>
      <w:r w:rsidRPr="00C67625">
        <w:rPr>
          <w:color w:val="0070C0"/>
        </w:rPr>
        <w:t>data</w:t>
      </w:r>
      <w:bookmarkStart w:name="_DV_C16" w:id="288"/>
      <w:r w:rsidRPr="00C67625">
        <w:rPr>
          <w:color w:val="0070C0"/>
        </w:rPr>
        <w:t xml:space="preserve"> breaches suffered</w:t>
      </w:r>
      <w:bookmarkStart w:name="_DV_M17" w:id="289"/>
      <w:bookmarkEnd w:id="288"/>
      <w:bookmarkEnd w:id="289"/>
      <w:r w:rsidRPr="00C67625">
        <w:rPr>
          <w:color w:val="0070C0"/>
        </w:rPr>
        <w:t xml:space="preserve"> by organisations and individuals has made </w:t>
      </w:r>
      <w:bookmarkStart w:name="_DV_C18" w:id="290"/>
      <w:r w:rsidRPr="00C67625">
        <w:rPr>
          <w:color w:val="0070C0"/>
        </w:rPr>
        <w:t>the area of personal data protection compliance</w:t>
      </w:r>
      <w:bookmarkStart w:name="_DV_M18" w:id="291"/>
      <w:bookmarkEnd w:id="290"/>
      <w:bookmarkEnd w:id="291"/>
      <w:r w:rsidRPr="00C67625">
        <w:rPr>
          <w:color w:val="0070C0"/>
        </w:rPr>
        <w:t xml:space="preserve"> a current and high profile issue for schools and other organisations.  It is important that the school has a clear and well understood personal data </w:t>
      </w:r>
      <w:bookmarkStart w:name="_DV_C20" w:id="292"/>
      <w:r w:rsidRPr="00C67625">
        <w:rPr>
          <w:color w:val="0070C0"/>
        </w:rPr>
        <w:t>handling policy in order to avoid or at least minimise the risk of personal data breaches. A breach may arise from a theft, a deliberate attack on your systems, the unauthorised use of personal data by a member of staff, accidental loss, or equipment failure. In addition</w:t>
      </w:r>
      <w:bookmarkStart w:name="_DV_M19" w:id="293"/>
      <w:bookmarkEnd w:id="292"/>
      <w:bookmarkEnd w:id="293"/>
      <w:r w:rsidRPr="00C67625">
        <w:rPr>
          <w:color w:val="0070C0"/>
        </w:rPr>
        <w:t>:</w:t>
      </w:r>
    </w:p>
    <w:p w:rsidRPr="00C67625" w:rsidR="00650ED2" w:rsidP="00331E75" w:rsidRDefault="00650ED2" w14:paraId="07BA0DCE" w14:textId="77777777">
      <w:pPr>
        <w:pStyle w:val="ListParagraph"/>
        <w:numPr>
          <w:ilvl w:val="0"/>
          <w:numId w:val="75"/>
        </w:numPr>
        <w:rPr>
          <w:color w:val="0070C0"/>
        </w:rPr>
      </w:pPr>
      <w:bookmarkStart w:name="_DV_M20" w:id="294"/>
      <w:bookmarkEnd w:id="294"/>
      <w:r w:rsidRPr="00C67625">
        <w:rPr>
          <w:color w:val="0070C0"/>
        </w:rPr>
        <w:t xml:space="preserve">No school or individual would want to be the cause of any </w:t>
      </w:r>
      <w:bookmarkStart w:name="_DV_M21" w:id="295"/>
      <w:bookmarkEnd w:id="295"/>
      <w:r w:rsidRPr="00C67625">
        <w:rPr>
          <w:color w:val="0070C0"/>
        </w:rPr>
        <w:t>data</w:t>
      </w:r>
      <w:bookmarkStart w:name="_DV_C22" w:id="296"/>
      <w:r w:rsidRPr="00C67625">
        <w:rPr>
          <w:color w:val="0070C0"/>
        </w:rPr>
        <w:t xml:space="preserve"> breach</w:t>
      </w:r>
      <w:bookmarkStart w:name="_DV_M22" w:id="297"/>
      <w:bookmarkEnd w:id="296"/>
      <w:bookmarkEnd w:id="297"/>
      <w:r w:rsidRPr="00C67625">
        <w:rPr>
          <w:color w:val="0070C0"/>
        </w:rPr>
        <w:t xml:space="preserve">, particularly as the impact of data loss on individuals can be severe and cause extreme embarrassment, put individuals at risk and affect personal, professional or organisational reputation. </w:t>
      </w:r>
    </w:p>
    <w:p w:rsidRPr="00C67625" w:rsidR="00650ED2" w:rsidP="00331E75" w:rsidRDefault="00650ED2" w14:paraId="5C182556" w14:textId="77777777">
      <w:pPr>
        <w:pStyle w:val="ListParagraph"/>
        <w:numPr>
          <w:ilvl w:val="0"/>
          <w:numId w:val="75"/>
        </w:numPr>
        <w:rPr>
          <w:color w:val="0070C0"/>
        </w:rPr>
      </w:pPr>
      <w:bookmarkStart w:name="_DV_M23" w:id="298"/>
      <w:bookmarkEnd w:id="298"/>
      <w:r w:rsidRPr="00C67625">
        <w:rPr>
          <w:color w:val="0070C0"/>
        </w:rPr>
        <w:t>Schools are “data rich” and the introduction of electronic storage and transmission of data has created additional potential for the loss of data</w:t>
      </w:r>
    </w:p>
    <w:p w:rsidRPr="00C67625" w:rsidR="00650ED2" w:rsidP="00331E75" w:rsidRDefault="00650ED2" w14:paraId="07E02523" w14:textId="77777777">
      <w:pPr>
        <w:pStyle w:val="ListParagraph"/>
        <w:numPr>
          <w:ilvl w:val="0"/>
          <w:numId w:val="75"/>
        </w:numPr>
        <w:rPr>
          <w:color w:val="0070C0"/>
        </w:rPr>
      </w:pPr>
      <w:bookmarkStart w:name="_DV_M24" w:id="299"/>
      <w:bookmarkEnd w:id="299"/>
      <w:r w:rsidRPr="00C67625">
        <w:rPr>
          <w:color w:val="0070C0"/>
        </w:rPr>
        <w:t>The school will want to avoid the criticism and negative publicity that could be generated by any</w:t>
      </w:r>
      <w:bookmarkStart w:name="_DV_C23" w:id="300"/>
      <w:r w:rsidRPr="00C67625">
        <w:rPr>
          <w:strike/>
          <w:color w:val="0070C0"/>
        </w:rPr>
        <w:t xml:space="preserve"> </w:t>
      </w:r>
      <w:bookmarkStart w:name="_DV_M25" w:id="301"/>
      <w:bookmarkEnd w:id="300"/>
      <w:bookmarkEnd w:id="301"/>
      <w:r w:rsidRPr="00C67625">
        <w:rPr>
          <w:color w:val="0070C0"/>
        </w:rPr>
        <w:t>personal data</w:t>
      </w:r>
      <w:bookmarkStart w:name="_DV_C24" w:id="302"/>
      <w:r w:rsidRPr="00C67625">
        <w:rPr>
          <w:color w:val="0070C0"/>
        </w:rPr>
        <w:t xml:space="preserve"> breach</w:t>
      </w:r>
      <w:bookmarkStart w:name="_DV_M26" w:id="303"/>
      <w:bookmarkEnd w:id="302"/>
      <w:bookmarkEnd w:id="303"/>
      <w:r w:rsidRPr="00C67625">
        <w:rPr>
          <w:color w:val="0070C0"/>
        </w:rPr>
        <w:t>.</w:t>
      </w:r>
    </w:p>
    <w:p w:rsidRPr="00C67625" w:rsidR="00650ED2" w:rsidP="00331E75" w:rsidRDefault="00650ED2" w14:paraId="16E5D1A6" w14:textId="77777777">
      <w:pPr>
        <w:pStyle w:val="ListParagraph"/>
        <w:numPr>
          <w:ilvl w:val="0"/>
          <w:numId w:val="75"/>
        </w:numPr>
        <w:rPr>
          <w:color w:val="0070C0"/>
        </w:rPr>
      </w:pPr>
      <w:bookmarkStart w:name="_DV_M27" w:id="304"/>
      <w:bookmarkEnd w:id="304"/>
      <w:r w:rsidRPr="00C67625">
        <w:rPr>
          <w:color w:val="0070C0"/>
        </w:rPr>
        <w:t xml:space="preserve">The school is subject to a wide range of legislation related to data protection and data use, with significant penalties for failure to observe the relevant legislation. </w:t>
      </w:r>
    </w:p>
    <w:p w:rsidRPr="00C67625" w:rsidR="00650ED2" w:rsidP="00C67625" w:rsidRDefault="00650ED2" w14:paraId="521BA658" w14:textId="77777777">
      <w:pPr>
        <w:rPr>
          <w:color w:val="0070C0"/>
          <w:szCs w:val="24"/>
        </w:rPr>
      </w:pPr>
      <w:r w:rsidRPr="00C67625">
        <w:rPr>
          <w:color w:val="0070C0"/>
        </w:rPr>
        <w:t xml:space="preserve">It is a statutory requirement for all schools to have a Data Protection Policy. </w:t>
      </w:r>
    </w:p>
    <w:p w:rsidRPr="00C67625" w:rsidR="00650ED2" w:rsidP="00C67625" w:rsidRDefault="00650ED2" w14:paraId="4F4D305C" w14:textId="77777777">
      <w:pPr>
        <w:rPr>
          <w:color w:val="0070C0"/>
        </w:rPr>
      </w:pPr>
      <w:bookmarkStart w:name="_DV_M28" w:id="305"/>
      <w:bookmarkEnd w:id="305"/>
      <w:r w:rsidRPr="00C67625">
        <w:rPr>
          <w:color w:val="0070C0"/>
        </w:rPr>
        <w:t xml:space="preserve">Schools have always held personal data on the pupils in their care, and increasingly this data is held digitally and accessible not just in school but also from remote locations. Legislation covering the safe handling of this data is </w:t>
      </w:r>
      <w:bookmarkStart w:name="_DV_C26" w:id="306"/>
      <w:r w:rsidRPr="00C67625">
        <w:rPr>
          <w:color w:val="0070C0"/>
        </w:rPr>
        <w:t>mainly</w:t>
      </w:r>
      <w:bookmarkStart w:name="_DV_M29" w:id="307"/>
      <w:bookmarkEnd w:id="306"/>
      <w:bookmarkEnd w:id="307"/>
      <w:r w:rsidRPr="00C67625">
        <w:rPr>
          <w:color w:val="0070C0"/>
        </w:rPr>
        <w:t xml:space="preserve"> the</w:t>
      </w:r>
      <w:bookmarkStart w:name="_DV_M30" w:id="308"/>
      <w:bookmarkEnd w:id="308"/>
      <w:r w:rsidRPr="00C67625">
        <w:rPr>
          <w:color w:val="0070C0"/>
        </w:rPr>
        <w:t xml:space="preserve"> Data Protection Act 1998 </w:t>
      </w:r>
      <w:bookmarkStart w:name="_DV_C29" w:id="309"/>
      <w:r w:rsidRPr="00C67625">
        <w:rPr>
          <w:color w:val="0070C0"/>
        </w:rPr>
        <w:t>(‘the DPA’). Moreover,</w:t>
      </w:r>
      <w:bookmarkStart w:name="_DV_M31" w:id="310"/>
      <w:bookmarkEnd w:id="309"/>
      <w:bookmarkEnd w:id="310"/>
      <w:r w:rsidRPr="00C67625">
        <w:rPr>
          <w:color w:val="0070C0"/>
        </w:rPr>
        <w:t xml:space="preserve"> following a number of losses of sensitive data, a report was published by the Cabinet Office in June 2008, Data Handling Procedures in Government. </w:t>
      </w:r>
      <w:bookmarkStart w:name="_DV_C31" w:id="311"/>
      <w:r w:rsidRPr="00C67625">
        <w:rPr>
          <w:color w:val="0070C0"/>
        </w:rPr>
        <w:t>The latter</w:t>
      </w:r>
      <w:bookmarkStart w:name="_DV_M32" w:id="312"/>
      <w:bookmarkEnd w:id="311"/>
      <w:bookmarkEnd w:id="312"/>
      <w:r w:rsidRPr="00C67625">
        <w:rPr>
          <w:color w:val="0070C0"/>
        </w:rPr>
        <w:t xml:space="preserve"> stipulates the procedures that all departmental and public bodies should follow in order to maintain security of data. Given the personal and sensitive nature of much of the data held in schools, it is critical that they adopt these procedures too.</w:t>
      </w:r>
    </w:p>
    <w:p w:rsidRPr="00C67625" w:rsidR="00650ED2" w:rsidP="00C67625" w:rsidRDefault="00650ED2" w14:paraId="3B1AF234" w14:textId="77777777">
      <w:pPr>
        <w:rPr>
          <w:color w:val="0070C0"/>
        </w:rPr>
      </w:pPr>
      <w:bookmarkStart w:name="_DV_M33" w:id="313"/>
      <w:bookmarkEnd w:id="313"/>
      <w:r w:rsidRPr="00C67625">
        <w:rPr>
          <w:color w:val="0070C0"/>
        </w:rPr>
        <w:t xml:space="preserve">It is important to stress that the Personal Data </w:t>
      </w:r>
      <w:bookmarkStart w:name="_DV_C32" w:id="314"/>
      <w:r w:rsidRPr="00C67625">
        <w:rPr>
          <w:color w:val="0070C0"/>
        </w:rPr>
        <w:t xml:space="preserve">Handling </w:t>
      </w:r>
      <w:bookmarkStart w:name="_DV_M34" w:id="315"/>
      <w:bookmarkEnd w:id="314"/>
      <w:bookmarkEnd w:id="315"/>
      <w:r w:rsidRPr="00C67625">
        <w:rPr>
          <w:color w:val="0070C0"/>
        </w:rPr>
        <w:t>Policy</w:t>
      </w:r>
      <w:bookmarkStart w:name="_DV_C33" w:id="316"/>
      <w:r w:rsidRPr="00C67625">
        <w:rPr>
          <w:color w:val="0070C0"/>
        </w:rPr>
        <w:t xml:space="preserve"> Template</w:t>
      </w:r>
      <w:bookmarkStart w:name="_DV_M35" w:id="317"/>
      <w:bookmarkEnd w:id="316"/>
      <w:bookmarkEnd w:id="317"/>
      <w:r w:rsidRPr="00C67625">
        <w:rPr>
          <w:color w:val="0070C0"/>
        </w:rPr>
        <w:t xml:space="preserve"> applies to all forms of personal data, regardless of whether it is held on paper or in electronic format. </w:t>
      </w:r>
      <w:bookmarkStart w:name="_DV_C35" w:id="318"/>
      <w:r w:rsidRPr="00C67625">
        <w:rPr>
          <w:color w:val="0070C0"/>
        </w:rPr>
        <w:t>However, as</w:t>
      </w:r>
      <w:bookmarkStart w:name="_DV_M36" w:id="319"/>
      <w:bookmarkEnd w:id="318"/>
      <w:bookmarkEnd w:id="319"/>
      <w:r w:rsidRPr="00C67625">
        <w:rPr>
          <w:color w:val="0070C0"/>
        </w:rPr>
        <w:t xml:space="preserve"> it is part of an overall online safety policy template, this document will place particular emphasis on data which is held or transferred digitally. </w:t>
      </w:r>
    </w:p>
    <w:p w:rsidRPr="00C67625" w:rsidR="00650ED2" w:rsidP="00C67625" w:rsidRDefault="00650ED2" w14:paraId="67B3D8DF" w14:textId="77777777">
      <w:pPr>
        <w:rPr>
          <w:bCs/>
          <w:color w:val="0070C0"/>
        </w:rPr>
      </w:pPr>
      <w:bookmarkStart w:name="_DV_M37" w:id="320"/>
      <w:bookmarkEnd w:id="320"/>
      <w:r w:rsidRPr="00C67625">
        <w:rPr>
          <w:bCs/>
          <w:color w:val="0070C0"/>
        </w:rPr>
        <w:t xml:space="preserve">Schools will need to carefully review this policy template and amend sections, as necessary, in the light of pertinent Local Authority regulations and guidance, and changes in legislation. </w:t>
      </w:r>
    </w:p>
    <w:p w:rsidRPr="00F06AB7" w:rsidR="00650ED2" w:rsidP="00C67625" w:rsidRDefault="00650ED2" w14:paraId="5C76D4D3" w14:textId="77777777">
      <w:pPr>
        <w:pStyle w:val="Heading3"/>
        <w:rPr>
          <w:lang w:val="en-US"/>
        </w:rPr>
      </w:pPr>
      <w:bookmarkStart w:name="_DV_M38" w:id="321"/>
      <w:bookmarkStart w:name="_Toc448745902" w:id="322"/>
      <w:bookmarkStart w:name="_Toc448754208" w:id="323"/>
      <w:bookmarkEnd w:id="321"/>
      <w:r w:rsidRPr="00F06AB7">
        <w:rPr>
          <w:lang w:val="en-US"/>
        </w:rPr>
        <w:t>Introduction</w:t>
      </w:r>
      <w:bookmarkEnd w:id="322"/>
      <w:bookmarkEnd w:id="323"/>
    </w:p>
    <w:p w:rsidRPr="00E661CC" w:rsidR="00650ED2" w:rsidP="00C67625" w:rsidRDefault="00650ED2" w14:paraId="78D02B6C" w14:textId="77777777">
      <w:bookmarkStart w:name="_DV_M39" w:id="324"/>
      <w:bookmarkEnd w:id="324"/>
      <w:r w:rsidRPr="00E661CC">
        <w:t>Schools</w:t>
      </w:r>
      <w:bookmarkStart w:name="_DV_C36" w:id="325"/>
      <w:r w:rsidRPr="00E661CC">
        <w:t xml:space="preserve"> and their employees</w:t>
      </w:r>
      <w:bookmarkStart w:name="_DV_M40" w:id="326"/>
      <w:bookmarkEnd w:id="325"/>
      <w:bookmarkEnd w:id="326"/>
      <w:r w:rsidRPr="00E661CC">
        <w:t xml:space="preserve"> should do everything within their power to ensure the safety and security of any material of a personal or sensitive nature </w:t>
      </w:r>
    </w:p>
    <w:p w:rsidRPr="00E661CC" w:rsidR="00650ED2" w:rsidP="00C67625" w:rsidRDefault="00650ED2" w14:paraId="653D2C16" w14:textId="77777777">
      <w:bookmarkStart w:name="_DV_M41" w:id="327"/>
      <w:bookmarkEnd w:id="327"/>
      <w:r w:rsidRPr="00E661CC">
        <w:t>It is the responsibility of all members of the school community to take care when handling, using or transferring personal data that it cannot be accessed by anyone who does not:</w:t>
      </w:r>
    </w:p>
    <w:p w:rsidRPr="00E661CC" w:rsidR="00650ED2" w:rsidP="00331E75" w:rsidRDefault="00650ED2" w14:paraId="30B6D10E" w14:textId="77777777">
      <w:pPr>
        <w:pStyle w:val="ListParagraph"/>
        <w:numPr>
          <w:ilvl w:val="0"/>
          <w:numId w:val="76"/>
        </w:numPr>
      </w:pPr>
      <w:bookmarkStart w:name="_DV_M42" w:id="328"/>
      <w:bookmarkEnd w:id="328"/>
      <w:r w:rsidRPr="00E661CC">
        <w:t>have permission to access that data</w:t>
      </w:r>
      <w:bookmarkStart w:name="_DV_C37" w:id="329"/>
      <w:r w:rsidRPr="00E661CC">
        <w:t>, and/or</w:t>
      </w:r>
      <w:bookmarkEnd w:id="329"/>
    </w:p>
    <w:p w:rsidRPr="00E661CC" w:rsidR="00650ED2" w:rsidP="00331E75" w:rsidRDefault="00650ED2" w14:paraId="57880712" w14:textId="77777777">
      <w:pPr>
        <w:pStyle w:val="ListParagraph"/>
        <w:numPr>
          <w:ilvl w:val="0"/>
          <w:numId w:val="76"/>
        </w:numPr>
      </w:pPr>
      <w:bookmarkStart w:name="_DV_M43" w:id="330"/>
      <w:bookmarkEnd w:id="330"/>
      <w:r w:rsidRPr="00E661CC">
        <w:t xml:space="preserve">need to have access to that data. </w:t>
      </w:r>
    </w:p>
    <w:p w:rsidRPr="00E661CC" w:rsidR="00650ED2" w:rsidP="00C67625" w:rsidRDefault="00650ED2" w14:paraId="33995C66" w14:textId="77777777">
      <w:bookmarkStart w:name="_DV_C39" w:id="331"/>
      <w:r w:rsidRPr="00E661CC">
        <w:t>Data breaches</w:t>
      </w:r>
      <w:bookmarkStart w:name="_DV_M44" w:id="332"/>
      <w:bookmarkEnd w:id="331"/>
      <w:bookmarkEnd w:id="332"/>
      <w:r w:rsidRPr="00E661CC">
        <w:t xml:space="preserve"> can have serious effects </w:t>
      </w:r>
      <w:bookmarkStart w:name="_DV_C41" w:id="333"/>
      <w:r w:rsidRPr="00E661CC">
        <w:t>on</w:t>
      </w:r>
      <w:bookmarkStart w:name="_DV_M45" w:id="334"/>
      <w:bookmarkEnd w:id="333"/>
      <w:bookmarkEnd w:id="334"/>
      <w:r w:rsidRPr="00E661CC">
        <w:t xml:space="preserve"> individuals and / or institutions concerned, can bring the school into disrepute and may well result in disciplinary action, criminal prosecution</w:t>
      </w:r>
      <w:bookmarkStart w:name="_DV_C42" w:id="335"/>
      <w:r w:rsidRPr="00E661CC">
        <w:t xml:space="preserve"> and fines imposed by the Information Commissioners Office </w:t>
      </w:r>
      <w:r w:rsidRPr="00E661CC">
        <w:rPr>
          <w:strike/>
        </w:rPr>
        <w:t>.</w:t>
      </w:r>
      <w:bookmarkStart w:name="_DV_C43" w:id="336"/>
      <w:bookmarkEnd w:id="335"/>
      <w:r w:rsidRPr="00E661CC">
        <w:t xml:space="preserve"> for the school and the individuals involved. Particularly, all</w:t>
      </w:r>
      <w:bookmarkStart w:name="_DV_M46" w:id="337"/>
      <w:bookmarkEnd w:id="336"/>
      <w:bookmarkEnd w:id="337"/>
      <w:r w:rsidRPr="00E661CC">
        <w:t xml:space="preserve"> transfer of data is subject to risk of loss or contamination.</w:t>
      </w:r>
    </w:p>
    <w:p w:rsidRPr="002116C5" w:rsidR="00650ED2" w:rsidP="002116C5" w:rsidRDefault="00650ED2" w14:paraId="3A963C82" w14:textId="77777777">
      <w:bookmarkStart w:name="_DV_M47" w:id="338"/>
      <w:bookmarkEnd w:id="338"/>
      <w:r w:rsidRPr="00E661CC">
        <w:t>Anyone who has access to personal data must know, understand and adhere to this policy, which brings together the legal requirements contained in relevant data</w:t>
      </w:r>
      <w:bookmarkStart w:name="_DV_C44" w:id="339"/>
      <w:r w:rsidRPr="00E661CC">
        <w:t xml:space="preserve"> protection</w:t>
      </w:r>
      <w:bookmarkStart w:name="_DV_M48" w:id="340"/>
      <w:bookmarkEnd w:id="339"/>
      <w:bookmarkEnd w:id="340"/>
      <w:r w:rsidRPr="00E661CC">
        <w:t xml:space="preserve"> legislation and relevant regulations and guidance (where relevant from the Local Authority).</w:t>
      </w:r>
      <w:bookmarkStart w:name="_DV_M0" w:id="341"/>
      <w:bookmarkEnd w:id="341"/>
      <w:r w:rsidRPr="00E661CC">
        <w:rPr>
          <w:rFonts w:ascii="L Frutiger Light" w:hAnsi="L Frutiger Light" w:eastAsia="Times New Roman" w:cs="L Frutiger Light"/>
          <w:noProof/>
          <w:color w:val="494949"/>
          <w:sz w:val="20"/>
          <w:lang w:eastAsia="en-GB"/>
        </w:rPr>
        <mc:AlternateContent>
          <mc:Choice Requires="wps">
            <w:drawing>
              <wp:anchor distT="0" distB="0" distL="114300" distR="114300" simplePos="0" relativeHeight="251658253" behindDoc="0" locked="0" layoutInCell="0" allowOverlap="1" wp14:anchorId="7ED5BD86" wp14:editId="68D4C380">
                <wp:simplePos x="0" y="0"/>
                <wp:positionH relativeFrom="column">
                  <wp:posOffset>-1784985</wp:posOffset>
                </wp:positionH>
                <wp:positionV relativeFrom="paragraph">
                  <wp:posOffset>645160</wp:posOffset>
                </wp:positionV>
                <wp:extent cx="800100" cy="571500"/>
                <wp:effectExtent l="0" t="1905" r="381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P="00650ED2" w:rsidRDefault="009B6FE2" w14:paraId="0CD124DB" w14:textId="77777777">
                            <w:pPr>
                              <w:jc w:val="center"/>
                              <w:rPr>
                                <w:rFonts w:ascii="Arial" w:hAnsi="Arial" w:cs="Arial"/>
                              </w:rPr>
                            </w:pPr>
                            <w:r>
                              <w:rPr>
                                <w:rFonts w:ascii="Arial" w:hAnsi="Arial" w:cs="Arial"/>
                                <w:color w:val="FFFFFF"/>
                                <w:sz w:val="60"/>
                                <w:szCs w:val="60"/>
                              </w:rPr>
                              <w:t>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6556541">
              <v:shape id="Text Box 32" style="position:absolute;left:0;text-align:left;margin-left:-140.55pt;margin-top:50.8pt;width:63pt;height:4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" w14:anchorId="7ED5BD86">
                <v:textbox>
                  <w:txbxContent>
                    <w:p w:rsidR="009B6FE2" w:rsidP="00650ED2" w:rsidRDefault="009B6FE2" w14:paraId="33A369E3" w14:textId="77777777">
                      <w:pPr>
                        <w:jc w:val="center"/>
                        <w:rPr>
                          <w:rFonts w:ascii="Arial" w:hAnsi="Arial" w:cs="Arial"/>
                        </w:rPr>
                      </w:pPr>
                      <w:r>
                        <w:rPr>
                          <w:rFonts w:ascii="Arial" w:hAnsi="Arial" w:cs="Arial"/>
                          <w:color w:val="FFFFFF"/>
                          <w:sz w:val="60"/>
                          <w:szCs w:val="60"/>
                        </w:rPr>
                        <w:t>38</w:t>
                      </w:r>
                    </w:p>
                  </w:txbxContent>
                </v:textbox>
              </v:shape>
            </w:pict>
          </mc:Fallback>
        </mc:AlternateContent>
      </w:r>
    </w:p>
    <w:p w:rsidRPr="00C67625" w:rsidR="00650ED2" w:rsidP="00C67625" w:rsidRDefault="00650ED2" w14:paraId="63C49745" w14:textId="77777777">
      <w:pPr>
        <w:rPr>
          <w:color w:val="0070C0"/>
        </w:rPr>
      </w:pPr>
      <w:bookmarkStart w:name="_DV_M49" w:id="342"/>
      <w:bookmarkEnd w:id="342"/>
      <w:r w:rsidRPr="00C67625">
        <w:rPr>
          <w:color w:val="0070C0"/>
        </w:rPr>
        <w:t>The</w:t>
      </w:r>
      <w:bookmarkStart w:name="_DV_C46" w:id="343"/>
      <w:r w:rsidRPr="00C67625">
        <w:rPr>
          <w:color w:val="0070C0"/>
        </w:rPr>
        <w:t xml:space="preserve"> DPA</w:t>
      </w:r>
      <w:bookmarkStart w:name="_DV_M50" w:id="344"/>
      <w:bookmarkEnd w:id="343"/>
      <w:bookmarkEnd w:id="344"/>
      <w:r w:rsidRPr="00C67625">
        <w:rPr>
          <w:color w:val="0070C0"/>
        </w:rPr>
        <w:t xml:space="preserve"> lays down a set of rules for processing of personal data (both structured manual records and digital records). It provides individuals (data subjects) with rights of access and </w:t>
      </w:r>
      <w:bookmarkStart w:name="_DV_C48" w:id="345"/>
      <w:r w:rsidRPr="00C67625">
        <w:rPr>
          <w:color w:val="0070C0"/>
        </w:rPr>
        <w:t xml:space="preserve">correction. The DPA requires organisations </w:t>
      </w:r>
      <w:bookmarkStart w:name="_DV_C51" w:id="346"/>
      <w:bookmarkEnd w:id="345"/>
      <w:r w:rsidRPr="00C67625">
        <w:rPr>
          <w:color w:val="0070C0"/>
        </w:rPr>
        <w:t>to comply with eight data protection principles, which, among others require data controllers</w:t>
      </w:r>
      <w:bookmarkStart w:name="_DV_M51" w:id="347"/>
      <w:bookmarkEnd w:id="346"/>
      <w:bookmarkEnd w:id="347"/>
      <w:r w:rsidRPr="00C67625">
        <w:rPr>
          <w:color w:val="0070C0"/>
        </w:rPr>
        <w:t xml:space="preserve"> to be open about how </w:t>
      </w:r>
      <w:bookmarkStart w:name="_DV_C53" w:id="348"/>
      <w:r w:rsidRPr="00C67625">
        <w:rPr>
          <w:color w:val="0070C0"/>
        </w:rPr>
        <w:t>the personal data they collect is used.</w:t>
      </w:r>
      <w:bookmarkEnd w:id="348"/>
    </w:p>
    <w:p w:rsidRPr="008F7201" w:rsidR="00650ED2" w:rsidP="00C67625" w:rsidRDefault="00650ED2" w14:paraId="3A7897D8" w14:textId="77777777">
      <w:r w:rsidRPr="00C67625">
        <w:rPr>
          <w:color w:val="0070C0"/>
        </w:rPr>
        <w:t>The DPA defines “Personal Data” as data which relate to a living individual who can be identified</w:t>
      </w:r>
      <w:r w:rsidRPr="00C67625">
        <w:rPr>
          <w:rFonts w:ascii="Verdana" w:hAnsi="Verdana"/>
          <w:color w:val="0070C0"/>
        </w:rPr>
        <w:t xml:space="preserve"> </w:t>
      </w:r>
      <w:r w:rsidRPr="008F7201">
        <w:rPr>
          <w:rFonts w:cs="Arial"/>
        </w:rPr>
        <w:t>(</w:t>
      </w:r>
      <w:hyperlink w:history="1" r:id="rId42">
        <w:r w:rsidRPr="008F7201">
          <w:rPr>
            <w:rFonts w:cs="Arial"/>
            <w:color w:val="0000FF"/>
            <w:u w:val="single"/>
          </w:rPr>
          <w:t>http://ico.org.uk/for_organisations/data_protection/the_guide/key_definitions</w:t>
        </w:r>
      </w:hyperlink>
      <w:r w:rsidRPr="008F7201">
        <w:rPr>
          <w:rFonts w:cs="Arial"/>
        </w:rPr>
        <w:t xml:space="preserve">) </w:t>
      </w:r>
    </w:p>
    <w:p w:rsidRPr="00C67625" w:rsidR="00650ED2" w:rsidP="00331E75" w:rsidRDefault="00650ED2" w14:paraId="3CAD773F" w14:textId="77777777">
      <w:pPr>
        <w:pStyle w:val="ListParagraph"/>
        <w:numPr>
          <w:ilvl w:val="0"/>
          <w:numId w:val="77"/>
        </w:numPr>
        <w:rPr>
          <w:color w:val="0070C0"/>
        </w:rPr>
      </w:pPr>
      <w:r w:rsidRPr="00C67625">
        <w:rPr>
          <w:color w:val="0070C0"/>
        </w:rPr>
        <w:t>from those data, or</w:t>
      </w:r>
    </w:p>
    <w:p w:rsidRPr="00C67625" w:rsidR="00650ED2" w:rsidP="00331E75" w:rsidRDefault="00650ED2" w14:paraId="4B91580B" w14:textId="77777777">
      <w:pPr>
        <w:pStyle w:val="ListParagraph"/>
        <w:numPr>
          <w:ilvl w:val="0"/>
          <w:numId w:val="77"/>
        </w:numPr>
        <w:rPr>
          <w:color w:val="0070C0"/>
        </w:rPr>
      </w:pPr>
      <w:r w:rsidRPr="00C67625">
        <w:rPr>
          <w:color w:val="0070C0"/>
        </w:rPr>
        <w:t>from those data and other information which is in the possession of, or is likely to come into the possession of, the data controller,</w:t>
      </w:r>
    </w:p>
    <w:p w:rsidRPr="00C67625" w:rsidR="00650ED2" w:rsidP="00C67625" w:rsidRDefault="00650ED2" w14:paraId="583876E0" w14:textId="77777777">
      <w:pPr>
        <w:rPr>
          <w:color w:val="0070C0"/>
        </w:rPr>
      </w:pPr>
      <w:r w:rsidRPr="00C67625">
        <w:rPr>
          <w:color w:val="0070C0"/>
        </w:rPr>
        <w:t>and includes any expression of opinion about the individual and any indication of the intentions of the data controller or any other perso</w:t>
      </w:r>
      <w:r w:rsidR="00C67625">
        <w:rPr>
          <w:color w:val="0070C0"/>
        </w:rPr>
        <w:t>n in respect of the individual.</w:t>
      </w:r>
    </w:p>
    <w:p w:rsidRPr="00C67625" w:rsidR="00650ED2" w:rsidP="00C67625" w:rsidRDefault="00650ED2" w14:paraId="625F9E3A" w14:textId="77777777">
      <w:pPr>
        <w:rPr>
          <w:color w:val="0070C0"/>
        </w:rPr>
      </w:pPr>
      <w:r w:rsidRPr="00C67625">
        <w:rPr>
          <w:color w:val="0070C0"/>
        </w:rPr>
        <w:t>It further defines “Sensitive Personal Data” as personal data consisting of information as to:</w:t>
      </w:r>
    </w:p>
    <w:p w:rsidRPr="00C67625" w:rsidR="00650ED2" w:rsidP="00331E75" w:rsidRDefault="00650ED2" w14:paraId="2A9C1827" w14:textId="77777777">
      <w:pPr>
        <w:pStyle w:val="ListParagraph"/>
        <w:numPr>
          <w:ilvl w:val="0"/>
          <w:numId w:val="78"/>
        </w:numPr>
        <w:rPr>
          <w:color w:val="0070C0"/>
        </w:rPr>
      </w:pPr>
      <w:r w:rsidRPr="00C67625">
        <w:rPr>
          <w:color w:val="0070C0"/>
        </w:rPr>
        <w:t>the racial or et</w:t>
      </w:r>
      <w:r w:rsidR="00C67625">
        <w:rPr>
          <w:color w:val="0070C0"/>
        </w:rPr>
        <w:t>hnic origin of the data subject</w:t>
      </w:r>
    </w:p>
    <w:p w:rsidRPr="00C67625" w:rsidR="00650ED2" w:rsidP="00331E75" w:rsidRDefault="00C67625" w14:paraId="03CD8257" w14:textId="77777777">
      <w:pPr>
        <w:pStyle w:val="ListParagraph"/>
        <w:numPr>
          <w:ilvl w:val="0"/>
          <w:numId w:val="78"/>
        </w:numPr>
        <w:rPr>
          <w:color w:val="0070C0"/>
        </w:rPr>
      </w:pPr>
      <w:r>
        <w:rPr>
          <w:color w:val="0070C0"/>
        </w:rPr>
        <w:t>his political opinions</w:t>
      </w:r>
    </w:p>
    <w:p w:rsidRPr="00C67625" w:rsidR="00650ED2" w:rsidP="00331E75" w:rsidRDefault="00650ED2" w14:paraId="6A5404AE" w14:textId="77777777">
      <w:pPr>
        <w:pStyle w:val="ListParagraph"/>
        <w:numPr>
          <w:ilvl w:val="0"/>
          <w:numId w:val="78"/>
        </w:numPr>
        <w:rPr>
          <w:color w:val="0070C0"/>
        </w:rPr>
      </w:pPr>
      <w:r w:rsidRPr="00C67625">
        <w:rPr>
          <w:color w:val="0070C0"/>
        </w:rPr>
        <w:t>his religious beliefs or ot</w:t>
      </w:r>
      <w:r w:rsidR="00C67625">
        <w:rPr>
          <w:color w:val="0070C0"/>
        </w:rPr>
        <w:t>her beliefs of a similar nature</w:t>
      </w:r>
    </w:p>
    <w:p w:rsidRPr="00C67625" w:rsidR="00650ED2" w:rsidP="00331E75" w:rsidRDefault="00650ED2" w14:paraId="2BAEB3AA" w14:textId="77777777">
      <w:pPr>
        <w:pStyle w:val="ListParagraph"/>
        <w:numPr>
          <w:ilvl w:val="0"/>
          <w:numId w:val="78"/>
        </w:numPr>
        <w:rPr>
          <w:color w:val="0070C0"/>
        </w:rPr>
      </w:pPr>
      <w:r w:rsidRPr="00C67625">
        <w:rPr>
          <w:color w:val="0070C0"/>
        </w:rPr>
        <w:t xml:space="preserve">whether he is a member of a trade union (within the meaning of the Trade Union and Labour Relations (Consolidation) </w:t>
      </w:r>
      <w:r w:rsidR="00C67625">
        <w:rPr>
          <w:color w:val="0070C0"/>
        </w:rPr>
        <w:t>Act 1992)</w:t>
      </w:r>
    </w:p>
    <w:p w:rsidRPr="00C67625" w:rsidR="00650ED2" w:rsidP="00331E75" w:rsidRDefault="00650ED2" w14:paraId="649CC21B" w14:textId="77777777">
      <w:pPr>
        <w:pStyle w:val="ListParagraph"/>
        <w:numPr>
          <w:ilvl w:val="0"/>
          <w:numId w:val="78"/>
        </w:numPr>
        <w:rPr>
          <w:color w:val="0070C0"/>
        </w:rPr>
      </w:pPr>
      <w:r w:rsidRPr="00C67625">
        <w:rPr>
          <w:color w:val="0070C0"/>
        </w:rPr>
        <w:t>his physica</w:t>
      </w:r>
      <w:r w:rsidR="00C67625">
        <w:rPr>
          <w:color w:val="0070C0"/>
        </w:rPr>
        <w:t>l or mental health or condition</w:t>
      </w:r>
    </w:p>
    <w:p w:rsidRPr="00C67625" w:rsidR="00650ED2" w:rsidP="00331E75" w:rsidRDefault="00C67625" w14:paraId="1EBEDCC5" w14:textId="77777777">
      <w:pPr>
        <w:pStyle w:val="ListParagraph"/>
        <w:numPr>
          <w:ilvl w:val="0"/>
          <w:numId w:val="78"/>
        </w:numPr>
        <w:rPr>
          <w:color w:val="0070C0"/>
        </w:rPr>
      </w:pPr>
      <w:r>
        <w:rPr>
          <w:color w:val="0070C0"/>
        </w:rPr>
        <w:t>his sexual life</w:t>
      </w:r>
    </w:p>
    <w:p w:rsidRPr="00C67625" w:rsidR="00650ED2" w:rsidP="00331E75" w:rsidRDefault="00650ED2" w14:paraId="7B322D2B" w14:textId="77777777">
      <w:pPr>
        <w:pStyle w:val="ListParagraph"/>
        <w:numPr>
          <w:ilvl w:val="0"/>
          <w:numId w:val="78"/>
        </w:numPr>
        <w:rPr>
          <w:color w:val="0070C0"/>
        </w:rPr>
      </w:pPr>
      <w:r w:rsidRPr="00C67625">
        <w:rPr>
          <w:color w:val="0070C0"/>
        </w:rPr>
        <w:t>the commission or alleged commission by him of any offence, or</w:t>
      </w:r>
    </w:p>
    <w:p w:rsidRPr="00C67625" w:rsidR="00650ED2" w:rsidP="00331E75" w:rsidRDefault="00650ED2" w14:paraId="0A0B5820" w14:textId="77777777">
      <w:pPr>
        <w:pStyle w:val="ListParagraph"/>
        <w:numPr>
          <w:ilvl w:val="0"/>
          <w:numId w:val="78"/>
        </w:numPr>
        <w:rPr>
          <w:color w:val="0070C0"/>
        </w:rPr>
      </w:pPr>
      <w:r w:rsidRPr="00C67625">
        <w:rPr>
          <w:color w:val="0070C0"/>
        </w:rPr>
        <w:t>any proceedings for any offence committed or alleged to have been committed by him, the disposal of such proceedings or the sentence o</w:t>
      </w:r>
      <w:r w:rsidR="00C67625">
        <w:rPr>
          <w:color w:val="0070C0"/>
        </w:rPr>
        <w:t>f any court in such proceedings</w:t>
      </w:r>
    </w:p>
    <w:p w:rsidRPr="00C67625" w:rsidR="00650ED2" w:rsidP="00C67625" w:rsidRDefault="00650ED2" w14:paraId="201D5F37" w14:textId="77777777">
      <w:pPr>
        <w:jc w:val="left"/>
        <w:rPr>
          <w:color w:val="0070C0"/>
        </w:rPr>
      </w:pPr>
      <w:bookmarkStart w:name="_DV_M52" w:id="349"/>
      <w:bookmarkEnd w:id="349"/>
      <w:r w:rsidRPr="00C67625">
        <w:rPr>
          <w:color w:val="0070C0"/>
        </w:rPr>
        <w:t xml:space="preserve">Guidance for organisations </w:t>
      </w:r>
      <w:bookmarkStart w:name="_DV_C55" w:id="350"/>
      <w:r w:rsidRPr="00C67625">
        <w:rPr>
          <w:color w:val="0070C0"/>
        </w:rPr>
        <w:t>processing personal data</w:t>
      </w:r>
      <w:bookmarkStart w:name="_DV_M53" w:id="351"/>
      <w:bookmarkEnd w:id="350"/>
      <w:bookmarkEnd w:id="351"/>
      <w:r w:rsidRPr="00C67625">
        <w:rPr>
          <w:color w:val="0070C0"/>
        </w:rPr>
        <w:t xml:space="preserve"> is available on the Information </w:t>
      </w:r>
      <w:bookmarkStart w:name="_DV_C57" w:id="352"/>
      <w:r w:rsidRPr="00C67625">
        <w:rPr>
          <w:color w:val="0070C0"/>
        </w:rPr>
        <w:t>Commissioner’s</w:t>
      </w:r>
      <w:bookmarkStart w:name="_DV_M54" w:id="353"/>
      <w:bookmarkEnd w:id="352"/>
      <w:bookmarkEnd w:id="353"/>
      <w:r w:rsidRPr="00C67625">
        <w:rPr>
          <w:color w:val="0070C0"/>
        </w:rPr>
        <w:t xml:space="preserve"> Office website: </w:t>
      </w:r>
      <w:hyperlink w:history="1" r:id="rId43">
        <w:r w:rsidRPr="00C67625">
          <w:rPr>
            <w:rStyle w:val="Hyperlink"/>
            <w:color w:val="0070C0"/>
          </w:rPr>
          <w:t>http://www.ico.gov.uk/for_organisations/data_protection_guide.aspx</w:t>
        </w:r>
        <w:bookmarkStart w:name="_Hlt322430526" w:id="354"/>
        <w:bookmarkStart w:name="_Hlt322430527" w:id="355"/>
        <w:bookmarkStart w:name="_Hlt322430520" w:id="356"/>
        <w:bookmarkStart w:name="_Hlt322430521" w:id="357"/>
        <w:bookmarkEnd w:id="354"/>
        <w:bookmarkEnd w:id="355"/>
        <w:bookmarkEnd w:id="356"/>
        <w:bookmarkEnd w:id="357"/>
      </w:hyperlink>
    </w:p>
    <w:p w:rsidRPr="00F06AB7" w:rsidR="00650ED2" w:rsidP="00C67625" w:rsidRDefault="00650ED2" w14:paraId="2D38EA80" w14:textId="77777777">
      <w:pPr>
        <w:pStyle w:val="Heading3"/>
        <w:rPr>
          <w:lang w:val="en-US"/>
        </w:rPr>
      </w:pPr>
      <w:bookmarkStart w:name="_DV_M55" w:id="358"/>
      <w:bookmarkStart w:name="_Toc448745903" w:id="359"/>
      <w:bookmarkStart w:name="_Toc448754209" w:id="360"/>
      <w:bookmarkEnd w:id="358"/>
      <w:r w:rsidRPr="008F7201">
        <w:rPr>
          <w:lang w:val="en-US"/>
        </w:rPr>
        <w:t>Policy Statements</w:t>
      </w:r>
      <w:bookmarkEnd w:id="359"/>
      <w:bookmarkEnd w:id="360"/>
    </w:p>
    <w:p w:rsidRPr="00E661CC" w:rsidR="00650ED2" w:rsidP="00C67625" w:rsidRDefault="00650ED2" w14:paraId="16978A9E" w14:textId="77777777">
      <w:bookmarkStart w:name="_DV_M56" w:id="361"/>
      <w:bookmarkEnd w:id="361"/>
      <w:r w:rsidRPr="00E661CC">
        <w:t xml:space="preserve">The school will hold the minimum personal </w:t>
      </w:r>
      <w:bookmarkStart w:name="_DV_C59" w:id="362"/>
      <w:r w:rsidRPr="00E661CC">
        <w:t>data</w:t>
      </w:r>
      <w:bookmarkStart w:name="_DV_M57" w:id="363"/>
      <w:bookmarkEnd w:id="362"/>
      <w:bookmarkEnd w:id="363"/>
      <w:r w:rsidRPr="00E661CC">
        <w:t xml:space="preserve"> necessary to enable it to perform its function and </w:t>
      </w:r>
      <w:bookmarkStart w:name="_DV_C61" w:id="364"/>
      <w:r w:rsidRPr="00E661CC">
        <w:t>it will not hold it for longer than necessary for the purposes it was collected for</w:t>
      </w:r>
      <w:bookmarkStart w:name="_DV_M58" w:id="365"/>
      <w:bookmarkEnd w:id="364"/>
      <w:bookmarkEnd w:id="365"/>
      <w:r w:rsidRPr="00E661CC">
        <w:t xml:space="preserve">. </w:t>
      </w:r>
    </w:p>
    <w:p w:rsidRPr="00E661CC" w:rsidR="00650ED2" w:rsidP="00C67625" w:rsidRDefault="00650ED2" w14:paraId="5188E47A" w14:textId="77777777">
      <w:bookmarkStart w:name="_DV_M59" w:id="366"/>
      <w:bookmarkEnd w:id="366"/>
      <w:r w:rsidRPr="00E661CC">
        <w:t xml:space="preserve">Every effort will be made to ensure that </w:t>
      </w:r>
      <w:bookmarkStart w:name="_DV_C63" w:id="367"/>
      <w:r w:rsidRPr="00E661CC">
        <w:t>data held</w:t>
      </w:r>
      <w:bookmarkStart w:name="_DV_M60" w:id="368"/>
      <w:bookmarkEnd w:id="367"/>
      <w:bookmarkEnd w:id="368"/>
      <w:r w:rsidRPr="00E661CC">
        <w:t xml:space="preserve"> is accurate, up to date and that inaccuracies are corrected without unnecessary delay. </w:t>
      </w:r>
    </w:p>
    <w:p w:rsidRPr="00C67625" w:rsidR="00650ED2" w:rsidP="00C67625" w:rsidRDefault="00650ED2" w14:paraId="008478F1" w14:textId="77777777">
      <w:pPr>
        <w:rPr>
          <w:color w:val="0070C0"/>
        </w:rPr>
      </w:pPr>
      <w:bookmarkStart w:name="_DV_M61" w:id="369"/>
      <w:bookmarkEnd w:id="369"/>
      <w:r w:rsidRPr="00E661CC">
        <w:t>All personal data will be fairly obtained in accordance with the “Privacy Notice” and lawfully processed in accordance with the “Conditions for Processing”.</w:t>
      </w:r>
      <w:r w:rsidRPr="00F06AB7">
        <w:rPr>
          <w:color w:val="003366"/>
        </w:rPr>
        <w:t xml:space="preserve"> </w:t>
      </w:r>
      <w:r w:rsidRPr="00C67625">
        <w:rPr>
          <w:color w:val="0070C0"/>
        </w:rPr>
        <w:t>(see Privacy Notice section below)</w:t>
      </w:r>
    </w:p>
    <w:p w:rsidRPr="00F06AB7" w:rsidR="00650ED2" w:rsidP="00C67625" w:rsidRDefault="00650ED2" w14:paraId="3891F0A4" w14:textId="77777777">
      <w:pPr>
        <w:pStyle w:val="Heading3"/>
        <w:rPr>
          <w:lang w:val="en-US"/>
        </w:rPr>
      </w:pPr>
      <w:bookmarkStart w:name="_DV_M62" w:id="370"/>
      <w:bookmarkStart w:name="_Toc448745904" w:id="371"/>
      <w:bookmarkStart w:name="_Toc448754210" w:id="372"/>
      <w:bookmarkEnd w:id="370"/>
      <w:r w:rsidRPr="00F06AB7">
        <w:rPr>
          <w:lang w:val="en-US"/>
        </w:rPr>
        <w:t>Personal Data</w:t>
      </w:r>
      <w:bookmarkEnd w:id="371"/>
      <w:bookmarkEnd w:id="372"/>
    </w:p>
    <w:p w:rsidRPr="00E661CC" w:rsidR="00650ED2" w:rsidP="00C67625" w:rsidRDefault="00650ED2" w14:paraId="19668D61" w14:textId="77777777">
      <w:bookmarkStart w:name="_DV_M63" w:id="373"/>
      <w:bookmarkEnd w:id="373"/>
      <w:r w:rsidRPr="00E661CC">
        <w:t>The school and individuals will have access to a wide range of personal information and data. The data may be held in</w:t>
      </w:r>
      <w:bookmarkStart w:name="_DV_C64" w:id="374"/>
      <w:r w:rsidRPr="00E661CC">
        <w:t xml:space="preserve"> a</w:t>
      </w:r>
      <w:bookmarkStart w:name="_DV_M64" w:id="375"/>
      <w:bookmarkEnd w:id="374"/>
      <w:bookmarkEnd w:id="375"/>
      <w:r w:rsidRPr="00E661CC">
        <w:t xml:space="preserve"> digital format or on paper records. Personal data is defined as any combination of data items that identifies an individual and provides specific information about them, their families or circumstances. This will include:</w:t>
      </w:r>
    </w:p>
    <w:p w:rsidRPr="00E661CC" w:rsidR="00650ED2" w:rsidP="00331E75" w:rsidRDefault="00650ED2" w14:paraId="514548EE" w14:textId="77777777">
      <w:pPr>
        <w:pStyle w:val="ListParagraph"/>
        <w:numPr>
          <w:ilvl w:val="0"/>
          <w:numId w:val="79"/>
        </w:numPr>
      </w:pPr>
      <w:bookmarkStart w:name="_DV_M65" w:id="376"/>
      <w:bookmarkEnd w:id="376"/>
      <w:r w:rsidRPr="00E661CC">
        <w:t xml:space="preserve">Personal information about members of the school community – including </w:t>
      </w:r>
      <w:r w:rsidRPr="00C67625">
        <w:rPr>
          <w:i/>
          <w:iCs/>
        </w:rPr>
        <w:t>pupils / students</w:t>
      </w:r>
      <w:r w:rsidRPr="00E661CC">
        <w:t>, members of staff and parents / carers e</w:t>
      </w:r>
      <w:r w:rsidR="00C67625">
        <w:t>.</w:t>
      </w:r>
      <w:r w:rsidRPr="00E661CC">
        <w:t>g</w:t>
      </w:r>
      <w:r w:rsidR="00C67625">
        <w:t>.</w:t>
      </w:r>
      <w:r w:rsidRPr="00E661CC">
        <w:t xml:space="preserve"> names, addresses, contact details, legal guardianship</w:t>
      </w:r>
      <w:bookmarkStart w:name="_DV_M66" w:id="377"/>
      <w:bookmarkEnd w:id="377"/>
      <w:r w:rsidRPr="00E661CC">
        <w:t xml:space="preserve"> contact details, health records, disciplinary records</w:t>
      </w:r>
    </w:p>
    <w:p w:rsidRPr="00E661CC" w:rsidR="00650ED2" w:rsidP="00331E75" w:rsidRDefault="00650ED2" w14:paraId="4CB6FDA9" w14:textId="77777777">
      <w:pPr>
        <w:pStyle w:val="ListParagraph"/>
        <w:numPr>
          <w:ilvl w:val="0"/>
          <w:numId w:val="79"/>
        </w:numPr>
      </w:pPr>
      <w:bookmarkStart w:name="_DV_M67" w:id="378"/>
      <w:bookmarkEnd w:id="378"/>
      <w:r w:rsidRPr="00E661CC">
        <w:t>Curricular / academic data e</w:t>
      </w:r>
      <w:r w:rsidR="00C67625">
        <w:t>.</w:t>
      </w:r>
      <w:r w:rsidRPr="00E661CC">
        <w:t>g</w:t>
      </w:r>
      <w:r w:rsidR="00C67625">
        <w:t>.</w:t>
      </w:r>
      <w:r w:rsidRPr="00E661CC">
        <w:t xml:space="preserve"> class lists, pupil / student progress records, reports, references </w:t>
      </w:r>
    </w:p>
    <w:p w:rsidRPr="00E661CC" w:rsidR="00650ED2" w:rsidP="00331E75" w:rsidRDefault="00650ED2" w14:paraId="70E57BEA" w14:textId="77777777">
      <w:pPr>
        <w:pStyle w:val="ListParagraph"/>
        <w:numPr>
          <w:ilvl w:val="0"/>
          <w:numId w:val="79"/>
        </w:numPr>
      </w:pPr>
      <w:bookmarkStart w:name="_DV_M68" w:id="379"/>
      <w:bookmarkEnd w:id="379"/>
      <w:r w:rsidRPr="00E661CC">
        <w:t>Professional records e</w:t>
      </w:r>
      <w:r w:rsidR="00C67625">
        <w:t>.</w:t>
      </w:r>
      <w:r w:rsidRPr="00E661CC">
        <w:t>g</w:t>
      </w:r>
      <w:r w:rsidR="00C67625">
        <w:t>.</w:t>
      </w:r>
      <w:r w:rsidRPr="00E661CC">
        <w:t xml:space="preserve"> employment history, taxation and national insurance records, appraisal records and references</w:t>
      </w:r>
    </w:p>
    <w:p w:rsidRPr="00E661CC" w:rsidR="00650ED2" w:rsidP="00331E75" w:rsidRDefault="00650ED2" w14:paraId="1C0C7013" w14:textId="77777777">
      <w:pPr>
        <w:pStyle w:val="ListParagraph"/>
        <w:numPr>
          <w:ilvl w:val="0"/>
          <w:numId w:val="79"/>
        </w:numPr>
      </w:pPr>
      <w:bookmarkStart w:name="_DV_M69" w:id="380"/>
      <w:bookmarkEnd w:id="380"/>
      <w:r w:rsidRPr="00E661CC">
        <w:t>Any other information that might be disclosed by parents / carers or by other agencies working with families or staff members</w:t>
      </w:r>
      <w:bookmarkStart w:name="_DV_C67" w:id="381"/>
      <w:r w:rsidRPr="00C67625">
        <w:rPr>
          <w:u w:val="single"/>
        </w:rPr>
        <w:t>.</w:t>
      </w:r>
      <w:bookmarkEnd w:id="381"/>
    </w:p>
    <w:p w:rsidRPr="00F06AB7" w:rsidR="00650ED2" w:rsidP="00C67625" w:rsidRDefault="00650ED2" w14:paraId="0B985784" w14:textId="77777777">
      <w:pPr>
        <w:pStyle w:val="Heading3"/>
        <w:rPr>
          <w:lang w:val="en-US"/>
        </w:rPr>
      </w:pPr>
      <w:bookmarkStart w:name="_DV_M70" w:id="382"/>
      <w:bookmarkStart w:name="_Toc448745905" w:id="383"/>
      <w:bookmarkStart w:name="_Toc448754211" w:id="384"/>
      <w:bookmarkEnd w:id="382"/>
      <w:r w:rsidRPr="00F06AB7">
        <w:rPr>
          <w:lang w:val="en-US"/>
        </w:rPr>
        <w:t>Responsibilities</w:t>
      </w:r>
      <w:bookmarkEnd w:id="383"/>
      <w:bookmarkEnd w:id="384"/>
    </w:p>
    <w:p w:rsidRPr="00E661CC" w:rsidR="00650ED2" w:rsidP="00C67625" w:rsidRDefault="00650ED2" w14:paraId="1EA55260" w14:textId="77777777">
      <w:bookmarkStart w:name="_DV_M71" w:id="385"/>
      <w:bookmarkEnd w:id="385"/>
      <w:r w:rsidRPr="00E661CC">
        <w:t>The school’s Senior Information Risk Officer (SIRO)</w:t>
      </w:r>
      <w:r w:rsidRPr="00F06AB7">
        <w:rPr>
          <w:color w:val="003366"/>
        </w:rPr>
        <w:t xml:space="preserve"> </w:t>
      </w:r>
      <w:r w:rsidRPr="00E661CC">
        <w:t xml:space="preserve">is </w:t>
      </w:r>
      <w:r w:rsidRPr="00C67625">
        <w:rPr>
          <w:color w:val="0070C0"/>
        </w:rPr>
        <w:t xml:space="preserve">(insert name or title). (Schools may choose to combine this role with that of Data Protection Officer). </w:t>
      </w:r>
      <w:r w:rsidRPr="00E661CC">
        <w:t>This person will keep up to date with current legislation and guidance and will:</w:t>
      </w:r>
    </w:p>
    <w:p w:rsidRPr="00E661CC" w:rsidR="00650ED2" w:rsidP="00331E75" w:rsidRDefault="00650ED2" w14:paraId="47331495" w14:textId="77777777">
      <w:pPr>
        <w:pStyle w:val="ListParagraph"/>
        <w:numPr>
          <w:ilvl w:val="0"/>
          <w:numId w:val="80"/>
        </w:numPr>
      </w:pPr>
      <w:bookmarkStart w:name="_DV_M72" w:id="386"/>
      <w:bookmarkEnd w:id="386"/>
      <w:r w:rsidRPr="00E661CC">
        <w:t>determine and take responsibility for the school’s information risk policy and risk assessment</w:t>
      </w:r>
    </w:p>
    <w:p w:rsidRPr="002116C5" w:rsidR="00650ED2" w:rsidP="002116C5" w:rsidRDefault="00650ED2" w14:paraId="6CC78D10" w14:textId="77777777">
      <w:pPr>
        <w:pStyle w:val="ListParagraph"/>
        <w:numPr>
          <w:ilvl w:val="0"/>
          <w:numId w:val="80"/>
        </w:numPr>
      </w:pPr>
      <w:bookmarkStart w:name="_DV_M73" w:id="387"/>
      <w:bookmarkEnd w:id="387"/>
      <w:r w:rsidRPr="00E661CC">
        <w:t>appoint the Information Asset Owners (IAOs)</w:t>
      </w:r>
      <w:bookmarkStart w:name="_DV_M74" w:id="388"/>
      <w:bookmarkStart w:name="_Hlt233789838" w:id="389"/>
      <w:bookmarkStart w:name="_Hlt233789839" w:id="390"/>
      <w:bookmarkStart w:name="_DV_M75" w:id="391"/>
      <w:bookmarkEnd w:id="388"/>
      <w:bookmarkEnd w:id="389"/>
      <w:bookmarkEnd w:id="390"/>
      <w:bookmarkEnd w:id="391"/>
    </w:p>
    <w:p w:rsidRPr="00E661CC" w:rsidR="00650ED2" w:rsidP="00C67625" w:rsidRDefault="00650ED2" w14:paraId="7CA96895" w14:textId="77777777">
      <w:bookmarkStart w:name="_DV_M76" w:id="392"/>
      <w:bookmarkEnd w:id="392"/>
      <w:r w:rsidRPr="00E661CC">
        <w:t>The school will identify Information Asset Owners (IAOs)</w:t>
      </w:r>
      <w:r w:rsidRPr="00F06AB7">
        <w:rPr>
          <w:color w:val="C0504D"/>
        </w:rPr>
        <w:t xml:space="preserve"> </w:t>
      </w:r>
      <w:r w:rsidRPr="00C67625">
        <w:rPr>
          <w:color w:val="0070C0"/>
        </w:rPr>
        <w:t>(the school may wish to identify these staff by name or title in this section)</w:t>
      </w:r>
      <w:r w:rsidRPr="00F06AB7">
        <w:rPr>
          <w:color w:val="C0504D"/>
        </w:rPr>
        <w:t xml:space="preserve"> </w:t>
      </w:r>
      <w:r w:rsidRPr="00E661CC">
        <w:rPr>
          <w:i/>
        </w:rPr>
        <w:t>for the various types of</w:t>
      </w:r>
      <w:r w:rsidRPr="00E661CC">
        <w:t xml:space="preserve"> data being held (e</w:t>
      </w:r>
      <w:r w:rsidR="00C67625">
        <w:t>.</w:t>
      </w:r>
      <w:r w:rsidRPr="00E661CC">
        <w:t>g</w:t>
      </w:r>
      <w:r w:rsidR="00C67625">
        <w:t>.</w:t>
      </w:r>
      <w:r w:rsidRPr="00E661CC">
        <w:t xml:space="preserve"> pupil / student information / staff information / assessment data etc</w:t>
      </w:r>
      <w:r w:rsidR="00C67625">
        <w:t>.</w:t>
      </w:r>
      <w:r w:rsidRPr="00E661CC">
        <w:t xml:space="preserve">). The IAOs will manage and address risks to the information and will understand: </w:t>
      </w:r>
    </w:p>
    <w:p w:rsidRPr="00E661CC" w:rsidR="00650ED2" w:rsidP="00331E75" w:rsidRDefault="00650ED2" w14:paraId="71BE349E" w14:textId="77777777">
      <w:pPr>
        <w:pStyle w:val="ListParagraph"/>
        <w:numPr>
          <w:ilvl w:val="0"/>
          <w:numId w:val="81"/>
        </w:numPr>
      </w:pPr>
      <w:bookmarkStart w:name="_DV_M77" w:id="393"/>
      <w:bookmarkEnd w:id="393"/>
      <w:r w:rsidRPr="00E661CC">
        <w:t>what information is held, for how long and for what purpose</w:t>
      </w:r>
      <w:bookmarkStart w:name="_DV_C68" w:id="394"/>
      <w:r w:rsidRPr="00C67625">
        <w:rPr>
          <w:u w:val="single"/>
        </w:rPr>
        <w:t>,</w:t>
      </w:r>
      <w:bookmarkEnd w:id="394"/>
    </w:p>
    <w:p w:rsidRPr="00E661CC" w:rsidR="00650ED2" w:rsidP="00331E75" w:rsidRDefault="00650ED2" w14:paraId="44924DB1" w14:textId="77777777">
      <w:pPr>
        <w:pStyle w:val="ListParagraph"/>
        <w:numPr>
          <w:ilvl w:val="0"/>
          <w:numId w:val="81"/>
        </w:numPr>
      </w:pPr>
      <w:bookmarkStart w:name="_DV_M78" w:id="395"/>
      <w:bookmarkEnd w:id="395"/>
      <w:r w:rsidRPr="00E661CC">
        <w:t xml:space="preserve">how information </w:t>
      </w:r>
      <w:proofErr w:type="spellStart"/>
      <w:r w:rsidRPr="00E661CC">
        <w:t>as</w:t>
      </w:r>
      <w:proofErr w:type="spellEnd"/>
      <w:r w:rsidRPr="00E661CC">
        <w:t xml:space="preserve"> been amended or added to over  time</w:t>
      </w:r>
      <w:bookmarkStart w:name="_DV_C69" w:id="396"/>
      <w:r w:rsidRPr="00E661CC">
        <w:t>, and</w:t>
      </w:r>
      <w:bookmarkEnd w:id="396"/>
    </w:p>
    <w:p w:rsidRPr="00C67625" w:rsidR="00650ED2" w:rsidP="00331E75" w:rsidRDefault="00650ED2" w14:paraId="174815BD" w14:textId="77777777">
      <w:pPr>
        <w:pStyle w:val="ListParagraph"/>
        <w:numPr>
          <w:ilvl w:val="0"/>
          <w:numId w:val="81"/>
        </w:numPr>
        <w:rPr>
          <w:u w:val="single"/>
        </w:rPr>
      </w:pPr>
      <w:bookmarkStart w:name="_DV_M79" w:id="397"/>
      <w:bookmarkEnd w:id="397"/>
      <w:r w:rsidRPr="00E661CC">
        <w:t>who has access to protected data and why.</w:t>
      </w:r>
    </w:p>
    <w:p w:rsidRPr="00C67625" w:rsidR="00650ED2" w:rsidP="00C67625" w:rsidRDefault="00650ED2" w14:paraId="38519974" w14:textId="77777777">
      <w:r w:rsidRPr="00E661CC">
        <w:t xml:space="preserve">Everyone in the school has the responsibility of handling protected or sensitive data in a safe and secure manner. </w:t>
      </w:r>
    </w:p>
    <w:p w:rsidRPr="00C67625" w:rsidR="00650ED2" w:rsidP="00C67625" w:rsidRDefault="00650ED2" w14:paraId="64081314" w14:textId="77777777">
      <w:bookmarkStart w:name="_DV_M83" w:id="398"/>
      <w:bookmarkEnd w:id="398"/>
      <w:r w:rsidRPr="00E661CC">
        <w:t xml:space="preserve">Governors are required to comply fully with this policy in the event that they have access to personal data, when engaged in their role as a Governor. </w:t>
      </w:r>
      <w:bookmarkStart w:name="_DV_M80" w:id="399"/>
      <w:bookmarkEnd w:id="399"/>
    </w:p>
    <w:p w:rsidRPr="00F06AB7" w:rsidR="00650ED2" w:rsidP="00C67625" w:rsidRDefault="00650ED2" w14:paraId="4A4E659D" w14:textId="77777777">
      <w:pPr>
        <w:pStyle w:val="Heading3"/>
        <w:rPr>
          <w:lang w:val="en-US"/>
        </w:rPr>
      </w:pPr>
      <w:bookmarkStart w:name="_DV_M84" w:id="400"/>
      <w:bookmarkStart w:name="_Toc448745906" w:id="401"/>
      <w:bookmarkStart w:name="_Toc448754212" w:id="402"/>
      <w:bookmarkEnd w:id="400"/>
      <w:r w:rsidRPr="00F06AB7">
        <w:rPr>
          <w:lang w:val="en-US"/>
        </w:rPr>
        <w:t>Registration</w:t>
      </w:r>
      <w:bookmarkEnd w:id="401"/>
      <w:bookmarkEnd w:id="402"/>
      <w:r w:rsidRPr="00F06AB7">
        <w:rPr>
          <w:lang w:val="en-US"/>
        </w:rPr>
        <w:t xml:space="preserve"> </w:t>
      </w:r>
    </w:p>
    <w:p w:rsidRPr="00C67625" w:rsidR="00650ED2" w:rsidP="00C67625" w:rsidRDefault="00650ED2" w14:paraId="4CABF71B" w14:textId="77777777">
      <w:pPr>
        <w:rPr>
          <w:rFonts w:ascii="Arial" w:hAnsi="Arial" w:eastAsia="Times" w:cs="Times New Roman"/>
          <w:color w:val="466DB0"/>
          <w:sz w:val="20"/>
          <w:szCs w:val="20"/>
          <w:lang w:eastAsia="x-none"/>
        </w:rPr>
      </w:pPr>
      <w:bookmarkStart w:name="_DV_M85" w:id="403"/>
      <w:bookmarkEnd w:id="403"/>
      <w:r w:rsidRPr="00E661CC">
        <w:rPr>
          <w:rFonts w:eastAsia="Times New Roman" w:cs="Arial"/>
          <w:color w:val="494949"/>
        </w:rPr>
        <w:t>The school is registered as a Data Controller on the Data Protection Register held by the Information Commissioner.</w:t>
      </w:r>
      <w:r w:rsidRPr="00F06AB7">
        <w:rPr>
          <w:rFonts w:eastAsia="Times New Roman" w:cs="Arial"/>
          <w:color w:val="C66D25"/>
        </w:rPr>
        <w:t xml:space="preserve"> </w:t>
      </w:r>
      <w:r w:rsidRPr="00C67625">
        <w:rPr>
          <w:color w:val="0070C0"/>
        </w:rPr>
        <w:t xml:space="preserve">(each school is responsible for their own registration): </w:t>
      </w:r>
      <w:hyperlink w:history="1" r:id="rId44">
        <w:r w:rsidRPr="00665311" w:rsidR="00C67625">
          <w:rPr>
            <w:rStyle w:val="Hyperlink"/>
          </w:rPr>
          <w:t>http://www.ico.gov.uk/what_we_cover/register_of_data_controllers.aspx</w:t>
        </w:r>
      </w:hyperlink>
      <w:bookmarkStart w:name="_DV_M86" w:id="404"/>
      <w:bookmarkEnd w:id="404"/>
    </w:p>
    <w:p w:rsidRPr="00F06AB7" w:rsidR="00650ED2" w:rsidP="00C67625" w:rsidRDefault="00650ED2" w14:paraId="2BD609E1" w14:textId="77777777">
      <w:pPr>
        <w:pStyle w:val="Heading3"/>
        <w:rPr>
          <w:lang w:val="en-US"/>
        </w:rPr>
      </w:pPr>
      <w:bookmarkStart w:name="_Toc448745907" w:id="405"/>
      <w:bookmarkStart w:name="_Toc448754213" w:id="406"/>
      <w:r w:rsidRPr="00F06AB7">
        <w:rPr>
          <w:lang w:val="en-US"/>
        </w:rPr>
        <w:t xml:space="preserve">Information to Parents / </w:t>
      </w:r>
      <w:proofErr w:type="spellStart"/>
      <w:r w:rsidRPr="00F06AB7">
        <w:rPr>
          <w:lang w:val="en-US"/>
        </w:rPr>
        <w:t>Carers</w:t>
      </w:r>
      <w:proofErr w:type="spellEnd"/>
      <w:r w:rsidRPr="00F06AB7">
        <w:rPr>
          <w:lang w:val="en-US"/>
        </w:rPr>
        <w:t xml:space="preserve"> – the “Privacy Notice”</w:t>
      </w:r>
      <w:bookmarkEnd w:id="405"/>
      <w:bookmarkEnd w:id="406"/>
      <w:r w:rsidRPr="00F06AB7">
        <w:rPr>
          <w:lang w:val="en-US"/>
        </w:rPr>
        <w:t xml:space="preserve"> </w:t>
      </w:r>
    </w:p>
    <w:p w:rsidRPr="00E661CC" w:rsidR="00650ED2" w:rsidP="00C67625" w:rsidRDefault="00650ED2" w14:paraId="4915354A" w14:textId="77777777">
      <w:pPr>
        <w:rPr>
          <w:color w:val="466DB0"/>
        </w:rPr>
      </w:pPr>
      <w:bookmarkStart w:name="_DV_C72" w:id="407"/>
      <w:r w:rsidRPr="00E661CC">
        <w:t>In order to comply with</w:t>
      </w:r>
      <w:bookmarkStart w:name="_DV_M87" w:id="408"/>
      <w:bookmarkEnd w:id="407"/>
      <w:bookmarkEnd w:id="408"/>
      <w:r w:rsidRPr="00E661CC">
        <w:t xml:space="preserve"> the</w:t>
      </w:r>
      <w:bookmarkStart w:name="_DV_C74" w:id="409"/>
      <w:r w:rsidRPr="00E661CC">
        <w:t xml:space="preserve"> fair processing</w:t>
      </w:r>
      <w:bookmarkStart w:name="_DV_M88" w:id="410"/>
      <w:bookmarkEnd w:id="409"/>
      <w:bookmarkEnd w:id="410"/>
      <w:r w:rsidRPr="00E661CC">
        <w:t xml:space="preserve"> requirements</w:t>
      </w:r>
      <w:bookmarkStart w:name="_DV_C76" w:id="411"/>
      <w:r w:rsidRPr="00E661CC">
        <w:t xml:space="preserve"> of</w:t>
      </w:r>
      <w:bookmarkStart w:name="_DV_M89" w:id="412"/>
      <w:bookmarkEnd w:id="411"/>
      <w:bookmarkEnd w:id="412"/>
      <w:r w:rsidRPr="00E661CC">
        <w:t xml:space="preserve"> the </w:t>
      </w:r>
      <w:bookmarkStart w:name="_DV_C78" w:id="413"/>
      <w:r w:rsidRPr="00E661CC">
        <w:t>DPA</w:t>
      </w:r>
      <w:bookmarkStart w:name="_DV_M90" w:id="414"/>
      <w:bookmarkEnd w:id="413"/>
      <w:bookmarkEnd w:id="414"/>
      <w:r w:rsidRPr="00E661CC">
        <w:t>, the school will inform parents / carers of all pupils / students of the data they</w:t>
      </w:r>
      <w:bookmarkStart w:name="_DV_C79" w:id="415"/>
      <w:r w:rsidRPr="00E661CC">
        <w:t xml:space="preserve"> collect, process and</w:t>
      </w:r>
      <w:bookmarkStart w:name="_DV_M91" w:id="416"/>
      <w:bookmarkEnd w:id="415"/>
      <w:bookmarkEnd w:id="416"/>
      <w:r w:rsidRPr="00E661CC">
        <w:t xml:space="preserve"> hold on the pupils / students, the purposes for which the data is held and the third parties (</w:t>
      </w:r>
      <w:proofErr w:type="spellStart"/>
      <w:r w:rsidRPr="00E661CC">
        <w:t>eg</w:t>
      </w:r>
      <w:proofErr w:type="spellEnd"/>
      <w:r w:rsidRPr="00E661CC">
        <w:t xml:space="preserve"> LA, DfE, etc) to whom it may be passed. This privacy notice will be passed to parents / carers through </w:t>
      </w:r>
      <w:r w:rsidRPr="00C67625">
        <w:rPr>
          <w:color w:val="0070C0"/>
        </w:rPr>
        <w:t xml:space="preserve">... (to be inserted – schools might choose to use the Prospectus, newsletters, reports or a specific letter / communication). </w:t>
      </w:r>
      <w:r w:rsidRPr="00E661CC">
        <w:t>Parents / carers of young people who are new to the school will be provided with the privacy notice through</w:t>
      </w:r>
      <w:r w:rsidRPr="00E661CC">
        <w:rPr>
          <w:color w:val="466DB0"/>
        </w:rPr>
        <w:t xml:space="preserve"> </w:t>
      </w:r>
      <w:r w:rsidRPr="00C67625">
        <w:rPr>
          <w:color w:val="0070C0"/>
        </w:rPr>
        <w:t>(to be inserted – as above).</w:t>
      </w:r>
    </w:p>
    <w:p w:rsidRPr="00C67625" w:rsidR="00650ED2" w:rsidP="00C67625" w:rsidRDefault="00650ED2" w14:paraId="53036518" w14:textId="77777777">
      <w:pPr>
        <w:rPr>
          <w:color w:val="0070C0"/>
        </w:rPr>
      </w:pPr>
      <w:bookmarkStart w:name="_DV_M92" w:id="417"/>
      <w:bookmarkEnd w:id="417"/>
      <w:r w:rsidRPr="00C67625">
        <w:rPr>
          <w:color w:val="0070C0"/>
        </w:rPr>
        <w:t>More information about the suggested wording of privacy notices can be found on the DfE website:</w:t>
      </w:r>
    </w:p>
    <w:p w:rsidRPr="00C67625" w:rsidR="00650ED2" w:rsidP="00C67625" w:rsidRDefault="00423D65" w14:paraId="33DC8D72" w14:textId="77777777">
      <w:pPr>
        <w:rPr>
          <w:color w:val="0070C0"/>
        </w:rPr>
      </w:pPr>
      <w:hyperlink w:history="1" r:id="rId45">
        <w:r w:rsidRPr="00665311" w:rsidR="00C67625">
          <w:rPr>
            <w:rStyle w:val="Hyperlink"/>
          </w:rPr>
          <w:t>http://www.education.gov.uk/researchandstatistics/datatdatam/a0064374/pn</w:t>
        </w:r>
      </w:hyperlink>
      <w:r w:rsidRPr="00C67625" w:rsidR="00650ED2">
        <w:rPr>
          <w:color w:val="0070C0"/>
        </w:rPr>
        <w:t>. A copy of the guidance is also included as an appendix the end of this template policy. LA Schools are advised to contact their Local Authority for local versions of the Privacy Notice a</w:t>
      </w:r>
      <w:r w:rsidR="00C67625">
        <w:rPr>
          <w:color w:val="0070C0"/>
        </w:rPr>
        <w:t>nd to check for annual updates.</w:t>
      </w:r>
    </w:p>
    <w:p w:rsidRPr="00F06AB7" w:rsidR="00650ED2" w:rsidP="00C67625" w:rsidRDefault="00650ED2" w14:paraId="7A895EAA" w14:textId="77777777">
      <w:pPr>
        <w:pStyle w:val="Heading3"/>
        <w:rPr>
          <w:lang w:val="en-US"/>
        </w:rPr>
      </w:pPr>
      <w:bookmarkStart w:name="_DV_M94" w:id="418"/>
      <w:bookmarkStart w:name="_Toc448745908" w:id="419"/>
      <w:bookmarkStart w:name="_Toc448754214" w:id="420"/>
      <w:bookmarkEnd w:id="418"/>
      <w:r w:rsidRPr="00F06AB7">
        <w:rPr>
          <w:lang w:val="en-US"/>
        </w:rPr>
        <w:t>Training &amp; awareness</w:t>
      </w:r>
      <w:bookmarkEnd w:id="419"/>
      <w:bookmarkEnd w:id="420"/>
    </w:p>
    <w:p w:rsidRPr="00F06AB7" w:rsidR="00650ED2" w:rsidP="00C67625" w:rsidRDefault="00650ED2" w14:paraId="30332302" w14:textId="77777777">
      <w:pPr>
        <w:rPr>
          <w:color w:val="003366"/>
        </w:rPr>
      </w:pPr>
      <w:bookmarkStart w:name="_DV_M95" w:id="421"/>
      <w:bookmarkEnd w:id="421"/>
      <w:r w:rsidRPr="00F2708E">
        <w:t>All staff will receive data handling awareness / data protection training and will be made aware of their responsibilities, as described in this policy through:</w:t>
      </w:r>
      <w:r w:rsidRPr="00F06AB7">
        <w:rPr>
          <w:color w:val="003366"/>
        </w:rPr>
        <w:t xml:space="preserve"> </w:t>
      </w:r>
      <w:r w:rsidRPr="00F2708E">
        <w:rPr>
          <w:color w:val="466DB0"/>
        </w:rPr>
        <w:t>(schools should amend or add to as necessary)</w:t>
      </w:r>
      <w:r w:rsidRPr="00F06AB7">
        <w:rPr>
          <w:color w:val="C66D25"/>
        </w:rPr>
        <w:t xml:space="preserve"> </w:t>
      </w:r>
    </w:p>
    <w:p w:rsidRPr="00F2708E" w:rsidR="00650ED2" w:rsidP="00331E75" w:rsidRDefault="00650ED2" w14:paraId="3BB4200A" w14:textId="77777777">
      <w:pPr>
        <w:pStyle w:val="ListParagraph"/>
        <w:numPr>
          <w:ilvl w:val="0"/>
          <w:numId w:val="82"/>
        </w:numPr>
      </w:pPr>
      <w:bookmarkStart w:name="_DV_M96" w:id="422"/>
      <w:bookmarkEnd w:id="422"/>
      <w:r w:rsidRPr="00F2708E">
        <w:t>Induction training for new staff</w:t>
      </w:r>
    </w:p>
    <w:p w:rsidRPr="00F2708E" w:rsidR="00650ED2" w:rsidP="00331E75" w:rsidRDefault="00650ED2" w14:paraId="6AD1A135" w14:textId="77777777">
      <w:pPr>
        <w:pStyle w:val="ListParagraph"/>
        <w:numPr>
          <w:ilvl w:val="0"/>
          <w:numId w:val="82"/>
        </w:numPr>
      </w:pPr>
      <w:bookmarkStart w:name="_DV_M97" w:id="423"/>
      <w:bookmarkEnd w:id="423"/>
      <w:r w:rsidRPr="00F2708E">
        <w:t>Staff meetings / briefings / Inset</w:t>
      </w:r>
    </w:p>
    <w:p w:rsidRPr="00C67625" w:rsidR="00650ED2" w:rsidP="00331E75" w:rsidRDefault="00650ED2" w14:paraId="3E1EA453" w14:textId="77777777">
      <w:pPr>
        <w:pStyle w:val="ListParagraph"/>
        <w:numPr>
          <w:ilvl w:val="0"/>
          <w:numId w:val="82"/>
        </w:numPr>
        <w:rPr>
          <w:color w:val="466DB0"/>
        </w:rPr>
      </w:pPr>
      <w:bookmarkStart w:name="_DV_M98" w:id="424"/>
      <w:bookmarkEnd w:id="424"/>
      <w:r w:rsidRPr="00F2708E">
        <w:t>Day to day support and guidance from Information Asset Owners</w:t>
      </w:r>
      <w:r w:rsidRPr="00C67625">
        <w:rPr>
          <w:color w:val="003366"/>
        </w:rPr>
        <w:t xml:space="preserve"> </w:t>
      </w:r>
      <w:r w:rsidRPr="00C67625">
        <w:rPr>
          <w:color w:val="0070C0"/>
        </w:rPr>
        <w:t>(or insert titles of relevant persons)</w:t>
      </w:r>
    </w:p>
    <w:p w:rsidRPr="00F06AB7" w:rsidR="00650ED2" w:rsidP="00C67625" w:rsidRDefault="00650ED2" w14:paraId="5B80CF68" w14:textId="77777777">
      <w:pPr>
        <w:pStyle w:val="Heading3"/>
        <w:rPr>
          <w:sz w:val="20"/>
          <w:lang w:val="en-US"/>
        </w:rPr>
      </w:pPr>
      <w:bookmarkStart w:name="_DV_M99" w:id="425"/>
      <w:bookmarkStart w:name="_Toc448745909" w:id="426"/>
      <w:bookmarkStart w:name="_Toc448754215" w:id="427"/>
      <w:bookmarkEnd w:id="425"/>
      <w:r w:rsidRPr="00F06AB7">
        <w:rPr>
          <w:lang w:val="en-US"/>
        </w:rPr>
        <w:t>Risk Assessments</w:t>
      </w:r>
      <w:bookmarkEnd w:id="426"/>
      <w:bookmarkEnd w:id="427"/>
    </w:p>
    <w:p w:rsidRPr="00E661CC" w:rsidR="00650ED2" w:rsidP="00C67625" w:rsidRDefault="00650ED2" w14:paraId="6AF3CD80" w14:textId="77777777">
      <w:bookmarkStart w:name="_DV_M100" w:id="428"/>
      <w:bookmarkEnd w:id="428"/>
      <w:r w:rsidRPr="00E661CC">
        <w:t>Information risk assessments will be carried out by Information Asset Owners to establish</w:t>
      </w:r>
      <w:r w:rsidRPr="00E661CC">
        <w:rPr>
          <w:spacing w:val="-14"/>
          <w:lang w:val="en-US"/>
        </w:rPr>
        <w:t xml:space="preserve"> </w:t>
      </w:r>
      <w:bookmarkStart w:name="_DV_M101" w:id="429"/>
      <w:bookmarkEnd w:id="429"/>
      <w:r w:rsidRPr="00E661CC">
        <w:t xml:space="preserve"> the security measures already in place and whether they are the most appropriate and cost effective. The risk assessment will involve:</w:t>
      </w:r>
    </w:p>
    <w:p w:rsidRPr="00E661CC" w:rsidR="00650ED2" w:rsidP="00331E75" w:rsidRDefault="00650ED2" w14:paraId="74FCE3AD" w14:textId="77777777">
      <w:pPr>
        <w:pStyle w:val="ListParagraph"/>
        <w:numPr>
          <w:ilvl w:val="0"/>
          <w:numId w:val="83"/>
        </w:numPr>
      </w:pPr>
      <w:bookmarkStart w:name="_DV_C80" w:id="430"/>
      <w:bookmarkStart w:name="_DV_M103" w:id="431"/>
      <w:bookmarkEnd w:id="215"/>
      <w:bookmarkEnd w:id="430"/>
      <w:bookmarkEnd w:id="431"/>
      <w:r w:rsidRPr="00E661CC">
        <w:t>Recogni</w:t>
      </w:r>
      <w:r>
        <w:t>s</w:t>
      </w:r>
      <w:r w:rsidRPr="00E661CC">
        <w:t>ing the risks that are present</w:t>
      </w:r>
      <w:bookmarkStart w:name="_DV_C82" w:id="432"/>
      <w:r w:rsidRPr="00C67625">
        <w:rPr>
          <w:u w:val="single"/>
        </w:rPr>
        <w:t>;</w:t>
      </w:r>
      <w:bookmarkStart w:name="_DV_C83" w:id="433"/>
      <w:bookmarkStart w:name="" w:id="434"/>
      <w:bookmarkStart w:name="_DV_M104" w:id="435"/>
      <w:bookmarkEnd w:id="216"/>
      <w:bookmarkEnd w:id="432"/>
      <w:bookmarkEnd w:id="433"/>
      <w:bookmarkEnd w:id="434"/>
      <w:bookmarkEnd w:id="435"/>
    </w:p>
    <w:p w:rsidRPr="00E661CC" w:rsidR="00650ED2" w:rsidP="00331E75" w:rsidRDefault="00650ED2" w14:paraId="21A6E8EE" w14:textId="77777777">
      <w:pPr>
        <w:pStyle w:val="ListParagraph"/>
        <w:numPr>
          <w:ilvl w:val="0"/>
          <w:numId w:val="83"/>
        </w:numPr>
      </w:pPr>
      <w:r w:rsidRPr="00E661CC">
        <w:t>Judging the level of the risks (both the likelihood and consequences)</w:t>
      </w:r>
      <w:bookmarkStart w:name="_DV_C85" w:id="436"/>
      <w:r w:rsidRPr="00E661CC">
        <w:t>; and</w:t>
      </w:r>
      <w:bookmarkStart w:name="_DV_C86" w:id="437"/>
      <w:bookmarkStart w:name="_DV_M105" w:id="438"/>
      <w:bookmarkEnd w:id="217"/>
      <w:bookmarkEnd w:id="436"/>
      <w:bookmarkEnd w:id="437"/>
      <w:bookmarkEnd w:id="438"/>
    </w:p>
    <w:p w:rsidRPr="00C67625" w:rsidR="00650ED2" w:rsidP="00331E75" w:rsidRDefault="00650ED2" w14:paraId="410AC0BB" w14:textId="77777777">
      <w:pPr>
        <w:pStyle w:val="ListParagraph"/>
        <w:numPr>
          <w:ilvl w:val="0"/>
          <w:numId w:val="83"/>
        </w:numPr>
      </w:pPr>
      <w:r w:rsidRPr="00E661CC">
        <w:t>Prioritising the risks</w:t>
      </w:r>
      <w:bookmarkStart w:name="_DV_C88" w:id="439"/>
      <w:r w:rsidRPr="00E661CC">
        <w:t>.</w:t>
      </w:r>
      <w:bookmarkEnd w:id="439"/>
    </w:p>
    <w:p w:rsidRPr="00A926C4" w:rsidR="00650ED2" w:rsidP="00A926C4" w:rsidRDefault="00650ED2" w14:paraId="4B4B1FBB" w14:textId="77777777">
      <w:bookmarkStart w:name="_DV_M106" w:id="440"/>
      <w:bookmarkStart w:name="_DV_M107" w:id="441"/>
      <w:bookmarkEnd w:id="440"/>
      <w:bookmarkEnd w:id="441"/>
      <w:r w:rsidRPr="00E661CC">
        <w:t>Risk assessments are an ongoing process and should result in the completion of an Information Risk Actions Form (example below):</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59"/>
        <w:gridCol w:w="1417"/>
        <w:gridCol w:w="1418"/>
        <w:gridCol w:w="1276"/>
        <w:gridCol w:w="1275"/>
        <w:gridCol w:w="1276"/>
        <w:gridCol w:w="1621"/>
      </w:tblGrid>
      <w:tr w:rsidRPr="00F06AB7" w:rsidR="00A926C4" w:rsidTr="00A926C4" w14:paraId="5E281376" w14:textId="77777777">
        <w:trPr>
          <w:trHeight w:val="1134"/>
        </w:trPr>
        <w:tc>
          <w:tcPr>
            <w:tcW w:w="959" w:type="dxa"/>
            <w:vAlign w:val="center"/>
          </w:tcPr>
          <w:p w:rsidRPr="00A926C4" w:rsidR="00650ED2" w:rsidP="00A926C4" w:rsidRDefault="00650ED2" w14:paraId="4382EA38" w14:textId="77777777">
            <w:pPr>
              <w:pStyle w:val="Heading4"/>
              <w:rPr>
                <w:rFonts w:eastAsia="Times New Roman" w:cs="Open Sans Light"/>
                <w:sz w:val="18"/>
              </w:rPr>
            </w:pPr>
            <w:r w:rsidRPr="00A926C4">
              <w:rPr>
                <w:rFonts w:eastAsia="Times New Roman" w:cs="Open Sans Light"/>
                <w:sz w:val="18"/>
              </w:rPr>
              <w:t>Risk ID</w:t>
            </w:r>
          </w:p>
        </w:tc>
        <w:tc>
          <w:tcPr>
            <w:tcW w:w="1417" w:type="dxa"/>
            <w:vAlign w:val="center"/>
          </w:tcPr>
          <w:p w:rsidRPr="00A926C4" w:rsidR="00650ED2" w:rsidP="00A926C4" w:rsidRDefault="00650ED2" w14:paraId="5C3625BA" w14:textId="77777777">
            <w:pPr>
              <w:pStyle w:val="Heading4"/>
              <w:rPr>
                <w:rFonts w:eastAsia="Times New Roman" w:cs="Open Sans Light"/>
                <w:sz w:val="18"/>
              </w:rPr>
            </w:pPr>
            <w:r w:rsidRPr="00A926C4">
              <w:rPr>
                <w:rFonts w:eastAsia="Times New Roman" w:cs="Open Sans Light"/>
                <w:sz w:val="18"/>
              </w:rPr>
              <w:t>Information Asset affected</w:t>
            </w:r>
          </w:p>
        </w:tc>
        <w:tc>
          <w:tcPr>
            <w:tcW w:w="1418" w:type="dxa"/>
            <w:vAlign w:val="center"/>
          </w:tcPr>
          <w:p w:rsidRPr="00A926C4" w:rsidR="00650ED2" w:rsidP="00A926C4" w:rsidRDefault="00650ED2" w14:paraId="1641E7A2" w14:textId="77777777">
            <w:pPr>
              <w:pStyle w:val="Heading4"/>
              <w:rPr>
                <w:rFonts w:eastAsia="Times New Roman" w:cs="Open Sans Light"/>
                <w:sz w:val="18"/>
              </w:rPr>
            </w:pPr>
            <w:r w:rsidRPr="00A926C4">
              <w:rPr>
                <w:rFonts w:eastAsia="Times New Roman" w:cs="Open Sans Light"/>
                <w:sz w:val="18"/>
              </w:rPr>
              <w:t>Information Asset Owner</w:t>
            </w:r>
          </w:p>
        </w:tc>
        <w:tc>
          <w:tcPr>
            <w:tcW w:w="1276" w:type="dxa"/>
            <w:vAlign w:val="center"/>
          </w:tcPr>
          <w:p w:rsidRPr="00A926C4" w:rsidR="00650ED2" w:rsidP="00A926C4" w:rsidRDefault="00650ED2" w14:paraId="662BD074" w14:textId="77777777">
            <w:pPr>
              <w:pStyle w:val="Heading4"/>
              <w:rPr>
                <w:rFonts w:eastAsia="Times New Roman" w:cs="Open Sans Light"/>
                <w:sz w:val="18"/>
              </w:rPr>
            </w:pPr>
            <w:r w:rsidRPr="00A926C4">
              <w:rPr>
                <w:rFonts w:eastAsia="Times New Roman" w:cs="Open Sans Light"/>
                <w:sz w:val="18"/>
              </w:rPr>
              <w:t>Protective Marking (Impact Level)</w:t>
            </w:r>
          </w:p>
        </w:tc>
        <w:tc>
          <w:tcPr>
            <w:tcW w:w="1275" w:type="dxa"/>
            <w:vAlign w:val="center"/>
          </w:tcPr>
          <w:p w:rsidRPr="00A926C4" w:rsidR="00650ED2" w:rsidP="00A926C4" w:rsidRDefault="00650ED2" w14:paraId="54ADE3E0" w14:textId="77777777">
            <w:pPr>
              <w:pStyle w:val="Heading4"/>
              <w:rPr>
                <w:rFonts w:eastAsia="Times New Roman" w:cs="Open Sans Light"/>
                <w:sz w:val="18"/>
              </w:rPr>
            </w:pPr>
            <w:r w:rsidRPr="00A926C4">
              <w:rPr>
                <w:rFonts w:eastAsia="Times New Roman" w:cs="Open Sans Light"/>
                <w:sz w:val="18"/>
              </w:rPr>
              <w:t>Likelihood</w:t>
            </w:r>
          </w:p>
        </w:tc>
        <w:tc>
          <w:tcPr>
            <w:tcW w:w="1276" w:type="dxa"/>
            <w:vAlign w:val="center"/>
          </w:tcPr>
          <w:p w:rsidRPr="00A926C4" w:rsidR="00650ED2" w:rsidP="00A926C4" w:rsidRDefault="00650ED2" w14:paraId="7FE841FE" w14:textId="77777777">
            <w:pPr>
              <w:pStyle w:val="Heading4"/>
              <w:rPr>
                <w:rFonts w:eastAsia="Times New Roman" w:cs="Open Sans Light"/>
                <w:sz w:val="18"/>
              </w:rPr>
            </w:pPr>
            <w:r w:rsidRPr="00A926C4">
              <w:rPr>
                <w:rFonts w:eastAsia="Times New Roman" w:cs="Open Sans Light"/>
                <w:sz w:val="18"/>
              </w:rPr>
              <w:t>Overall risk level (low, medium, high)</w:t>
            </w:r>
          </w:p>
        </w:tc>
        <w:tc>
          <w:tcPr>
            <w:tcW w:w="1621" w:type="dxa"/>
            <w:vAlign w:val="center"/>
          </w:tcPr>
          <w:p w:rsidRPr="00A926C4" w:rsidR="00650ED2" w:rsidP="00A926C4" w:rsidRDefault="00650ED2" w14:paraId="7045B67A" w14:textId="77777777">
            <w:pPr>
              <w:pStyle w:val="Heading4"/>
              <w:rPr>
                <w:rFonts w:eastAsia="Times New Roman" w:cs="Open Sans Light"/>
                <w:sz w:val="18"/>
              </w:rPr>
            </w:pPr>
            <w:r w:rsidRPr="00A926C4">
              <w:rPr>
                <w:rFonts w:eastAsia="Times New Roman" w:cs="Open Sans Light"/>
                <w:sz w:val="18"/>
              </w:rPr>
              <w:t>Action(s) to minimise risk</w:t>
            </w:r>
          </w:p>
        </w:tc>
      </w:tr>
      <w:tr w:rsidRPr="00F06AB7" w:rsidR="00A926C4" w:rsidTr="00A926C4" w14:paraId="4CF13355" w14:textId="77777777">
        <w:tc>
          <w:tcPr>
            <w:tcW w:w="959" w:type="dxa"/>
          </w:tcPr>
          <w:p w:rsidRPr="00F06AB7" w:rsidR="00650ED2" w:rsidP="00A926C4" w:rsidRDefault="00650ED2" w14:paraId="3DA529F9" w14:textId="77777777">
            <w:pPr>
              <w:widowControl w:val="0"/>
              <w:autoSpaceDE w:val="0"/>
              <w:autoSpaceDN w:val="0"/>
              <w:adjustRightInd w:val="0"/>
              <w:spacing w:before="40" w:after="40" w:line="245" w:lineRule="exact"/>
              <w:rPr>
                <w:rFonts w:ascii="Arial" w:hAnsi="Arial" w:eastAsia="Times New Roman" w:cs="Arial"/>
                <w:color w:val="003366"/>
                <w:sz w:val="18"/>
                <w:szCs w:val="18"/>
              </w:rPr>
            </w:pPr>
          </w:p>
        </w:tc>
        <w:tc>
          <w:tcPr>
            <w:tcW w:w="1417" w:type="dxa"/>
          </w:tcPr>
          <w:p w:rsidRPr="00F06AB7" w:rsidR="00650ED2" w:rsidP="00A926C4" w:rsidRDefault="00650ED2" w14:paraId="6CD137CE" w14:textId="77777777">
            <w:pPr>
              <w:widowControl w:val="0"/>
              <w:autoSpaceDE w:val="0"/>
              <w:autoSpaceDN w:val="0"/>
              <w:adjustRightInd w:val="0"/>
              <w:spacing w:before="40" w:after="40" w:line="245" w:lineRule="exact"/>
              <w:rPr>
                <w:rFonts w:ascii="Arial" w:hAnsi="Arial" w:eastAsia="Times New Roman" w:cs="Arial"/>
                <w:color w:val="003366"/>
                <w:sz w:val="18"/>
                <w:szCs w:val="18"/>
              </w:rPr>
            </w:pPr>
          </w:p>
        </w:tc>
        <w:tc>
          <w:tcPr>
            <w:tcW w:w="1418" w:type="dxa"/>
          </w:tcPr>
          <w:p w:rsidRPr="00F06AB7" w:rsidR="00650ED2" w:rsidP="00A926C4" w:rsidRDefault="00650ED2" w14:paraId="07E4BC8B" w14:textId="77777777">
            <w:pPr>
              <w:widowControl w:val="0"/>
              <w:autoSpaceDE w:val="0"/>
              <w:autoSpaceDN w:val="0"/>
              <w:adjustRightInd w:val="0"/>
              <w:spacing w:before="40" w:after="40" w:line="245" w:lineRule="exact"/>
              <w:rPr>
                <w:rFonts w:ascii="Arial" w:hAnsi="Arial" w:eastAsia="Times New Roman" w:cs="Arial"/>
                <w:color w:val="003366"/>
                <w:sz w:val="18"/>
                <w:szCs w:val="18"/>
              </w:rPr>
            </w:pPr>
          </w:p>
        </w:tc>
        <w:tc>
          <w:tcPr>
            <w:tcW w:w="1276" w:type="dxa"/>
          </w:tcPr>
          <w:p w:rsidRPr="00F06AB7" w:rsidR="00650ED2" w:rsidP="00A926C4" w:rsidRDefault="00650ED2" w14:paraId="34F1C49A" w14:textId="77777777">
            <w:pPr>
              <w:widowControl w:val="0"/>
              <w:autoSpaceDE w:val="0"/>
              <w:autoSpaceDN w:val="0"/>
              <w:adjustRightInd w:val="0"/>
              <w:spacing w:before="40" w:after="40" w:line="245" w:lineRule="exact"/>
              <w:rPr>
                <w:rFonts w:ascii="Arial" w:hAnsi="Arial" w:eastAsia="Times New Roman" w:cs="Arial"/>
                <w:color w:val="003366"/>
                <w:sz w:val="18"/>
                <w:szCs w:val="18"/>
              </w:rPr>
            </w:pPr>
          </w:p>
        </w:tc>
        <w:tc>
          <w:tcPr>
            <w:tcW w:w="1275" w:type="dxa"/>
          </w:tcPr>
          <w:p w:rsidRPr="00F06AB7" w:rsidR="00650ED2" w:rsidP="00A926C4" w:rsidRDefault="00650ED2" w14:paraId="6A956623" w14:textId="77777777">
            <w:pPr>
              <w:widowControl w:val="0"/>
              <w:autoSpaceDE w:val="0"/>
              <w:autoSpaceDN w:val="0"/>
              <w:adjustRightInd w:val="0"/>
              <w:spacing w:before="40" w:after="40" w:line="245" w:lineRule="exact"/>
              <w:rPr>
                <w:rFonts w:ascii="Arial" w:hAnsi="Arial" w:eastAsia="Times New Roman" w:cs="Arial"/>
                <w:color w:val="003366"/>
                <w:sz w:val="18"/>
                <w:szCs w:val="18"/>
              </w:rPr>
            </w:pPr>
          </w:p>
        </w:tc>
        <w:tc>
          <w:tcPr>
            <w:tcW w:w="1276" w:type="dxa"/>
          </w:tcPr>
          <w:p w:rsidRPr="00F06AB7" w:rsidR="00650ED2" w:rsidP="00A926C4" w:rsidRDefault="00650ED2" w14:paraId="05DBCD01" w14:textId="77777777">
            <w:pPr>
              <w:widowControl w:val="0"/>
              <w:autoSpaceDE w:val="0"/>
              <w:autoSpaceDN w:val="0"/>
              <w:adjustRightInd w:val="0"/>
              <w:spacing w:before="40" w:after="40" w:line="245" w:lineRule="exact"/>
              <w:rPr>
                <w:rFonts w:ascii="Arial" w:hAnsi="Arial" w:eastAsia="Times New Roman" w:cs="Arial"/>
                <w:color w:val="003366"/>
                <w:sz w:val="18"/>
                <w:szCs w:val="18"/>
              </w:rPr>
            </w:pPr>
          </w:p>
        </w:tc>
        <w:tc>
          <w:tcPr>
            <w:tcW w:w="1621" w:type="dxa"/>
          </w:tcPr>
          <w:p w:rsidRPr="00F06AB7" w:rsidR="00650ED2" w:rsidP="00A926C4" w:rsidRDefault="00650ED2" w14:paraId="4F027B32" w14:textId="77777777">
            <w:pPr>
              <w:widowControl w:val="0"/>
              <w:autoSpaceDE w:val="0"/>
              <w:autoSpaceDN w:val="0"/>
              <w:adjustRightInd w:val="0"/>
              <w:spacing w:before="40" w:after="40" w:line="245" w:lineRule="exact"/>
              <w:rPr>
                <w:rFonts w:ascii="Arial" w:hAnsi="Arial" w:eastAsia="Times New Roman" w:cs="Arial"/>
                <w:color w:val="003366"/>
                <w:sz w:val="18"/>
                <w:szCs w:val="18"/>
              </w:rPr>
            </w:pPr>
          </w:p>
        </w:tc>
      </w:tr>
      <w:tr w:rsidRPr="00F06AB7" w:rsidR="00A926C4" w:rsidTr="00A926C4" w14:paraId="63FF2D74" w14:textId="77777777">
        <w:tc>
          <w:tcPr>
            <w:tcW w:w="959" w:type="dxa"/>
          </w:tcPr>
          <w:p w:rsidRPr="00F06AB7" w:rsidR="00650ED2" w:rsidP="00A926C4" w:rsidRDefault="00650ED2" w14:paraId="3DCF3892" w14:textId="77777777">
            <w:pPr>
              <w:widowControl w:val="0"/>
              <w:autoSpaceDE w:val="0"/>
              <w:autoSpaceDN w:val="0"/>
              <w:adjustRightInd w:val="0"/>
              <w:spacing w:before="40" w:after="40" w:line="245" w:lineRule="exact"/>
              <w:rPr>
                <w:rFonts w:ascii="Arial" w:hAnsi="Arial" w:eastAsia="Times New Roman" w:cs="Arial"/>
                <w:color w:val="003366"/>
                <w:sz w:val="18"/>
                <w:szCs w:val="18"/>
              </w:rPr>
            </w:pPr>
          </w:p>
        </w:tc>
        <w:tc>
          <w:tcPr>
            <w:tcW w:w="1417" w:type="dxa"/>
          </w:tcPr>
          <w:p w:rsidRPr="00F06AB7" w:rsidR="00650ED2" w:rsidP="00A926C4" w:rsidRDefault="00650ED2" w14:paraId="2787F392" w14:textId="77777777">
            <w:pPr>
              <w:widowControl w:val="0"/>
              <w:autoSpaceDE w:val="0"/>
              <w:autoSpaceDN w:val="0"/>
              <w:adjustRightInd w:val="0"/>
              <w:spacing w:before="40" w:after="40" w:line="245" w:lineRule="exact"/>
              <w:rPr>
                <w:rFonts w:ascii="Arial" w:hAnsi="Arial" w:eastAsia="Times New Roman" w:cs="Arial"/>
                <w:color w:val="003366"/>
                <w:sz w:val="18"/>
                <w:szCs w:val="18"/>
              </w:rPr>
            </w:pPr>
          </w:p>
        </w:tc>
        <w:tc>
          <w:tcPr>
            <w:tcW w:w="1418" w:type="dxa"/>
          </w:tcPr>
          <w:p w:rsidRPr="00F06AB7" w:rsidR="00650ED2" w:rsidP="00A926C4" w:rsidRDefault="00650ED2" w14:paraId="5D068C59" w14:textId="77777777">
            <w:pPr>
              <w:widowControl w:val="0"/>
              <w:autoSpaceDE w:val="0"/>
              <w:autoSpaceDN w:val="0"/>
              <w:adjustRightInd w:val="0"/>
              <w:spacing w:before="40" w:after="40" w:line="245" w:lineRule="exact"/>
              <w:rPr>
                <w:rFonts w:ascii="Arial" w:hAnsi="Arial" w:eastAsia="Times New Roman" w:cs="Arial"/>
                <w:color w:val="003366"/>
                <w:sz w:val="18"/>
                <w:szCs w:val="18"/>
              </w:rPr>
            </w:pPr>
          </w:p>
        </w:tc>
        <w:tc>
          <w:tcPr>
            <w:tcW w:w="1276" w:type="dxa"/>
          </w:tcPr>
          <w:p w:rsidRPr="00F06AB7" w:rsidR="00650ED2" w:rsidP="00A926C4" w:rsidRDefault="00650ED2" w14:paraId="341A276E" w14:textId="77777777">
            <w:pPr>
              <w:widowControl w:val="0"/>
              <w:autoSpaceDE w:val="0"/>
              <w:autoSpaceDN w:val="0"/>
              <w:adjustRightInd w:val="0"/>
              <w:spacing w:before="40" w:after="40" w:line="245" w:lineRule="exact"/>
              <w:rPr>
                <w:rFonts w:ascii="Arial" w:hAnsi="Arial" w:eastAsia="Times New Roman" w:cs="Arial"/>
                <w:color w:val="003366"/>
                <w:sz w:val="18"/>
                <w:szCs w:val="18"/>
              </w:rPr>
            </w:pPr>
          </w:p>
        </w:tc>
        <w:tc>
          <w:tcPr>
            <w:tcW w:w="1275" w:type="dxa"/>
          </w:tcPr>
          <w:p w:rsidRPr="00F06AB7" w:rsidR="00650ED2" w:rsidP="00A926C4" w:rsidRDefault="00650ED2" w14:paraId="53BACD0F" w14:textId="77777777">
            <w:pPr>
              <w:widowControl w:val="0"/>
              <w:autoSpaceDE w:val="0"/>
              <w:autoSpaceDN w:val="0"/>
              <w:adjustRightInd w:val="0"/>
              <w:spacing w:before="40" w:after="40" w:line="245" w:lineRule="exact"/>
              <w:rPr>
                <w:rFonts w:ascii="Arial" w:hAnsi="Arial" w:eastAsia="Times New Roman" w:cs="Arial"/>
                <w:color w:val="003366"/>
                <w:sz w:val="18"/>
                <w:szCs w:val="18"/>
              </w:rPr>
            </w:pPr>
          </w:p>
        </w:tc>
        <w:tc>
          <w:tcPr>
            <w:tcW w:w="1276" w:type="dxa"/>
          </w:tcPr>
          <w:p w:rsidRPr="00F06AB7" w:rsidR="00650ED2" w:rsidP="00A926C4" w:rsidRDefault="00650ED2" w14:paraId="4AE6BDC3" w14:textId="77777777">
            <w:pPr>
              <w:widowControl w:val="0"/>
              <w:autoSpaceDE w:val="0"/>
              <w:autoSpaceDN w:val="0"/>
              <w:adjustRightInd w:val="0"/>
              <w:spacing w:before="40" w:after="40" w:line="245" w:lineRule="exact"/>
              <w:rPr>
                <w:rFonts w:ascii="Arial" w:hAnsi="Arial" w:eastAsia="Times New Roman" w:cs="Arial"/>
                <w:color w:val="003366"/>
                <w:sz w:val="18"/>
                <w:szCs w:val="18"/>
              </w:rPr>
            </w:pPr>
          </w:p>
        </w:tc>
        <w:tc>
          <w:tcPr>
            <w:tcW w:w="1621" w:type="dxa"/>
          </w:tcPr>
          <w:p w:rsidRPr="00F06AB7" w:rsidR="00650ED2" w:rsidP="00A926C4" w:rsidRDefault="00650ED2" w14:paraId="6CDA7058" w14:textId="77777777">
            <w:pPr>
              <w:widowControl w:val="0"/>
              <w:autoSpaceDE w:val="0"/>
              <w:autoSpaceDN w:val="0"/>
              <w:adjustRightInd w:val="0"/>
              <w:spacing w:before="40" w:after="40" w:line="245" w:lineRule="exact"/>
              <w:rPr>
                <w:rFonts w:ascii="Arial" w:hAnsi="Arial" w:eastAsia="Times New Roman" w:cs="Arial"/>
                <w:color w:val="003366"/>
                <w:sz w:val="18"/>
                <w:szCs w:val="18"/>
              </w:rPr>
            </w:pPr>
          </w:p>
        </w:tc>
      </w:tr>
      <w:tr w:rsidRPr="00F06AB7" w:rsidR="00A926C4" w:rsidTr="00A926C4" w14:paraId="1D7BD492" w14:textId="77777777">
        <w:tc>
          <w:tcPr>
            <w:tcW w:w="959" w:type="dxa"/>
          </w:tcPr>
          <w:p w:rsidRPr="00F06AB7" w:rsidR="00650ED2" w:rsidP="00A926C4" w:rsidRDefault="00650ED2" w14:paraId="1D1F4880" w14:textId="77777777">
            <w:pPr>
              <w:widowControl w:val="0"/>
              <w:autoSpaceDE w:val="0"/>
              <w:autoSpaceDN w:val="0"/>
              <w:adjustRightInd w:val="0"/>
              <w:spacing w:before="40" w:after="40" w:line="245" w:lineRule="exact"/>
              <w:rPr>
                <w:rFonts w:ascii="Arial" w:hAnsi="Arial" w:eastAsia="Times New Roman" w:cs="Arial"/>
                <w:color w:val="003366"/>
                <w:sz w:val="18"/>
                <w:szCs w:val="18"/>
              </w:rPr>
            </w:pPr>
          </w:p>
        </w:tc>
        <w:tc>
          <w:tcPr>
            <w:tcW w:w="1417" w:type="dxa"/>
          </w:tcPr>
          <w:p w:rsidRPr="00F06AB7" w:rsidR="00650ED2" w:rsidP="00A926C4" w:rsidRDefault="00650ED2" w14:paraId="0612E972" w14:textId="77777777">
            <w:pPr>
              <w:widowControl w:val="0"/>
              <w:autoSpaceDE w:val="0"/>
              <w:autoSpaceDN w:val="0"/>
              <w:adjustRightInd w:val="0"/>
              <w:spacing w:before="40" w:after="40" w:line="245" w:lineRule="exact"/>
              <w:rPr>
                <w:rFonts w:ascii="Arial" w:hAnsi="Arial" w:eastAsia="Times New Roman" w:cs="Arial"/>
                <w:color w:val="003366"/>
                <w:sz w:val="18"/>
                <w:szCs w:val="18"/>
              </w:rPr>
            </w:pPr>
          </w:p>
        </w:tc>
        <w:tc>
          <w:tcPr>
            <w:tcW w:w="1418" w:type="dxa"/>
          </w:tcPr>
          <w:p w:rsidRPr="00F06AB7" w:rsidR="00650ED2" w:rsidP="00A926C4" w:rsidRDefault="00650ED2" w14:paraId="4DFFF28C" w14:textId="77777777">
            <w:pPr>
              <w:widowControl w:val="0"/>
              <w:autoSpaceDE w:val="0"/>
              <w:autoSpaceDN w:val="0"/>
              <w:adjustRightInd w:val="0"/>
              <w:spacing w:before="40" w:after="40" w:line="245" w:lineRule="exact"/>
              <w:rPr>
                <w:rFonts w:ascii="Arial" w:hAnsi="Arial" w:eastAsia="Times New Roman" w:cs="Arial"/>
                <w:color w:val="003366"/>
                <w:sz w:val="18"/>
                <w:szCs w:val="18"/>
              </w:rPr>
            </w:pPr>
          </w:p>
        </w:tc>
        <w:tc>
          <w:tcPr>
            <w:tcW w:w="1276" w:type="dxa"/>
          </w:tcPr>
          <w:p w:rsidRPr="00F06AB7" w:rsidR="00650ED2" w:rsidP="00A926C4" w:rsidRDefault="00650ED2" w14:paraId="66FCFE07" w14:textId="77777777">
            <w:pPr>
              <w:widowControl w:val="0"/>
              <w:autoSpaceDE w:val="0"/>
              <w:autoSpaceDN w:val="0"/>
              <w:adjustRightInd w:val="0"/>
              <w:spacing w:before="40" w:after="40" w:line="245" w:lineRule="exact"/>
              <w:rPr>
                <w:rFonts w:ascii="Arial" w:hAnsi="Arial" w:eastAsia="Times New Roman" w:cs="Arial"/>
                <w:color w:val="003366"/>
                <w:sz w:val="18"/>
                <w:szCs w:val="18"/>
              </w:rPr>
            </w:pPr>
          </w:p>
        </w:tc>
        <w:tc>
          <w:tcPr>
            <w:tcW w:w="1275" w:type="dxa"/>
          </w:tcPr>
          <w:p w:rsidRPr="00F06AB7" w:rsidR="00650ED2" w:rsidP="00A926C4" w:rsidRDefault="00650ED2" w14:paraId="0CE5CD97" w14:textId="77777777">
            <w:pPr>
              <w:widowControl w:val="0"/>
              <w:autoSpaceDE w:val="0"/>
              <w:autoSpaceDN w:val="0"/>
              <w:adjustRightInd w:val="0"/>
              <w:spacing w:before="40" w:after="40" w:line="245" w:lineRule="exact"/>
              <w:rPr>
                <w:rFonts w:ascii="Arial" w:hAnsi="Arial" w:eastAsia="Times New Roman" w:cs="Arial"/>
                <w:color w:val="003366"/>
                <w:sz w:val="18"/>
                <w:szCs w:val="18"/>
              </w:rPr>
            </w:pPr>
          </w:p>
        </w:tc>
        <w:tc>
          <w:tcPr>
            <w:tcW w:w="1276" w:type="dxa"/>
          </w:tcPr>
          <w:p w:rsidRPr="00F06AB7" w:rsidR="00650ED2" w:rsidP="00A926C4" w:rsidRDefault="00650ED2" w14:paraId="33A0AE41" w14:textId="77777777">
            <w:pPr>
              <w:widowControl w:val="0"/>
              <w:autoSpaceDE w:val="0"/>
              <w:autoSpaceDN w:val="0"/>
              <w:adjustRightInd w:val="0"/>
              <w:spacing w:before="40" w:after="40" w:line="245" w:lineRule="exact"/>
              <w:rPr>
                <w:rFonts w:ascii="Arial" w:hAnsi="Arial" w:eastAsia="Times New Roman" w:cs="Arial"/>
                <w:color w:val="003366"/>
                <w:sz w:val="18"/>
                <w:szCs w:val="18"/>
              </w:rPr>
            </w:pPr>
          </w:p>
        </w:tc>
        <w:tc>
          <w:tcPr>
            <w:tcW w:w="1621" w:type="dxa"/>
          </w:tcPr>
          <w:p w:rsidRPr="00F06AB7" w:rsidR="00650ED2" w:rsidP="00A926C4" w:rsidRDefault="00650ED2" w14:paraId="061FEB43" w14:textId="77777777">
            <w:pPr>
              <w:widowControl w:val="0"/>
              <w:autoSpaceDE w:val="0"/>
              <w:autoSpaceDN w:val="0"/>
              <w:adjustRightInd w:val="0"/>
              <w:spacing w:before="40" w:after="40" w:line="245" w:lineRule="exact"/>
              <w:rPr>
                <w:rFonts w:ascii="Arial" w:hAnsi="Arial" w:eastAsia="Times New Roman" w:cs="Arial"/>
                <w:color w:val="003366"/>
                <w:sz w:val="18"/>
                <w:szCs w:val="18"/>
              </w:rPr>
            </w:pPr>
          </w:p>
        </w:tc>
      </w:tr>
    </w:tbl>
    <w:p w:rsidRPr="00A926C4" w:rsidR="00650ED2" w:rsidP="00A926C4" w:rsidRDefault="00650ED2" w14:paraId="0A70FF7B" w14:textId="77777777">
      <w:pPr>
        <w:pStyle w:val="Heading3"/>
        <w:rPr>
          <w:lang w:val="en-US"/>
        </w:rPr>
      </w:pPr>
      <w:bookmarkStart w:name="_DV_M108" w:id="442"/>
      <w:bookmarkStart w:name="_Toc448745910" w:id="443"/>
      <w:bookmarkStart w:name="_Toc448754216" w:id="444"/>
      <w:bookmarkEnd w:id="442"/>
      <w:r w:rsidRPr="00F06AB7">
        <w:rPr>
          <w:lang w:val="en-US"/>
        </w:rPr>
        <w:t>Impact Levels and protective marking</w:t>
      </w:r>
      <w:bookmarkEnd w:id="443"/>
      <w:bookmarkEnd w:id="444"/>
    </w:p>
    <w:p w:rsidRPr="00A926C4" w:rsidR="00650ED2" w:rsidP="00A926C4" w:rsidRDefault="00A926C4" w14:paraId="323A2658" w14:textId="77777777">
      <w:pPr>
        <w:rPr>
          <w:color w:val="0070C0"/>
        </w:rPr>
      </w:pPr>
      <w:bookmarkStart w:name="_DV_M109" w:id="445"/>
      <w:bookmarkEnd w:id="445"/>
      <w:r>
        <w:rPr>
          <w:color w:val="0070C0"/>
        </w:rPr>
        <w:t>Following</w:t>
      </w:r>
      <w:r w:rsidRPr="00A926C4" w:rsidR="00650ED2">
        <w:rPr>
          <w:color w:val="0070C0"/>
        </w:rPr>
        <w:t xml:space="preserve"> incidents involving loss of data, the Government recommends that the Protective Marking Scheme should be used to indicate the sensitivity of data. </w:t>
      </w:r>
      <w:bookmarkStart w:name="_DV_M110" w:id="446"/>
      <w:bookmarkEnd w:id="446"/>
      <w:r w:rsidRPr="00A926C4" w:rsidR="00650ED2">
        <w:rPr>
          <w:color w:val="0070C0"/>
        </w:rPr>
        <w:t>The Protective Marking Scheme is mapped to Impact Levels as follows:</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4138"/>
        <w:gridCol w:w="1924"/>
        <w:gridCol w:w="2835"/>
      </w:tblGrid>
      <w:tr w:rsidRPr="00F06AB7" w:rsidR="00650ED2" w:rsidTr="00A926C4" w14:paraId="185A6637" w14:textId="77777777">
        <w:tc>
          <w:tcPr>
            <w:tcW w:w="4138" w:type="dxa"/>
            <w:vAlign w:val="center"/>
          </w:tcPr>
          <w:p w:rsidRPr="00111C4B" w:rsidR="00650ED2" w:rsidP="00A926C4" w:rsidRDefault="00650ED2" w14:paraId="1EC6B6CD" w14:textId="77777777">
            <w:pPr>
              <w:pStyle w:val="Heading4"/>
              <w:spacing w:before="0"/>
              <w:rPr>
                <w:lang w:eastAsia="en-GB"/>
              </w:rPr>
            </w:pPr>
            <w:r w:rsidRPr="00111C4B">
              <w:rPr>
                <w:lang w:eastAsia="en-GB"/>
              </w:rPr>
              <w:t>Government Protective Marking Scheme label</w:t>
            </w:r>
          </w:p>
        </w:tc>
        <w:tc>
          <w:tcPr>
            <w:tcW w:w="1924" w:type="dxa"/>
            <w:vAlign w:val="center"/>
          </w:tcPr>
          <w:p w:rsidRPr="00111C4B" w:rsidR="00650ED2" w:rsidP="00A926C4" w:rsidRDefault="00650ED2" w14:paraId="009FC407" w14:textId="77777777">
            <w:pPr>
              <w:pStyle w:val="Heading4"/>
              <w:spacing w:before="0"/>
              <w:rPr>
                <w:lang w:eastAsia="en-GB"/>
              </w:rPr>
            </w:pPr>
            <w:r w:rsidRPr="00111C4B">
              <w:rPr>
                <w:lang w:eastAsia="en-GB"/>
              </w:rPr>
              <w:t>Impact Level (IL)</w:t>
            </w:r>
          </w:p>
        </w:tc>
        <w:tc>
          <w:tcPr>
            <w:tcW w:w="2835" w:type="dxa"/>
            <w:vAlign w:val="center"/>
          </w:tcPr>
          <w:p w:rsidRPr="00111C4B" w:rsidR="00650ED2" w:rsidP="00A926C4" w:rsidRDefault="00650ED2" w14:paraId="510774EB" w14:textId="77777777">
            <w:pPr>
              <w:pStyle w:val="Heading4"/>
              <w:spacing w:before="0"/>
              <w:rPr>
                <w:lang w:eastAsia="en-GB"/>
              </w:rPr>
            </w:pPr>
            <w:r w:rsidRPr="00111C4B">
              <w:rPr>
                <w:lang w:eastAsia="en-GB"/>
              </w:rPr>
              <w:t>Applies to schools?</w:t>
            </w:r>
          </w:p>
        </w:tc>
      </w:tr>
      <w:tr w:rsidRPr="00F06AB7" w:rsidR="00650ED2" w:rsidTr="00A926C4" w14:paraId="536A2040" w14:textId="77777777">
        <w:tc>
          <w:tcPr>
            <w:tcW w:w="4138" w:type="dxa"/>
            <w:vAlign w:val="center"/>
          </w:tcPr>
          <w:p w:rsidRPr="00A926C4" w:rsidR="00650ED2" w:rsidP="00A926C4" w:rsidRDefault="00A926C4" w14:paraId="7E25E604" w14:textId="77777777">
            <w:pPr>
              <w:pStyle w:val="NoSpacing"/>
              <w:rPr>
                <w:b/>
                <w:lang w:eastAsia="en-GB"/>
              </w:rPr>
            </w:pPr>
            <w:r w:rsidRPr="00A926C4">
              <w:rPr>
                <w:b/>
                <w:lang w:eastAsia="en-GB"/>
              </w:rPr>
              <w:t>Not Protectively Marked</w:t>
            </w:r>
          </w:p>
        </w:tc>
        <w:tc>
          <w:tcPr>
            <w:tcW w:w="1924" w:type="dxa"/>
            <w:vAlign w:val="center"/>
          </w:tcPr>
          <w:p w:rsidRPr="00111C4B" w:rsidR="00650ED2" w:rsidP="00A926C4" w:rsidRDefault="00650ED2" w14:paraId="4B584315" w14:textId="77777777">
            <w:pPr>
              <w:pStyle w:val="NoSpacing"/>
              <w:jc w:val="center"/>
              <w:rPr>
                <w:lang w:eastAsia="en-GB"/>
              </w:rPr>
            </w:pPr>
            <w:r w:rsidRPr="00111C4B">
              <w:rPr>
                <w:lang w:eastAsia="en-GB"/>
              </w:rPr>
              <w:t>0</w:t>
            </w:r>
          </w:p>
        </w:tc>
        <w:tc>
          <w:tcPr>
            <w:tcW w:w="2835" w:type="dxa"/>
            <w:vMerge w:val="restart"/>
            <w:vAlign w:val="center"/>
          </w:tcPr>
          <w:p w:rsidRPr="00111C4B" w:rsidR="00650ED2" w:rsidP="00A926C4" w:rsidRDefault="00650ED2" w14:paraId="188425CC" w14:textId="77777777">
            <w:pPr>
              <w:pStyle w:val="NoSpacing"/>
              <w:jc w:val="center"/>
              <w:rPr>
                <w:lang w:eastAsia="en-GB"/>
              </w:rPr>
            </w:pPr>
          </w:p>
          <w:p w:rsidRPr="00111C4B" w:rsidR="00650ED2" w:rsidP="00A926C4" w:rsidRDefault="00650ED2" w14:paraId="0D92D2F0" w14:textId="77777777">
            <w:pPr>
              <w:pStyle w:val="NoSpacing"/>
              <w:jc w:val="center"/>
              <w:rPr>
                <w:lang w:eastAsia="en-GB"/>
              </w:rPr>
            </w:pPr>
            <w:r w:rsidRPr="00111C4B">
              <w:rPr>
                <w:lang w:eastAsia="en-GB"/>
              </w:rPr>
              <w:t>Will apply in schools</w:t>
            </w:r>
          </w:p>
        </w:tc>
      </w:tr>
      <w:tr w:rsidRPr="00F06AB7" w:rsidR="00650ED2" w:rsidTr="00A926C4" w14:paraId="129E386C" w14:textId="77777777">
        <w:tc>
          <w:tcPr>
            <w:tcW w:w="4138" w:type="dxa"/>
            <w:vAlign w:val="center"/>
          </w:tcPr>
          <w:p w:rsidRPr="00A926C4" w:rsidR="00650ED2" w:rsidP="00A926C4" w:rsidRDefault="00A926C4" w14:paraId="0D4CEB18" w14:textId="77777777">
            <w:pPr>
              <w:pStyle w:val="NoSpacing"/>
              <w:rPr>
                <w:b/>
                <w:lang w:eastAsia="en-GB"/>
              </w:rPr>
            </w:pPr>
            <w:r w:rsidRPr="00A926C4">
              <w:rPr>
                <w:b/>
                <w:lang w:eastAsia="en-GB"/>
              </w:rPr>
              <w:t>Protect</w:t>
            </w:r>
          </w:p>
        </w:tc>
        <w:tc>
          <w:tcPr>
            <w:tcW w:w="1924" w:type="dxa"/>
            <w:vAlign w:val="center"/>
          </w:tcPr>
          <w:p w:rsidRPr="00111C4B" w:rsidR="00650ED2" w:rsidP="00A926C4" w:rsidRDefault="00650ED2" w14:paraId="298D1E35" w14:textId="77777777">
            <w:pPr>
              <w:pStyle w:val="NoSpacing"/>
              <w:jc w:val="center"/>
              <w:rPr>
                <w:lang w:eastAsia="en-GB"/>
              </w:rPr>
            </w:pPr>
            <w:r w:rsidRPr="00111C4B">
              <w:rPr>
                <w:lang w:eastAsia="en-GB"/>
              </w:rPr>
              <w:t>1 or 2</w:t>
            </w:r>
          </w:p>
        </w:tc>
        <w:tc>
          <w:tcPr>
            <w:tcW w:w="2835" w:type="dxa"/>
            <w:vMerge/>
            <w:vAlign w:val="center"/>
          </w:tcPr>
          <w:p w:rsidRPr="00111C4B" w:rsidR="00650ED2" w:rsidP="00A926C4" w:rsidRDefault="00650ED2" w14:paraId="30563357" w14:textId="77777777">
            <w:pPr>
              <w:pStyle w:val="NoSpacing"/>
              <w:jc w:val="center"/>
              <w:rPr>
                <w:lang w:eastAsia="en-GB"/>
              </w:rPr>
            </w:pPr>
          </w:p>
        </w:tc>
      </w:tr>
      <w:tr w:rsidRPr="00F06AB7" w:rsidR="00650ED2" w:rsidTr="00A926C4" w14:paraId="7D9C7CD4" w14:textId="77777777">
        <w:tc>
          <w:tcPr>
            <w:tcW w:w="4138" w:type="dxa"/>
            <w:vAlign w:val="center"/>
          </w:tcPr>
          <w:p w:rsidRPr="00A926C4" w:rsidR="00650ED2" w:rsidP="00A926C4" w:rsidRDefault="00A926C4" w14:paraId="7536C63C" w14:textId="77777777">
            <w:pPr>
              <w:pStyle w:val="NoSpacing"/>
              <w:rPr>
                <w:b/>
                <w:lang w:eastAsia="en-GB"/>
              </w:rPr>
            </w:pPr>
            <w:r w:rsidRPr="00A926C4">
              <w:rPr>
                <w:b/>
                <w:lang w:eastAsia="en-GB"/>
              </w:rPr>
              <w:t>Restricted</w:t>
            </w:r>
          </w:p>
        </w:tc>
        <w:tc>
          <w:tcPr>
            <w:tcW w:w="1924" w:type="dxa"/>
            <w:vAlign w:val="center"/>
          </w:tcPr>
          <w:p w:rsidRPr="00111C4B" w:rsidR="00650ED2" w:rsidP="00A926C4" w:rsidRDefault="00650ED2" w14:paraId="5FCD5EC4" w14:textId="77777777">
            <w:pPr>
              <w:pStyle w:val="NoSpacing"/>
              <w:jc w:val="center"/>
              <w:rPr>
                <w:lang w:eastAsia="en-GB"/>
              </w:rPr>
            </w:pPr>
            <w:r w:rsidRPr="00111C4B">
              <w:rPr>
                <w:lang w:eastAsia="en-GB"/>
              </w:rPr>
              <w:t>3</w:t>
            </w:r>
          </w:p>
        </w:tc>
        <w:tc>
          <w:tcPr>
            <w:tcW w:w="2835" w:type="dxa"/>
            <w:vMerge/>
            <w:vAlign w:val="center"/>
          </w:tcPr>
          <w:p w:rsidRPr="00111C4B" w:rsidR="00650ED2" w:rsidP="00A926C4" w:rsidRDefault="00650ED2" w14:paraId="43F804A0" w14:textId="77777777">
            <w:pPr>
              <w:pStyle w:val="NoSpacing"/>
              <w:jc w:val="center"/>
              <w:rPr>
                <w:lang w:eastAsia="en-GB"/>
              </w:rPr>
            </w:pPr>
          </w:p>
        </w:tc>
      </w:tr>
      <w:tr w:rsidRPr="00F06AB7" w:rsidR="00650ED2" w:rsidTr="00A926C4" w14:paraId="0C510AA0" w14:textId="77777777">
        <w:tc>
          <w:tcPr>
            <w:tcW w:w="4138" w:type="dxa"/>
            <w:shd w:val="clear" w:color="auto" w:fill="D9D9D9" w:themeFill="background1" w:themeFillShade="D9"/>
            <w:vAlign w:val="center"/>
          </w:tcPr>
          <w:p w:rsidRPr="00A926C4" w:rsidR="00650ED2" w:rsidP="00A926C4" w:rsidRDefault="00A926C4" w14:paraId="3518BB34" w14:textId="77777777">
            <w:pPr>
              <w:pStyle w:val="NoSpacing"/>
              <w:rPr>
                <w:b/>
                <w:lang w:eastAsia="en-GB"/>
              </w:rPr>
            </w:pPr>
            <w:r w:rsidRPr="00A926C4">
              <w:rPr>
                <w:b/>
                <w:lang w:eastAsia="en-GB"/>
              </w:rPr>
              <w:t>Confidential</w:t>
            </w:r>
          </w:p>
        </w:tc>
        <w:tc>
          <w:tcPr>
            <w:tcW w:w="1924" w:type="dxa"/>
            <w:shd w:val="clear" w:color="auto" w:fill="D9D9D9" w:themeFill="background1" w:themeFillShade="D9"/>
            <w:vAlign w:val="center"/>
          </w:tcPr>
          <w:p w:rsidRPr="00111C4B" w:rsidR="00650ED2" w:rsidP="00A926C4" w:rsidRDefault="00650ED2" w14:paraId="7C964D78" w14:textId="77777777">
            <w:pPr>
              <w:pStyle w:val="NoSpacing"/>
              <w:jc w:val="center"/>
              <w:rPr>
                <w:lang w:eastAsia="en-GB"/>
              </w:rPr>
            </w:pPr>
            <w:r w:rsidRPr="00111C4B">
              <w:rPr>
                <w:lang w:eastAsia="en-GB"/>
              </w:rPr>
              <w:t>4</w:t>
            </w:r>
          </w:p>
        </w:tc>
        <w:tc>
          <w:tcPr>
            <w:tcW w:w="2835" w:type="dxa"/>
            <w:vMerge w:val="restart"/>
            <w:shd w:val="clear" w:color="auto" w:fill="D9D9D9" w:themeFill="background1" w:themeFillShade="D9"/>
            <w:vAlign w:val="center"/>
          </w:tcPr>
          <w:p w:rsidRPr="00111C4B" w:rsidR="00650ED2" w:rsidP="00A926C4" w:rsidRDefault="00650ED2" w14:paraId="4D7FF17E" w14:textId="77777777">
            <w:pPr>
              <w:pStyle w:val="NoSpacing"/>
              <w:jc w:val="center"/>
              <w:rPr>
                <w:lang w:eastAsia="en-GB"/>
              </w:rPr>
            </w:pPr>
            <w:r w:rsidRPr="00111C4B">
              <w:rPr>
                <w:lang w:eastAsia="en-GB"/>
              </w:rPr>
              <w:t>Will not apply in schools</w:t>
            </w:r>
          </w:p>
        </w:tc>
      </w:tr>
      <w:tr w:rsidRPr="00F06AB7" w:rsidR="00650ED2" w:rsidTr="00A926C4" w14:paraId="7CFD0F7D" w14:textId="77777777">
        <w:tc>
          <w:tcPr>
            <w:tcW w:w="4138" w:type="dxa"/>
            <w:shd w:val="clear" w:color="auto" w:fill="D9D9D9" w:themeFill="background1" w:themeFillShade="D9"/>
            <w:vAlign w:val="center"/>
          </w:tcPr>
          <w:p w:rsidRPr="00A926C4" w:rsidR="00650ED2" w:rsidP="00A926C4" w:rsidRDefault="00A926C4" w14:paraId="52BE2888" w14:textId="77777777">
            <w:pPr>
              <w:spacing w:after="0"/>
              <w:jc w:val="left"/>
              <w:rPr>
                <w:b/>
                <w:lang w:eastAsia="en-GB"/>
              </w:rPr>
            </w:pPr>
            <w:r w:rsidRPr="00A926C4">
              <w:rPr>
                <w:b/>
                <w:lang w:eastAsia="en-GB"/>
              </w:rPr>
              <w:t>Highly Confidential</w:t>
            </w:r>
          </w:p>
        </w:tc>
        <w:tc>
          <w:tcPr>
            <w:tcW w:w="1924" w:type="dxa"/>
            <w:shd w:val="clear" w:color="auto" w:fill="D9D9D9" w:themeFill="background1" w:themeFillShade="D9"/>
            <w:vAlign w:val="center"/>
          </w:tcPr>
          <w:p w:rsidRPr="00111C4B" w:rsidR="00650ED2" w:rsidP="00A926C4" w:rsidRDefault="00650ED2" w14:paraId="76DB90EB" w14:textId="77777777">
            <w:pPr>
              <w:spacing w:after="0"/>
              <w:jc w:val="center"/>
              <w:rPr>
                <w:lang w:eastAsia="en-GB"/>
              </w:rPr>
            </w:pPr>
            <w:r w:rsidRPr="00111C4B">
              <w:rPr>
                <w:lang w:eastAsia="en-GB"/>
              </w:rPr>
              <w:t>5</w:t>
            </w:r>
          </w:p>
        </w:tc>
        <w:tc>
          <w:tcPr>
            <w:tcW w:w="2835" w:type="dxa"/>
            <w:vMerge/>
            <w:shd w:val="clear" w:color="auto" w:fill="D9D9D9" w:themeFill="background1" w:themeFillShade="D9"/>
            <w:vAlign w:val="center"/>
          </w:tcPr>
          <w:p w:rsidRPr="00111C4B" w:rsidR="00650ED2" w:rsidP="00A926C4" w:rsidRDefault="00650ED2" w14:paraId="4200D767" w14:textId="77777777">
            <w:pPr>
              <w:pStyle w:val="Blue-Arial10-optionaltext-templates"/>
              <w:spacing w:after="0"/>
              <w:ind w:left="0"/>
              <w:jc w:val="center"/>
              <w:rPr>
                <w:lang w:val="en-GB" w:eastAsia="en-GB"/>
              </w:rPr>
            </w:pPr>
          </w:p>
        </w:tc>
      </w:tr>
      <w:tr w:rsidRPr="00F06AB7" w:rsidR="00650ED2" w:rsidTr="00A926C4" w14:paraId="528E529B" w14:textId="77777777">
        <w:tc>
          <w:tcPr>
            <w:tcW w:w="4138" w:type="dxa"/>
            <w:shd w:val="clear" w:color="auto" w:fill="D9D9D9" w:themeFill="background1" w:themeFillShade="D9"/>
            <w:vAlign w:val="center"/>
          </w:tcPr>
          <w:p w:rsidRPr="00A926C4" w:rsidR="00650ED2" w:rsidP="00A926C4" w:rsidRDefault="00A926C4" w14:paraId="3C84F484" w14:textId="77777777">
            <w:pPr>
              <w:spacing w:after="0"/>
              <w:jc w:val="left"/>
              <w:rPr>
                <w:b/>
                <w:lang w:eastAsia="en-GB"/>
              </w:rPr>
            </w:pPr>
            <w:r w:rsidRPr="00A926C4">
              <w:rPr>
                <w:b/>
                <w:lang w:eastAsia="en-GB"/>
              </w:rPr>
              <w:t>Top Secret</w:t>
            </w:r>
          </w:p>
        </w:tc>
        <w:tc>
          <w:tcPr>
            <w:tcW w:w="1924" w:type="dxa"/>
            <w:shd w:val="clear" w:color="auto" w:fill="D9D9D9" w:themeFill="background1" w:themeFillShade="D9"/>
            <w:vAlign w:val="center"/>
          </w:tcPr>
          <w:p w:rsidRPr="00111C4B" w:rsidR="00650ED2" w:rsidP="00A926C4" w:rsidRDefault="00650ED2" w14:paraId="1946A7AE" w14:textId="77777777">
            <w:pPr>
              <w:spacing w:after="0"/>
              <w:jc w:val="center"/>
              <w:rPr>
                <w:lang w:eastAsia="en-GB"/>
              </w:rPr>
            </w:pPr>
            <w:r w:rsidRPr="00111C4B">
              <w:rPr>
                <w:lang w:eastAsia="en-GB"/>
              </w:rPr>
              <w:t>6</w:t>
            </w:r>
          </w:p>
        </w:tc>
        <w:tc>
          <w:tcPr>
            <w:tcW w:w="2835" w:type="dxa"/>
            <w:vMerge/>
            <w:shd w:val="clear" w:color="auto" w:fill="D9D9D9" w:themeFill="background1" w:themeFillShade="D9"/>
            <w:vAlign w:val="center"/>
          </w:tcPr>
          <w:p w:rsidRPr="00111C4B" w:rsidR="00650ED2" w:rsidP="00A926C4" w:rsidRDefault="00650ED2" w14:paraId="496217B0" w14:textId="77777777">
            <w:pPr>
              <w:pStyle w:val="Blue-Arial10-optionaltext-templates"/>
              <w:spacing w:after="0"/>
              <w:ind w:left="0"/>
              <w:jc w:val="center"/>
              <w:rPr>
                <w:lang w:val="en-GB" w:eastAsia="en-GB"/>
              </w:rPr>
            </w:pPr>
          </w:p>
        </w:tc>
      </w:tr>
    </w:tbl>
    <w:p w:rsidR="00650ED2" w:rsidP="00650ED2" w:rsidRDefault="00650ED2" w14:paraId="29D6B04F" w14:textId="77777777">
      <w:pPr>
        <w:pStyle w:val="Blue-Arial10-optionaltext-templates"/>
        <w:ind w:left="0"/>
      </w:pPr>
      <w:bookmarkStart w:name="_DV_M111" w:id="447"/>
      <w:bookmarkEnd w:id="447"/>
      <w:r w:rsidRPr="00F06AB7">
        <w:t xml:space="preserve"> </w:t>
      </w:r>
    </w:p>
    <w:p w:rsidRPr="00A926C4" w:rsidR="00650ED2" w:rsidP="00A926C4" w:rsidRDefault="00650ED2" w14:paraId="44D340FF" w14:textId="77777777">
      <w:pPr>
        <w:rPr>
          <w:color w:val="0070C0"/>
        </w:rPr>
      </w:pPr>
      <w:r w:rsidRPr="00A926C4">
        <w:rPr>
          <w:color w:val="0070C0"/>
        </w:rPr>
        <w:t xml:space="preserve">Most </w:t>
      </w:r>
      <w:bookmarkStart w:name="_DV_C90" w:id="448"/>
      <w:r w:rsidRPr="00A926C4">
        <w:rPr>
          <w:color w:val="0070C0"/>
          <w:u w:val="single"/>
        </w:rPr>
        <w:t>student / pupil</w:t>
      </w:r>
      <w:bookmarkStart w:name="_DV_M112" w:id="449"/>
      <w:bookmarkEnd w:id="448"/>
      <w:bookmarkEnd w:id="449"/>
      <w:r w:rsidRPr="00A926C4">
        <w:rPr>
          <w:color w:val="0070C0"/>
        </w:rPr>
        <w:t xml:space="preserve"> or staff personal data that is used within educational institutions will come under the PROTECT classification.  However some, e</w:t>
      </w:r>
      <w:r w:rsidR="00A926C4">
        <w:rPr>
          <w:color w:val="0070C0"/>
        </w:rPr>
        <w:t>.</w:t>
      </w:r>
      <w:r w:rsidRPr="00A926C4">
        <w:rPr>
          <w:color w:val="0070C0"/>
        </w:rPr>
        <w:t>g</w:t>
      </w:r>
      <w:r w:rsidR="00A926C4">
        <w:rPr>
          <w:color w:val="0070C0"/>
        </w:rPr>
        <w:t>.</w:t>
      </w:r>
      <w:r w:rsidRPr="00A926C4">
        <w:rPr>
          <w:color w:val="0070C0"/>
        </w:rPr>
        <w:t xml:space="preserve"> the home address of a child (or vulnerable adult) at risk will be marked as RESTRICT. </w:t>
      </w:r>
    </w:p>
    <w:p w:rsidRPr="002C6475" w:rsidR="00650ED2" w:rsidP="00A926C4" w:rsidRDefault="00650ED2" w14:paraId="564D7248" w14:textId="77777777">
      <w:bookmarkStart w:name="_DV_M113" w:id="450"/>
      <w:bookmarkStart w:name="_DV_M114" w:id="451"/>
      <w:bookmarkEnd w:id="450"/>
      <w:bookmarkEnd w:id="451"/>
      <w:r w:rsidRPr="002C6475">
        <w:t xml:space="preserve">The school will ensure that all school staff, </w:t>
      </w:r>
      <w:bookmarkStart w:name="_DV_C91" w:id="452"/>
      <w:r w:rsidRPr="002C6475">
        <w:t xml:space="preserve">independent </w:t>
      </w:r>
      <w:bookmarkStart w:name="_DV_M115" w:id="453"/>
      <w:bookmarkEnd w:id="452"/>
      <w:bookmarkEnd w:id="453"/>
      <w:r w:rsidRPr="002C6475">
        <w:t>contractors working for it, and delivery partners, comply with restrictions applying to the access to, handling and storage of data classified as Protect, Restricted or higher.</w:t>
      </w:r>
      <w:r w:rsidRPr="002C6475">
        <w:rPr>
          <w:rFonts w:ascii="Verdana" w:hAnsi="Verdana" w:cs="Verdana"/>
          <w:sz w:val="19"/>
          <w:szCs w:val="19"/>
        </w:rPr>
        <w:t xml:space="preserve"> </w:t>
      </w:r>
      <w:r w:rsidRPr="002C6475">
        <w:t>Unmarked material is considered ‘unclassified’. The term ‘UNCLASSIFIED’ or ‘NON‘ or ‘NOT PROTECTIVELY MARKED’ may be used to indicate positively that a protective marking is not needed.</w:t>
      </w:r>
    </w:p>
    <w:p w:rsidRPr="002C6475" w:rsidR="00650ED2" w:rsidP="00A926C4" w:rsidRDefault="00650ED2" w14:paraId="788A4799" w14:textId="77777777">
      <w:bookmarkStart w:name="_DV_M116" w:id="454"/>
      <w:bookmarkEnd w:id="454"/>
      <w:r w:rsidRPr="002C6475">
        <w:t>All documents (manual or digital) that contain protected or restricted data will be labelled clearly with the Impact Level shown in the header and the Release and Destructio</w:t>
      </w:r>
      <w:r w:rsidR="00A926C4">
        <w:t>n classification in the footer.</w:t>
      </w:r>
    </w:p>
    <w:p w:rsidRPr="002C6475" w:rsidR="00650ED2" w:rsidP="00A926C4" w:rsidRDefault="00650ED2" w14:paraId="3F6EA6FA" w14:textId="77777777">
      <w:r w:rsidRPr="002C6475">
        <w:rPr>
          <w:noProof/>
          <w:lang w:eastAsia="en-GB"/>
        </w:rPr>
        <mc:AlternateContent>
          <mc:Choice Requires="wps">
            <w:drawing>
              <wp:anchor distT="0" distB="0" distL="114300" distR="114300" simplePos="0" relativeHeight="251658254" behindDoc="0" locked="0" layoutInCell="0" allowOverlap="1" wp14:anchorId="78B6448C" wp14:editId="0370B73C">
                <wp:simplePos x="0" y="0"/>
                <wp:positionH relativeFrom="column">
                  <wp:posOffset>-1784985</wp:posOffset>
                </wp:positionH>
                <wp:positionV relativeFrom="paragraph">
                  <wp:posOffset>2936875</wp:posOffset>
                </wp:positionV>
                <wp:extent cx="800100" cy="571500"/>
                <wp:effectExtent l="0" t="4445" r="381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P="00650ED2" w:rsidRDefault="009B6FE2" w14:paraId="704A35C2" w14:textId="77777777">
                            <w:pPr>
                              <w:jc w:val="center"/>
                              <w:rPr>
                                <w:rFonts w:ascii="Arial" w:hAnsi="Arial" w:cs="Arial"/>
                              </w:rPr>
                            </w:pPr>
                            <w:r>
                              <w:rPr>
                                <w:color w:val="FFFFFF"/>
                                <w:sz w:val="60"/>
                                <w:szCs w:val="60"/>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97A8A2A">
              <v:shape id="Text Box 31" style="position:absolute;left:0;text-align:left;margin-left:-140.55pt;margin-top:231.25pt;width:63pt;height:4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3"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" w14:anchorId="78B6448C">
                <v:textbox>
                  <w:txbxContent>
                    <w:p w:rsidR="009B6FE2" w:rsidP="00650ED2" w:rsidRDefault="009B6FE2" w14:paraId="0E96C845" w14:textId="77777777">
                      <w:pPr>
                        <w:jc w:val="center"/>
                        <w:rPr>
                          <w:rFonts w:ascii="Arial" w:hAnsi="Arial" w:cs="Arial"/>
                        </w:rPr>
                      </w:pPr>
                      <w:r>
                        <w:rPr>
                          <w:color w:val="FFFFFF"/>
                          <w:sz w:val="60"/>
                          <w:szCs w:val="60"/>
                        </w:rPr>
                        <w:t>40</w:t>
                      </w:r>
                    </w:p>
                  </w:txbxContent>
                </v:textbox>
              </v:shape>
            </w:pict>
          </mc:Fallback>
        </mc:AlternateContent>
      </w:r>
      <w:bookmarkStart w:name="_DV_M117" w:id="455"/>
      <w:bookmarkEnd w:id="455"/>
      <w:r w:rsidRPr="002C6475">
        <w:t xml:space="preserve">Users must be aware that when data is aggregated the </w:t>
      </w:r>
      <w:r w:rsidRPr="002C6475" w:rsidR="00A926C4">
        <w:t>subsequent impact</w:t>
      </w:r>
      <w:r w:rsidRPr="002C6475">
        <w:t xml:space="preserve"> level may be higher </w:t>
      </w:r>
      <w:bookmarkStart w:name="_DV_M120" w:id="456"/>
      <w:bookmarkEnd w:id="456"/>
      <w:r w:rsidRPr="002C6475">
        <w:t xml:space="preserve"> than the individual impact levels of the original data. Combining more and more individual data elements together in a report or data view increases the impact of a breach. A breach that puts </w:t>
      </w:r>
      <w:bookmarkStart w:name="_DV_C93" w:id="457"/>
      <w:r w:rsidRPr="002C6475">
        <w:t>students / pupils</w:t>
      </w:r>
      <w:bookmarkStart w:name="_DV_M122" w:id="458"/>
      <w:bookmarkEnd w:id="457"/>
      <w:bookmarkEnd w:id="458"/>
      <w:r w:rsidRPr="002C6475">
        <w:t xml:space="preserve"> at serious risk of harm will have a higher impact than a risk that puts </w:t>
      </w:r>
      <w:bookmarkStart w:name="_DV_C95" w:id="459"/>
      <w:r w:rsidRPr="002C6475">
        <w:t>them</w:t>
      </w:r>
      <w:bookmarkStart w:name="_DV_M123" w:id="460"/>
      <w:bookmarkEnd w:id="459"/>
      <w:bookmarkEnd w:id="460"/>
      <w:r w:rsidRPr="002C6475">
        <w:t xml:space="preserve"> at low risk of harm</w:t>
      </w:r>
      <w:bookmarkStart w:name="_DV_M124" w:id="461"/>
      <w:bookmarkEnd w:id="461"/>
      <w:r w:rsidRPr="002C6475">
        <w:t>. Long-term significant</w:t>
      </w:r>
      <w:r w:rsidRPr="00F06AB7">
        <w:rPr>
          <w:color w:val="003366"/>
        </w:rPr>
        <w:t xml:space="preserve"> </w:t>
      </w:r>
      <w:r w:rsidRPr="002C6475">
        <w:t xml:space="preserve">damage to anyone’s reputation has a higher impact than damage that might </w:t>
      </w:r>
      <w:r w:rsidR="00A926C4">
        <w:t>cause short-term embarrassment.</w:t>
      </w:r>
    </w:p>
    <w:p w:rsidRPr="00A926C4" w:rsidR="00650ED2" w:rsidP="00A926C4" w:rsidRDefault="00650ED2" w14:paraId="6E780ABF" w14:textId="77777777">
      <w:bookmarkStart w:name="_DV_M125" w:id="462"/>
      <w:bookmarkEnd w:id="462"/>
      <w:r w:rsidRPr="002C6475">
        <w:t xml:space="preserve">Release and destruction markings </w:t>
      </w:r>
      <w:r w:rsidRPr="002C6475" w:rsidR="00A926C4">
        <w:t>should be</w:t>
      </w:r>
      <w:r w:rsidRPr="002C6475">
        <w:t xml:space="preserve"> shown in the footer e</w:t>
      </w:r>
      <w:r w:rsidR="00A926C4">
        <w:t>.</w:t>
      </w:r>
      <w:r w:rsidRPr="002C6475">
        <w:t>g</w:t>
      </w:r>
      <w:r w:rsidR="00A926C4">
        <w:t>.</w:t>
      </w:r>
      <w:r w:rsidRPr="002C6475">
        <w:t>. “Securely delete or shred this information when</w:t>
      </w:r>
      <w:r w:rsidR="00A926C4">
        <w:t xml:space="preserve"> you have finished using it”.  </w:t>
      </w:r>
    </w:p>
    <w:p w:rsidRPr="00A926C4" w:rsidR="00650ED2" w:rsidP="00A926C4" w:rsidRDefault="00650ED2" w14:paraId="05E1C480" w14:textId="77777777">
      <w:pPr>
        <w:rPr>
          <w:color w:val="0070C0"/>
        </w:rPr>
      </w:pPr>
      <w:bookmarkStart w:name="_DV_M128" w:id="463"/>
      <w:bookmarkEnd w:id="463"/>
      <w:r w:rsidRPr="00A926C4">
        <w:rPr>
          <w:color w:val="0070C0"/>
        </w:rPr>
        <w:t xml:space="preserve">Schools will need to review the </w:t>
      </w:r>
      <w:r w:rsidRPr="00A926C4" w:rsidR="00A926C4">
        <w:rPr>
          <w:color w:val="0070C0"/>
        </w:rPr>
        <w:t>above section</w:t>
      </w:r>
      <w:r w:rsidRPr="00A926C4">
        <w:rPr>
          <w:color w:val="0070C0"/>
        </w:rPr>
        <w:t xml:space="preserve"> with regard to LA policies (where relevant), which may be more specific, particularly in the case of HR records.</w:t>
      </w:r>
    </w:p>
    <w:p w:rsidRPr="00F06AB7" w:rsidR="00650ED2" w:rsidP="00A926C4" w:rsidRDefault="00650ED2" w14:paraId="48173456" w14:textId="77777777">
      <w:pPr>
        <w:pStyle w:val="Heading3"/>
        <w:rPr>
          <w:lang w:val="en-US"/>
        </w:rPr>
      </w:pPr>
      <w:bookmarkStart w:name="_DV_M131" w:id="464"/>
      <w:bookmarkStart w:name="_Toc448745911" w:id="465"/>
      <w:bookmarkStart w:name="_Toc448754217" w:id="466"/>
      <w:bookmarkEnd w:id="464"/>
      <w:r w:rsidRPr="00F06AB7">
        <w:rPr>
          <w:lang w:val="en-US"/>
        </w:rPr>
        <w:t>Secure Storage of and access to data</w:t>
      </w:r>
      <w:bookmarkEnd w:id="465"/>
      <w:bookmarkEnd w:id="466"/>
    </w:p>
    <w:p w:rsidRPr="002C6475" w:rsidR="00650ED2" w:rsidP="00A926C4" w:rsidRDefault="00650ED2" w14:paraId="2F2BE8BA" w14:textId="77777777">
      <w:bookmarkStart w:name="_DV_M132" w:id="467"/>
      <w:bookmarkEnd w:id="467"/>
      <w:r>
        <w:t>The school will ensure that</w:t>
      </w:r>
      <w:r w:rsidRPr="002C6475">
        <w:t xml:space="preserve"> systems are set up so that the existence of protected files is hidden from unauthorised users and that users will be assigned a clearance that will determine which files are accessible to them. Access to protected data will be controlled according to the role of the user. Members of staff will not, as a matter of course, be granted access to the whole management information system. </w:t>
      </w:r>
    </w:p>
    <w:p w:rsidRPr="002C6475" w:rsidR="00650ED2" w:rsidP="00A926C4" w:rsidRDefault="00650ED2" w14:paraId="53460183" w14:textId="77777777">
      <w:pPr>
        <w:rPr>
          <w:rFonts w:eastAsia="Times New Roman" w:cs="Arial"/>
          <w:color w:val="494949"/>
        </w:rPr>
      </w:pPr>
      <w:bookmarkStart w:name="_DV_M133" w:id="468"/>
      <w:bookmarkEnd w:id="468"/>
      <w:r w:rsidRPr="002C6475">
        <w:rPr>
          <w:rFonts w:eastAsia="Times New Roman" w:cs="Arial"/>
          <w:color w:val="494949"/>
        </w:rPr>
        <w:t>All users will use strong passwords which must be changed regularly</w:t>
      </w:r>
      <w:r w:rsidRPr="00F06AB7">
        <w:rPr>
          <w:rFonts w:eastAsia="Times New Roman" w:cs="Arial"/>
          <w:color w:val="C0504D"/>
        </w:rPr>
        <w:t xml:space="preserve"> </w:t>
      </w:r>
      <w:r w:rsidRPr="00A926C4">
        <w:rPr>
          <w:color w:val="0070C0"/>
        </w:rPr>
        <w:t>(insert relevant school details as per the school’s password security policy).</w:t>
      </w:r>
      <w:r w:rsidRPr="00A926C4">
        <w:rPr>
          <w:rFonts w:eastAsia="Times New Roman" w:cs="Arial"/>
          <w:color w:val="0070C0"/>
        </w:rPr>
        <w:t xml:space="preserve"> </w:t>
      </w:r>
      <w:r w:rsidRPr="002C6475">
        <w:rPr>
          <w:rFonts w:eastAsia="Times New Roman" w:cs="Arial"/>
          <w:color w:val="494949"/>
        </w:rPr>
        <w:t xml:space="preserve">User passwords must never be shared. </w:t>
      </w:r>
    </w:p>
    <w:p w:rsidRPr="002C6475" w:rsidR="00650ED2" w:rsidP="00A926C4" w:rsidRDefault="00650ED2" w14:paraId="730669B1" w14:textId="77777777">
      <w:pPr>
        <w:rPr>
          <w:rFonts w:eastAsia="Times New Roman" w:cs="Arial"/>
          <w:color w:val="494949"/>
        </w:rPr>
      </w:pPr>
      <w:bookmarkStart w:name="_DV_M134" w:id="469"/>
      <w:bookmarkEnd w:id="469"/>
      <w:r w:rsidRPr="002C6475">
        <w:rPr>
          <w:rFonts w:eastAsia="Times New Roman" w:cs="Arial"/>
          <w:color w:val="494949"/>
        </w:rPr>
        <w:t>Personal data may only be accessed on machines that are securely password protected.  Any device that can be used to access data must be locked if left (even for very short periods) and set to auto lock if not used f</w:t>
      </w:r>
      <w:r w:rsidR="00A926C4">
        <w:rPr>
          <w:rFonts w:eastAsia="Times New Roman" w:cs="Arial"/>
          <w:color w:val="494949"/>
        </w:rPr>
        <w:t xml:space="preserve">or five minutes. </w:t>
      </w:r>
    </w:p>
    <w:p w:rsidRPr="002C6475" w:rsidR="00650ED2" w:rsidP="00A926C4" w:rsidRDefault="00650ED2" w14:paraId="61E22292" w14:textId="77777777">
      <w:pPr>
        <w:rPr>
          <w:rFonts w:eastAsia="Times New Roman" w:cs="Arial"/>
          <w:color w:val="494949"/>
        </w:rPr>
      </w:pPr>
      <w:bookmarkStart w:name="_DV_M135" w:id="470"/>
      <w:bookmarkEnd w:id="470"/>
      <w:r w:rsidRPr="002C6475">
        <w:rPr>
          <w:rFonts w:eastAsia="Times New Roman" w:cs="Arial"/>
          <w:color w:val="494949"/>
        </w:rPr>
        <w:t xml:space="preserve">All storage media must be stored in an appropriately secure and safe environment that avoids physical risk, loss or electronic degradation. </w:t>
      </w:r>
    </w:p>
    <w:p w:rsidRPr="00A926C4" w:rsidR="00650ED2" w:rsidP="00A926C4" w:rsidRDefault="00650ED2" w14:paraId="5B2FE60A" w14:textId="77777777">
      <w:pPr>
        <w:rPr>
          <w:rFonts w:eastAsia="Times New Roman" w:cs="Arial"/>
          <w:color w:val="494949"/>
        </w:rPr>
      </w:pPr>
      <w:bookmarkStart w:name="_DV_M136" w:id="471"/>
      <w:bookmarkEnd w:id="471"/>
      <w:r w:rsidRPr="002C6475">
        <w:rPr>
          <w:rFonts w:eastAsia="Times New Roman" w:cs="Arial"/>
          <w:color w:val="494949"/>
        </w:rPr>
        <w:t>Personal data can only be stored on school equipment (this includes compu</w:t>
      </w:r>
      <w:r>
        <w:rPr>
          <w:rFonts w:eastAsia="Times New Roman" w:cs="Arial"/>
          <w:color w:val="494949"/>
        </w:rPr>
        <w:t>ters and portable storage media</w:t>
      </w:r>
      <w:r w:rsidRPr="00F06AB7">
        <w:rPr>
          <w:rFonts w:eastAsia="Times New Roman" w:cs="Arial"/>
          <w:color w:val="003366"/>
        </w:rPr>
        <w:t xml:space="preserve"> </w:t>
      </w:r>
      <w:r w:rsidRPr="00A926C4">
        <w:rPr>
          <w:color w:val="0070C0"/>
        </w:rPr>
        <w:t xml:space="preserve">(where allowed). </w:t>
      </w:r>
      <w:r w:rsidRPr="002C6475">
        <w:rPr>
          <w:rFonts w:eastAsia="Times New Roman" w:cs="Arial"/>
          <w:color w:val="494949"/>
        </w:rPr>
        <w:t>Private equipment (i</w:t>
      </w:r>
      <w:r w:rsidR="00A926C4">
        <w:rPr>
          <w:rFonts w:eastAsia="Times New Roman" w:cs="Arial"/>
          <w:color w:val="494949"/>
        </w:rPr>
        <w:t>.</w:t>
      </w:r>
      <w:r w:rsidRPr="002C6475">
        <w:rPr>
          <w:rFonts w:eastAsia="Times New Roman" w:cs="Arial"/>
          <w:color w:val="494949"/>
        </w:rPr>
        <w:t>e</w:t>
      </w:r>
      <w:r w:rsidR="00A926C4">
        <w:rPr>
          <w:rFonts w:eastAsia="Times New Roman" w:cs="Arial"/>
          <w:color w:val="494949"/>
        </w:rPr>
        <w:t>.</w:t>
      </w:r>
      <w:r w:rsidRPr="002C6475">
        <w:rPr>
          <w:rFonts w:eastAsia="Times New Roman" w:cs="Arial"/>
          <w:color w:val="494949"/>
        </w:rPr>
        <w:t xml:space="preserve"> owned by the users) must not be used for</w:t>
      </w:r>
      <w:r w:rsidR="00A926C4">
        <w:rPr>
          <w:rFonts w:eastAsia="Times New Roman" w:cs="Arial"/>
          <w:color w:val="494949"/>
        </w:rPr>
        <w:t xml:space="preserve"> the storage of personal data. </w:t>
      </w:r>
    </w:p>
    <w:p w:rsidRPr="002C6475" w:rsidR="00650ED2" w:rsidP="00A926C4" w:rsidRDefault="00650ED2" w14:paraId="43FC211F" w14:textId="77777777">
      <w:pPr>
        <w:rPr>
          <w:rFonts w:eastAsia="Times New Roman" w:cs="Arial"/>
          <w:color w:val="494949"/>
        </w:rPr>
      </w:pPr>
      <w:bookmarkStart w:name="_DV_M137" w:id="472"/>
      <w:bookmarkEnd w:id="472"/>
      <w:r w:rsidRPr="002C6475">
        <w:rPr>
          <w:rFonts w:eastAsia="Times New Roman" w:cs="Arial"/>
          <w:color w:val="494949"/>
        </w:rPr>
        <w:t>When personal data is stored on any portable computer system, USB stick or any other removable media:</w:t>
      </w:r>
    </w:p>
    <w:p w:rsidRPr="002C6475" w:rsidR="00650ED2" w:rsidP="00331E75" w:rsidRDefault="00650ED2" w14:paraId="19B1028F" w14:textId="77777777">
      <w:pPr>
        <w:pStyle w:val="ListParagraph"/>
        <w:numPr>
          <w:ilvl w:val="0"/>
          <w:numId w:val="84"/>
        </w:numPr>
      </w:pPr>
      <w:bookmarkStart w:name="_DV_M138" w:id="473"/>
      <w:bookmarkEnd w:id="473"/>
      <w:r w:rsidRPr="002C6475">
        <w:t>the data must be encrypted and password protected</w:t>
      </w:r>
      <w:bookmarkStart w:name="_DV_C97" w:id="474"/>
      <w:r w:rsidRPr="002C6475">
        <w:t>,</w:t>
      </w:r>
      <w:bookmarkStart w:name="_DV_M139" w:id="475"/>
      <w:bookmarkEnd w:id="474"/>
      <w:bookmarkEnd w:id="475"/>
      <w:r w:rsidRPr="002C6475">
        <w:t xml:space="preserve"> </w:t>
      </w:r>
    </w:p>
    <w:p w:rsidRPr="00A926C4" w:rsidR="00650ED2" w:rsidP="00331E75" w:rsidRDefault="00650ED2" w14:paraId="0AD102E6" w14:textId="77777777">
      <w:pPr>
        <w:pStyle w:val="ListParagraph"/>
        <w:numPr>
          <w:ilvl w:val="0"/>
          <w:numId w:val="84"/>
        </w:numPr>
        <w:rPr>
          <w:color w:val="466DB0"/>
        </w:rPr>
      </w:pPr>
      <w:bookmarkStart w:name="_DV_M140" w:id="476"/>
      <w:bookmarkEnd w:id="476"/>
      <w:r w:rsidRPr="002C6475">
        <w:t>the device must be password protected</w:t>
      </w:r>
      <w:r w:rsidRPr="00A926C4">
        <w:rPr>
          <w:color w:val="003366"/>
        </w:rPr>
        <w:t xml:space="preserve"> </w:t>
      </w:r>
      <w:r w:rsidRPr="00A926C4">
        <w:rPr>
          <w:color w:val="0070C0"/>
        </w:rPr>
        <w:t xml:space="preserve">(many </w:t>
      </w:r>
      <w:bookmarkStart w:name="_DV_M141" w:id="477"/>
      <w:bookmarkEnd w:id="477"/>
      <w:r w:rsidRPr="00A926C4">
        <w:rPr>
          <w:color w:val="0070C0"/>
        </w:rPr>
        <w:t xml:space="preserve"> memory sticks / cards and other mobile devices cannot be password protected)</w:t>
      </w:r>
      <w:bookmarkStart w:name="_DV_C99" w:id="478"/>
      <w:r w:rsidRPr="00A926C4">
        <w:rPr>
          <w:color w:val="0070C0"/>
        </w:rPr>
        <w:t>,</w:t>
      </w:r>
      <w:bookmarkEnd w:id="478"/>
    </w:p>
    <w:p w:rsidRPr="002C6475" w:rsidR="00650ED2" w:rsidP="00331E75" w:rsidRDefault="00650ED2" w14:paraId="61A2D2B0" w14:textId="77777777">
      <w:pPr>
        <w:pStyle w:val="ListParagraph"/>
        <w:numPr>
          <w:ilvl w:val="0"/>
          <w:numId w:val="84"/>
        </w:numPr>
      </w:pPr>
      <w:bookmarkStart w:name="_DV_M143" w:id="479"/>
      <w:bookmarkEnd w:id="479"/>
      <w:r w:rsidRPr="002C6475">
        <w:t>the device must offer approved virus and malware checking software</w:t>
      </w:r>
      <w:r w:rsidRPr="00A926C4">
        <w:rPr>
          <w:color w:val="003366"/>
        </w:rPr>
        <w:t xml:space="preserve"> </w:t>
      </w:r>
      <w:r w:rsidRPr="00A926C4">
        <w:rPr>
          <w:color w:val="0070C0"/>
        </w:rPr>
        <w:t>(memory sticks will not provide this facility, most mobile devices will not offer malware protection)</w:t>
      </w:r>
      <w:bookmarkStart w:name="_DV_C100" w:id="480"/>
      <w:r w:rsidRPr="00A926C4">
        <w:rPr>
          <w:color w:val="003366"/>
        </w:rPr>
        <w:t xml:space="preserve">, </w:t>
      </w:r>
      <w:r w:rsidRPr="002C6475">
        <w:t>and</w:t>
      </w:r>
      <w:bookmarkEnd w:id="480"/>
    </w:p>
    <w:p w:rsidRPr="002C6475" w:rsidR="00650ED2" w:rsidP="00331E75" w:rsidRDefault="00650ED2" w14:paraId="228AAAB6" w14:textId="77777777">
      <w:pPr>
        <w:pStyle w:val="ListParagraph"/>
        <w:numPr>
          <w:ilvl w:val="0"/>
          <w:numId w:val="84"/>
        </w:numPr>
      </w:pPr>
      <w:bookmarkStart w:name="_DV_M144" w:id="481"/>
      <w:bookmarkEnd w:id="481"/>
      <w:r w:rsidRPr="002C6475">
        <w:t>the data must be securely deleted from the device, in line with school policy (below) once it has been transferred or its use is complete</w:t>
      </w:r>
      <w:bookmarkStart w:name="_DV_C101" w:id="482"/>
      <w:r w:rsidRPr="002C6475">
        <w:t>.</w:t>
      </w:r>
      <w:bookmarkEnd w:id="482"/>
    </w:p>
    <w:p w:rsidRPr="00A926C4" w:rsidR="00650ED2" w:rsidP="00A926C4" w:rsidRDefault="00650ED2" w14:paraId="3DC8648A" w14:textId="77777777">
      <w:pPr>
        <w:rPr>
          <w:color w:val="0070C0"/>
        </w:rPr>
      </w:pPr>
      <w:bookmarkStart w:name="_DV_M145" w:id="483"/>
      <w:bookmarkEnd w:id="483"/>
      <w:r w:rsidRPr="00A926C4">
        <w:rPr>
          <w:color w:val="0070C0"/>
        </w:rPr>
        <w:t xml:space="preserve">The school will need to set its own policy as to whether data storage on removal media is allowed, even if encrypted – some organisations do not allow storage of personal data on removable devices. </w:t>
      </w:r>
    </w:p>
    <w:p w:rsidRPr="008F7201" w:rsidR="00650ED2" w:rsidP="00A926C4" w:rsidRDefault="00650ED2" w14:paraId="1E704F2E" w14:textId="38FD7A1E">
      <w:pPr>
        <w:rPr>
          <w:color w:val="466DB0"/>
        </w:rPr>
      </w:pPr>
      <w:bookmarkStart w:name="_DV_M146" w:id="484"/>
      <w:bookmarkEnd w:id="484"/>
      <w:r w:rsidR="00650ED2">
        <w:rPr/>
        <w:t xml:space="preserve">The </w:t>
      </w:r>
      <w:r w:rsidRPr="184B7508" w:rsidR="00650ED2">
        <w:rPr>
          <w:i w:val="1"/>
          <w:iCs w:val="1"/>
        </w:rPr>
        <w:t xml:space="preserve"> </w:t>
      </w:r>
      <w:r w:rsidRPr="184B7508" w:rsidR="00650ED2">
        <w:rPr>
          <w:i w:val="1"/>
          <w:iCs w:val="1"/>
        </w:rPr>
        <w:t>academy</w:t>
      </w:r>
      <w:r w:rsidR="00650ED2">
        <w:rPr/>
        <w:t xml:space="preserve">  has</w:t>
      </w:r>
      <w:r w:rsidR="00650ED2">
        <w:rPr/>
        <w:t xml:space="preserve"> clear policy and procedures for the automatic backing up, </w:t>
      </w:r>
      <w:r w:rsidR="00650ED2">
        <w:rPr/>
        <w:t>accessing</w:t>
      </w:r>
      <w:r w:rsidR="00650ED2">
        <w:rPr/>
        <w:t xml:space="preserve"> and restoring all data held on school systems, including off-site backups.</w:t>
      </w:r>
      <w:r w:rsidRPr="184B7508" w:rsidR="00650ED2">
        <w:rPr>
          <w:color w:val="C0504D" w:themeColor="accent2" w:themeTint="FF" w:themeShade="FF"/>
        </w:rPr>
        <w:t xml:space="preserve"> </w:t>
      </w:r>
      <w:r w:rsidRPr="184B7508" w:rsidR="00650ED2">
        <w:rPr>
          <w:color w:val="0070C0"/>
        </w:rPr>
        <w:t>(the school will need to set its own policy, relevant to its physical layout, type of systems etc)</w:t>
      </w:r>
    </w:p>
    <w:p w:rsidR="00A926C4" w:rsidP="00A926C4" w:rsidRDefault="00650ED2" w14:paraId="67314A44" w14:textId="70521213">
      <w:r w:rsidR="00650ED2">
        <w:rPr/>
        <w:t xml:space="preserve">The </w:t>
      </w:r>
      <w:r w:rsidRPr="184B7508" w:rsidR="00650ED2">
        <w:rPr>
          <w:i w:val="1"/>
          <w:iCs w:val="1"/>
        </w:rPr>
        <w:t xml:space="preserve"> academy</w:t>
      </w:r>
      <w:r w:rsidR="00650ED2">
        <w:rPr/>
        <w:t xml:space="preserve"> has clear policy and procedures for the use of “Cloud Based Storage Systems” (for example </w:t>
      </w:r>
      <w:r w:rsidR="00650ED2">
        <w:rPr/>
        <w:t>dropbox</w:t>
      </w:r>
      <w:r w:rsidR="00650ED2">
        <w:rPr/>
        <w:t xml:space="preserve">, </w:t>
      </w:r>
      <w:r w:rsidR="00650ED2">
        <w:rPr/>
        <w:t xml:space="preserve">Microsoft 365, </w:t>
      </w:r>
      <w:r w:rsidR="00650ED2">
        <w:rPr/>
        <w:t xml:space="preserve">google apps and google docs) and is aware that data held in remote and cloud storage </w:t>
      </w:r>
      <w:r w:rsidR="00650ED2">
        <w:rPr/>
        <w:t>is still required to</w:t>
      </w:r>
      <w:r w:rsidR="00650ED2">
        <w:rPr/>
        <w:t xml:space="preserve"> be protected in line with the Data Protection Act. The school will ensure that it is satisfied with controls put in place by remote / </w:t>
      </w:r>
      <w:r w:rsidR="00650ED2">
        <w:rPr/>
        <w:t>cloud based</w:t>
      </w:r>
      <w:r w:rsidR="00650ED2">
        <w:rPr/>
        <w:t xml:space="preserve"> data services</w:t>
      </w:r>
      <w:r w:rsidR="00A926C4">
        <w:rPr/>
        <w:t xml:space="preserve"> providers to protect the data.</w:t>
      </w:r>
    </w:p>
    <w:p w:rsidRPr="008F7201" w:rsidR="00650ED2" w:rsidP="00A926C4" w:rsidRDefault="00650ED2" w14:paraId="1A99CC32" w14:textId="77777777">
      <w:r w:rsidRPr="00A926C4">
        <w:rPr>
          <w:color w:val="0070C0"/>
        </w:rPr>
        <w:t xml:space="preserve">(see appendix for further information and the ICO Guidance: </w:t>
      </w:r>
      <w:hyperlink w:history="1" r:id="rId46">
        <w:r w:rsidRPr="008F7201">
          <w:rPr>
            <w:color w:val="0000FF"/>
            <w:u w:val="single"/>
          </w:rPr>
          <w:t>http://www.ico.org.uk/for_organisations/guidance_index/~/media/documents/library/Data_Protection/Practical_application/cloud_computing_guidance_for_organisations.ashx</w:t>
        </w:r>
      </w:hyperlink>
    </w:p>
    <w:p w:rsidRPr="008F7201" w:rsidR="00650ED2" w:rsidP="00A926C4" w:rsidRDefault="00650ED2" w14:paraId="4F92C2F3" w14:textId="2E96EF0B">
      <w:r w:rsidR="00650ED2">
        <w:rPr/>
        <w:t xml:space="preserve">As a Data Controller, the </w:t>
      </w:r>
      <w:r w:rsidRPr="184B7508" w:rsidR="00650ED2">
        <w:rPr>
          <w:i w:val="1"/>
          <w:iCs w:val="1"/>
        </w:rPr>
        <w:t xml:space="preserve"> academy</w:t>
      </w:r>
      <w:r w:rsidR="00650ED2">
        <w:rPr/>
        <w:t xml:space="preserve"> </w:t>
      </w:r>
      <w:r w:rsidR="00650ED2">
        <w:rPr/>
        <w:t>is responsible for</w:t>
      </w:r>
      <w:r w:rsidR="00650ED2">
        <w:rPr/>
        <w:t xml:space="preserve"> the security of any data passed to a “third party</w:t>
      </w:r>
      <w:r w:rsidR="00650ED2">
        <w:rPr/>
        <w:t>”.</w:t>
      </w:r>
      <w:r w:rsidR="00650ED2">
        <w:rPr/>
        <w:t xml:space="preserve"> Data Protection clauses will be included in all contracts where data is likely to be passed to a third party. </w:t>
      </w:r>
    </w:p>
    <w:p w:rsidRPr="002C6475" w:rsidR="00650ED2" w:rsidP="00A926C4" w:rsidRDefault="00650ED2" w14:paraId="22DD7E2E" w14:textId="77777777">
      <w:bookmarkStart w:name="_DV_M147" w:id="485"/>
      <w:bookmarkEnd w:id="485"/>
      <w:r w:rsidRPr="008F7201">
        <w:t>All paper based Protected and Restricted (or higher) material must be held in lockable storage, whether on or off site.</w:t>
      </w:r>
      <w:r w:rsidRPr="002C6475">
        <w:t xml:space="preserve"> </w:t>
      </w:r>
    </w:p>
    <w:p w:rsidRPr="00243DE7" w:rsidR="00650ED2" w:rsidP="00243DE7" w:rsidRDefault="00650ED2" w14:paraId="40FAE440" w14:textId="4303496C">
      <w:bookmarkStart w:name="_DV_M148" w:id="486"/>
      <w:bookmarkEnd w:id="486"/>
      <w:r w:rsidRPr="002C6475" w:rsidR="00650ED2">
        <w:rPr>
          <w:spacing w:val="-1"/>
        </w:rPr>
        <w:t xml:space="preserve">The </w:t>
      </w:r>
      <w:r w:rsidRPr="184B7508" w:rsidR="00650ED2">
        <w:rPr>
          <w:i w:val="1"/>
          <w:iCs w:val="1"/>
          <w:spacing w:val="-1"/>
        </w:rPr>
        <w:t xml:space="preserve"> academy</w:t>
      </w:r>
      <w:r w:rsidR="00650ED2">
        <w:rPr>
          <w:spacing w:val="-1"/>
        </w:rPr>
        <w:t xml:space="preserve"> </w:t>
      </w:r>
      <w:r w:rsidRPr="002C6475" w:rsidR="00650ED2">
        <w:rPr>
          <w:spacing w:val="-1"/>
        </w:rPr>
        <w:t xml:space="preserve">recognises that under Section 7 of the </w:t>
      </w:r>
      <w:bookmarkStart w:name="_DV_C103" w:id="487"/>
      <w:r w:rsidRPr="002C6475" w:rsidR="00650ED2">
        <w:rPr>
          <w:spacing w:val="-1"/>
        </w:rPr>
        <w:t>DPA</w:t>
      </w:r>
      <w:bookmarkStart w:name="_DV_M149" w:id="488"/>
      <w:bookmarkEnd w:id="487"/>
      <w:bookmarkEnd w:id="488"/>
      <w:r w:rsidRPr="002C6475" w:rsidR="00243DE7">
        <w:rPr>
          <w:spacing w:val="-1"/>
        </w:rPr>
        <w:t>,</w:t>
      </w:r>
      <w:r w:rsidRPr="00F06AB7" w:rsidR="00243DE7">
        <w:rPr>
          <w:color w:val="003366"/>
          <w:spacing w:val="-1"/>
        </w:rPr>
        <w:t xml:space="preserve"> </w:t>
      </w:r>
      <w:hyperlink w:history="1" r:id="R574d1a98db594e29">
        <w:r w:rsidRPr="00665311" w:rsidR="00A926C4">
          <w:rPr>
            <w:rStyle w:val="Hyperlink"/>
            <w:spacing w:val="-1"/>
          </w:rPr>
          <w:t>http://www.legislation.gov.uk/ukpga/1998/29/section/7</w:t>
        </w:r>
      </w:hyperlink>
      <w:r w:rsidR="00A926C4">
        <w:rPr>
          <w:color w:val="466DB0"/>
          <w:spacing w:val="-1"/>
        </w:rPr>
        <w:t xml:space="preserve"> </w:t>
      </w:r>
      <w:r w:rsidRPr="004A0B41" w:rsidR="00650ED2">
        <w:rPr>
          <w:spacing w:val="-1"/>
        </w:rPr>
        <w:t xml:space="preserve">data subjects have </w:t>
      </w:r>
      <w:r w:rsidRPr="004A0B41" w:rsidR="00650ED2">
        <w:rPr>
          <w:spacing w:val="-1"/>
        </w:rPr>
        <w:t>a number of</w:t>
      </w:r>
      <w:r w:rsidRPr="004A0B41" w:rsidR="00650ED2">
        <w:rPr>
          <w:spacing w:val="-1"/>
        </w:rPr>
        <w:t xml:space="preserve"> rights in connection with their personal data, the main one being the right of access. Procedures are in place (</w:t>
      </w:r>
      <w:r w:rsidRPr="00243DE7" w:rsidR="00650ED2">
        <w:rPr>
          <w:color w:val="0070C0"/>
        </w:rPr>
        <w:t>insert details here</w:t>
      </w:r>
      <w:r w:rsidRPr="004A0B41" w:rsidR="00650ED2">
        <w:rPr>
          <w:spacing w:val="-1"/>
        </w:rPr>
        <w:t xml:space="preserve">) to deal with Subject Access Requests </w:t>
      </w:r>
      <w:bookmarkStart w:name="_DV_C105" w:id="489"/>
      <w:r w:rsidRPr="004A0B41" w:rsidR="00650ED2">
        <w:rPr>
          <w:spacing w:val="-1"/>
        </w:rPr>
        <w:t>i.e</w:t>
      </w:r>
      <w:bookmarkStart w:name="_DV_M150" w:id="490"/>
      <w:bookmarkEnd w:id="489"/>
      <w:bookmarkEnd w:id="490"/>
      <w:r w:rsidRPr="004A0B41" w:rsidR="00650ED2">
        <w:rPr>
          <w:spacing w:val="-1"/>
        </w:rPr>
        <w:t xml:space="preserve">.</w:t>
      </w:r>
      <w:r w:rsidRPr="004A0B41" w:rsidR="00650ED2">
        <w:rPr>
          <w:spacing w:val="-1"/>
        </w:rPr>
        <w:t xml:space="preserve"> a written request to see all or a part of </w:t>
      </w:r>
      <w:r w:rsidRPr="00243DE7" w:rsidR="00650ED2">
        <w:rPr/>
        <w:t xml:space="preserve">the personal data held by the data controller in connection with the data subject. Data subjects have the right to know: if the data controller holds personal data about them; a description of that data; the purpose for which the data is processed; the sources of that data; to whom the data may be </w:t>
      </w:r>
      <w:r w:rsidRPr="00243DE7" w:rsidR="00650ED2">
        <w:rPr/>
        <w:t>disclosed</w:t>
      </w:r>
      <w:r w:rsidRPr="00243DE7" w:rsidR="00650ED2">
        <w:rPr/>
        <w:t>; and a copy of all the personal data that is held about them. Under certain circumstances the data subject can also exercise rights in connection with the rectification; blocking; erasure and destruction of data.</w:t>
      </w:r>
      <w:bookmarkStart w:name="_DV_M151" w:id="491"/>
      <w:bookmarkEnd w:id="491"/>
    </w:p>
    <w:p w:rsidRPr="00F06AB7" w:rsidR="00650ED2" w:rsidP="00243DE7" w:rsidRDefault="00650ED2" w14:paraId="6404B18A" w14:textId="77777777">
      <w:pPr>
        <w:pStyle w:val="Heading3"/>
        <w:rPr>
          <w:lang w:val="en-US"/>
        </w:rPr>
      </w:pPr>
      <w:bookmarkStart w:name="_Toc448745912" w:id="492"/>
      <w:bookmarkStart w:name="_Toc448754218" w:id="493"/>
      <w:r w:rsidRPr="00F06AB7">
        <w:rPr>
          <w:lang w:val="en-US"/>
        </w:rPr>
        <w:t>Secure transfer of data and access out of school</w:t>
      </w:r>
      <w:bookmarkEnd w:id="492"/>
      <w:bookmarkEnd w:id="493"/>
      <w:r w:rsidRPr="00F06AB7">
        <w:rPr>
          <w:lang w:val="en-US"/>
        </w:rPr>
        <w:t xml:space="preserve"> </w:t>
      </w:r>
    </w:p>
    <w:p w:rsidRPr="004A0B41" w:rsidR="00650ED2" w:rsidP="00243DE7" w:rsidRDefault="00650ED2" w14:paraId="378BBBC6" w14:textId="77777777">
      <w:bookmarkStart w:name="_DV_M152" w:id="494"/>
      <w:bookmarkEnd w:id="494"/>
      <w:r w:rsidRPr="004A0B41">
        <w:t xml:space="preserve">The school recognises that personal data may be accessed by users out of school, or transferred to the LA or other agencies. In these circumstances: </w:t>
      </w:r>
    </w:p>
    <w:p w:rsidRPr="00243DE7" w:rsidR="00650ED2" w:rsidP="00331E75" w:rsidRDefault="00650ED2" w14:paraId="19CEBEF5" w14:textId="77777777">
      <w:pPr>
        <w:pStyle w:val="ListParagraph"/>
        <w:numPr>
          <w:ilvl w:val="0"/>
          <w:numId w:val="85"/>
        </w:numPr>
        <w:rPr>
          <w:color w:val="003366"/>
        </w:rPr>
      </w:pPr>
      <w:bookmarkStart w:name="_DV_M153" w:id="495"/>
      <w:bookmarkEnd w:id="495"/>
      <w:r w:rsidRPr="004A0B41">
        <w:t>Users may not remove or copy sensitive or restricted or protected personal data from the school or authorised premises without permission and unless the media is encrypted and password protected and is transported securely for storage in a secure location</w:t>
      </w:r>
      <w:bookmarkStart w:name="_DV_M154" w:id="496"/>
      <w:bookmarkEnd w:id="496"/>
      <w:r w:rsidRPr="00243DE7">
        <w:rPr>
          <w:color w:val="0070C0"/>
        </w:rPr>
        <w:t xml:space="preserve"> (see earlier section – LA / Academy Group / school policies may forbid such transfer)</w:t>
      </w:r>
      <w:bookmarkStart w:name="_DV_C107" w:id="497"/>
      <w:r w:rsidRPr="00243DE7">
        <w:rPr>
          <w:color w:val="0070C0"/>
        </w:rPr>
        <w:t>;</w:t>
      </w:r>
      <w:bookmarkEnd w:id="497"/>
    </w:p>
    <w:p w:rsidRPr="00243DE7" w:rsidR="00650ED2" w:rsidP="00331E75" w:rsidRDefault="00650ED2" w14:paraId="1CD8003A" w14:textId="77777777">
      <w:pPr>
        <w:pStyle w:val="ListParagraph"/>
        <w:numPr>
          <w:ilvl w:val="0"/>
          <w:numId w:val="85"/>
        </w:numPr>
        <w:rPr>
          <w:strike/>
        </w:rPr>
      </w:pPr>
      <w:bookmarkStart w:name="_DV_M155" w:id="498"/>
      <w:bookmarkEnd w:id="498"/>
      <w:r w:rsidRPr="004A0B41">
        <w:t>Users must take particular care that computers or removable devices which contain personal data must not be accessed by other users (</w:t>
      </w:r>
      <w:proofErr w:type="spellStart"/>
      <w:r w:rsidRPr="004A0B41">
        <w:t>eg</w:t>
      </w:r>
      <w:proofErr w:type="spellEnd"/>
      <w:r w:rsidRPr="004A0B41">
        <w:t xml:space="preserve"> family members) when out of school</w:t>
      </w:r>
      <w:bookmarkStart w:name="_DV_M156" w:id="499"/>
      <w:bookmarkEnd w:id="499"/>
    </w:p>
    <w:p w:rsidRPr="004A0B41" w:rsidR="00650ED2" w:rsidP="00331E75" w:rsidRDefault="00650ED2" w14:paraId="5369A07A" w14:textId="77777777">
      <w:pPr>
        <w:pStyle w:val="ListParagraph"/>
        <w:numPr>
          <w:ilvl w:val="0"/>
          <w:numId w:val="85"/>
        </w:numPr>
      </w:pPr>
      <w:r w:rsidRPr="004A0B41">
        <w:t>When restricted or protected personal data is required by an authorised user from outside the organisation’s premises (for example, by a member of staff to work from their home), they should preferably have secure remote access to the management information system or learning platform</w:t>
      </w:r>
      <w:bookmarkStart w:name="_DV_C110" w:id="500"/>
      <w:r w:rsidRPr="00243DE7">
        <w:rPr>
          <w:u w:val="single"/>
        </w:rPr>
        <w:t>;</w:t>
      </w:r>
      <w:bookmarkEnd w:id="500"/>
    </w:p>
    <w:p w:rsidRPr="004A0B41" w:rsidR="00650ED2" w:rsidP="00331E75" w:rsidRDefault="00650ED2" w14:paraId="026BE3F0" w14:textId="77777777">
      <w:pPr>
        <w:pStyle w:val="ListParagraph"/>
        <w:numPr>
          <w:ilvl w:val="0"/>
          <w:numId w:val="85"/>
        </w:numPr>
      </w:pPr>
      <w:bookmarkStart w:name="_DV_M157" w:id="501"/>
      <w:bookmarkEnd w:id="501"/>
      <w:r w:rsidRPr="004A0B41">
        <w:t>If secure remote access is not possible, users must only remove or copy personal or sensitive data from the organisation or authorised premises if the storage media, portable or mobile device is encrypted and is transported securely for storage in a secure location</w:t>
      </w:r>
      <w:bookmarkStart w:name="_DV_C111" w:id="502"/>
      <w:r w:rsidRPr="00243DE7">
        <w:rPr>
          <w:u w:val="single"/>
        </w:rPr>
        <w:t>;</w:t>
      </w:r>
      <w:bookmarkEnd w:id="502"/>
    </w:p>
    <w:p w:rsidRPr="004A0B41" w:rsidR="00650ED2" w:rsidP="00331E75" w:rsidRDefault="00650ED2" w14:paraId="09AFF1F0" w14:textId="77777777">
      <w:pPr>
        <w:pStyle w:val="ListParagraph"/>
        <w:numPr>
          <w:ilvl w:val="0"/>
          <w:numId w:val="85"/>
        </w:numPr>
      </w:pPr>
      <w:bookmarkStart w:name="_DV_M158" w:id="503"/>
      <w:bookmarkEnd w:id="503"/>
      <w:r w:rsidRPr="004A0B41">
        <w:t>Users must protect all portable and mobile devices, including media, used to store and transmit personal information using approved encryption software</w:t>
      </w:r>
      <w:bookmarkStart w:name="_DV_C113" w:id="504"/>
      <w:r w:rsidRPr="004A0B41">
        <w:t>; and</w:t>
      </w:r>
      <w:bookmarkEnd w:id="504"/>
    </w:p>
    <w:p w:rsidRPr="00A71A12" w:rsidR="00650ED2" w:rsidP="00331E75" w:rsidRDefault="00650ED2" w14:paraId="7D162342" w14:textId="77777777">
      <w:pPr>
        <w:pStyle w:val="ListParagraph"/>
        <w:numPr>
          <w:ilvl w:val="0"/>
          <w:numId w:val="85"/>
        </w:numPr>
        <w:rPr>
          <w:color w:val="466DB0"/>
        </w:rPr>
      </w:pPr>
      <w:bookmarkStart w:name="_DV_M159" w:id="505"/>
      <w:bookmarkEnd w:id="505"/>
      <w:r w:rsidRPr="004A0B41">
        <w:t>Particular care should be taken if data is taken or transferred to another country, particularly outside Europe, and advice should be taken from the local authority (if relevant) in this event</w:t>
      </w:r>
      <w:r w:rsidRPr="00243DE7">
        <w:rPr>
          <w:color w:val="003366"/>
        </w:rPr>
        <w:t xml:space="preserve">. </w:t>
      </w:r>
    </w:p>
    <w:p w:rsidRPr="00F06AB7" w:rsidR="00650ED2" w:rsidP="00A71A12" w:rsidRDefault="00650ED2" w14:paraId="42E1AC5C" w14:textId="77777777">
      <w:pPr>
        <w:pStyle w:val="Heading3"/>
        <w:rPr>
          <w:lang w:val="en-US"/>
        </w:rPr>
      </w:pPr>
      <w:bookmarkStart w:name="_DV_M160" w:id="506"/>
      <w:bookmarkStart w:name="_DV_M161" w:id="507"/>
      <w:bookmarkStart w:name="_Toc448745913" w:id="508"/>
      <w:bookmarkStart w:name="_Toc448754219" w:id="509"/>
      <w:bookmarkEnd w:id="506"/>
      <w:bookmarkEnd w:id="507"/>
      <w:r w:rsidRPr="00F06AB7">
        <w:rPr>
          <w:lang w:val="en-US"/>
        </w:rPr>
        <w:t>Disposal of data</w:t>
      </w:r>
      <w:bookmarkEnd w:id="508"/>
      <w:bookmarkEnd w:id="509"/>
    </w:p>
    <w:p w:rsidRPr="004A0B41" w:rsidR="00650ED2" w:rsidP="00A71A12" w:rsidRDefault="00650ED2" w14:paraId="7F62CCE9" w14:textId="77777777">
      <w:bookmarkStart w:name="_DV_M162" w:id="510"/>
      <w:bookmarkEnd w:id="510"/>
      <w:r w:rsidRPr="004A0B41">
        <w:t xml:space="preserve">The school will comply with the requirements for the safe destruction of personal </w:t>
      </w:r>
      <w:bookmarkStart w:name="_DV_M163" w:id="511"/>
      <w:bookmarkEnd w:id="511"/>
      <w:r w:rsidRPr="004A0B41">
        <w:t xml:space="preserve">data when it is no longer required. </w:t>
      </w:r>
    </w:p>
    <w:p w:rsidRPr="004A0B41" w:rsidR="00650ED2" w:rsidP="00A71A12" w:rsidRDefault="00650ED2" w14:paraId="265D6E7D" w14:textId="77777777">
      <w:bookmarkStart w:name="_DV_M165" w:id="512"/>
      <w:bookmarkEnd w:id="512"/>
      <w:r w:rsidRPr="004A0B41">
        <w:t>The disposal of</w:t>
      </w:r>
      <w:bookmarkStart w:name="_DV_C115" w:id="513"/>
      <w:r w:rsidRPr="004A0B41">
        <w:t xml:space="preserve"> personal</w:t>
      </w:r>
      <w:bookmarkStart w:name="_DV_M166" w:id="514"/>
      <w:bookmarkEnd w:id="513"/>
      <w:bookmarkEnd w:id="514"/>
      <w:r w:rsidRPr="004A0B41">
        <w:t xml:space="preserve"> data, in either paper or electronic form, must be conducted in a way that makes reconstruction highly unlikely. Electronic files must be securely overwritten, in accordance with government guidance</w:t>
      </w:r>
      <w:r w:rsidRPr="00F06AB7">
        <w:rPr>
          <w:color w:val="003366"/>
        </w:rPr>
        <w:t xml:space="preserve"> </w:t>
      </w:r>
      <w:r w:rsidRPr="00A71A12">
        <w:rPr>
          <w:color w:val="0070C0"/>
        </w:rPr>
        <w:t>(see earlier section for reference to the Cabinet Office guidance)</w:t>
      </w:r>
      <w:r w:rsidRPr="00F06AB7">
        <w:rPr>
          <w:color w:val="C0504D"/>
        </w:rPr>
        <w:t>,</w:t>
      </w:r>
      <w:r w:rsidRPr="00F06AB7">
        <w:rPr>
          <w:color w:val="003366"/>
        </w:rPr>
        <w:t xml:space="preserve"> </w:t>
      </w:r>
      <w:r w:rsidRPr="004A0B41">
        <w:t>and other media must be shredded, incinerated or otherwise disintegrated for data.</w:t>
      </w:r>
    </w:p>
    <w:p w:rsidRPr="00A71A12" w:rsidR="00650ED2" w:rsidP="00A71A12" w:rsidRDefault="00650ED2" w14:paraId="02A85A37" w14:textId="77777777">
      <w:pPr>
        <w:rPr>
          <w:i/>
          <w:iCs/>
        </w:rPr>
      </w:pPr>
      <w:bookmarkStart w:name="_DV_M167" w:id="515"/>
      <w:bookmarkEnd w:id="515"/>
      <w:r w:rsidRPr="004A0B41">
        <w:rPr>
          <w:i/>
          <w:iCs/>
        </w:rPr>
        <w:t xml:space="preserve">A Destruction Log should be kept of all data that is disposed of. The log should include the document ID, classification, date of destruction, method and authorisation.  </w:t>
      </w:r>
    </w:p>
    <w:p w:rsidRPr="00F06AB7" w:rsidR="00650ED2" w:rsidP="00A71A12" w:rsidRDefault="00650ED2" w14:paraId="157A4064" w14:textId="77777777">
      <w:pPr>
        <w:pStyle w:val="Heading3"/>
        <w:rPr>
          <w:lang w:val="en-US"/>
        </w:rPr>
      </w:pPr>
      <w:bookmarkStart w:name="_DV_M168" w:id="516"/>
      <w:bookmarkStart w:name="_Toc448745914" w:id="517"/>
      <w:bookmarkStart w:name="_Toc448754220" w:id="518"/>
      <w:bookmarkEnd w:id="516"/>
      <w:r w:rsidRPr="00F06AB7">
        <w:rPr>
          <w:lang w:val="en-US"/>
        </w:rPr>
        <w:t>Audit Logging / Reporting / Incident Handling</w:t>
      </w:r>
      <w:bookmarkEnd w:id="517"/>
      <w:bookmarkEnd w:id="518"/>
    </w:p>
    <w:p w:rsidRPr="00F06AB7" w:rsidR="00650ED2" w:rsidP="00A71A12" w:rsidRDefault="00650ED2" w14:paraId="5DDCF72B" w14:textId="77777777">
      <w:pPr>
        <w:rPr>
          <w:color w:val="003366"/>
        </w:rPr>
      </w:pPr>
      <w:bookmarkStart w:name="_DV_M169" w:id="519"/>
      <w:bookmarkEnd w:id="519"/>
      <w:r w:rsidRPr="004A0B41">
        <w:t xml:space="preserve">It is good practice, as recommended in the “Data Handling Procedures in Government” document that </w:t>
      </w:r>
      <w:bookmarkStart w:name="_DV_M170" w:id="520"/>
      <w:bookmarkEnd w:id="520"/>
      <w:r w:rsidRPr="004A0B41">
        <w:t xml:space="preserve">the activities of data users, in respect of electronically held personal </w:t>
      </w:r>
      <w:bookmarkStart w:name="_DV_C117" w:id="521"/>
      <w:r w:rsidRPr="004A0B41">
        <w:t>data</w:t>
      </w:r>
      <w:bookmarkStart w:name="_DV_M172" w:id="522"/>
      <w:bookmarkEnd w:id="521"/>
      <w:bookmarkEnd w:id="522"/>
      <w:r w:rsidRPr="004A0B41">
        <w:t>, will be logged and these logs will be monitored by responsible individuals.</w:t>
      </w:r>
      <w:r w:rsidRPr="00F06AB7">
        <w:rPr>
          <w:color w:val="003366"/>
        </w:rPr>
        <w:t xml:space="preserve"> </w:t>
      </w:r>
      <w:r w:rsidRPr="004A0B41">
        <w:rPr>
          <w:color w:val="466DB0"/>
        </w:rPr>
        <w:t>(insert name or title)</w:t>
      </w:r>
      <w:r w:rsidRPr="00F06AB7">
        <w:rPr>
          <w:color w:val="003366"/>
        </w:rPr>
        <w:t xml:space="preserve"> </w:t>
      </w:r>
    </w:p>
    <w:p w:rsidRPr="004A0B41" w:rsidR="00650ED2" w:rsidP="00A71A12" w:rsidRDefault="00650ED2" w14:paraId="48E0FF0E" w14:textId="77777777">
      <w:bookmarkStart w:name="_DV_M173" w:id="523"/>
      <w:bookmarkEnd w:id="523"/>
      <w:r w:rsidRPr="004A0B41">
        <w:t>The audit logs will be kept to provide evidence of accidental or deliberate</w:t>
      </w:r>
      <w:bookmarkStart w:name="_DV_C118" w:id="524"/>
      <w:r w:rsidRPr="004A0B41">
        <w:rPr>
          <w:u w:val="single"/>
        </w:rPr>
        <w:t xml:space="preserve"> </w:t>
      </w:r>
      <w:r w:rsidRPr="004A0B41">
        <w:t>data</w:t>
      </w:r>
      <w:bookmarkStart w:name="_DV_M174" w:id="525"/>
      <w:bookmarkEnd w:id="524"/>
      <w:bookmarkEnd w:id="525"/>
      <w:r w:rsidRPr="004A0B41">
        <w:t xml:space="preserve"> security breaches – including loss of protected data or breaches of an acceptable use policy, for example. </w:t>
      </w:r>
    </w:p>
    <w:p w:rsidRPr="004A0B41" w:rsidR="00650ED2" w:rsidP="00A71A12" w:rsidRDefault="00650ED2" w14:paraId="44F90B4A" w14:textId="77777777">
      <w:pPr>
        <w:rPr>
          <w:color w:val="466DB0"/>
        </w:rPr>
      </w:pPr>
      <w:bookmarkStart w:name="_DV_M175" w:id="526"/>
      <w:bookmarkStart w:name="_DV_M176" w:id="527"/>
      <w:bookmarkEnd w:id="526"/>
      <w:bookmarkEnd w:id="527"/>
      <w:r w:rsidRPr="004A0B41">
        <w:t>The school has a policy for reporting, managing and recovering from information risk incidents, which establishes:</w:t>
      </w:r>
      <w:r w:rsidRPr="00F06AB7">
        <w:rPr>
          <w:color w:val="003366"/>
        </w:rPr>
        <w:t xml:space="preserve"> </w:t>
      </w:r>
      <w:r w:rsidRPr="004A0B41">
        <w:rPr>
          <w:color w:val="466DB0"/>
        </w:rPr>
        <w:t>(schools should determine their own reporting policy, in line with that of their LA (if relevant), and add details here)</w:t>
      </w:r>
    </w:p>
    <w:p w:rsidRPr="004A0B41" w:rsidR="00650ED2" w:rsidP="00331E75" w:rsidRDefault="00650ED2" w14:paraId="7E4D39DA" w14:textId="77777777">
      <w:pPr>
        <w:pStyle w:val="ListParagraph"/>
        <w:numPr>
          <w:ilvl w:val="0"/>
          <w:numId w:val="86"/>
        </w:numPr>
      </w:pPr>
      <w:bookmarkStart w:name="_DV_M177" w:id="528"/>
      <w:bookmarkEnd w:id="528"/>
      <w:r w:rsidRPr="004A0B41">
        <w:t>a “responsible person” for each incident</w:t>
      </w:r>
      <w:bookmarkStart w:name="_DV_C119" w:id="529"/>
      <w:r w:rsidRPr="00E63B21">
        <w:rPr>
          <w:u w:val="single"/>
        </w:rPr>
        <w:t>;</w:t>
      </w:r>
      <w:bookmarkStart w:name="_DV_M178" w:id="530"/>
      <w:bookmarkEnd w:id="529"/>
      <w:bookmarkEnd w:id="530"/>
      <w:r w:rsidRPr="004A0B41">
        <w:t xml:space="preserve"> </w:t>
      </w:r>
    </w:p>
    <w:p w:rsidRPr="004A0B41" w:rsidR="00650ED2" w:rsidP="00331E75" w:rsidRDefault="00650ED2" w14:paraId="4863C3E1" w14:textId="77777777">
      <w:pPr>
        <w:pStyle w:val="ListParagraph"/>
        <w:numPr>
          <w:ilvl w:val="0"/>
          <w:numId w:val="86"/>
        </w:numPr>
      </w:pPr>
      <w:bookmarkStart w:name="_DV_M179" w:id="531"/>
      <w:bookmarkEnd w:id="531"/>
      <w:r w:rsidRPr="004A0B41">
        <w:t>a communications plan, including escalation procedures</w:t>
      </w:r>
      <w:bookmarkStart w:name="_DV_C120" w:id="532"/>
      <w:r w:rsidRPr="00E63B21">
        <w:rPr>
          <w:u w:val="single"/>
        </w:rPr>
        <w:t>;</w:t>
      </w:r>
      <w:bookmarkEnd w:id="532"/>
    </w:p>
    <w:p w:rsidRPr="004A0B41" w:rsidR="00650ED2" w:rsidP="00331E75" w:rsidRDefault="00650ED2" w14:paraId="24A64418" w14:textId="77777777">
      <w:pPr>
        <w:pStyle w:val="ListParagraph"/>
        <w:numPr>
          <w:ilvl w:val="0"/>
          <w:numId w:val="86"/>
        </w:numPr>
      </w:pPr>
      <w:bookmarkStart w:name="_DV_M180" w:id="533"/>
      <w:bookmarkEnd w:id="533"/>
      <w:r w:rsidRPr="004A0B41">
        <w:t>and results in a plan of action for rapid resolution</w:t>
      </w:r>
      <w:bookmarkStart w:name="_DV_C121" w:id="534"/>
      <w:r w:rsidRPr="00E63B21">
        <w:rPr>
          <w:u w:val="single"/>
        </w:rPr>
        <w:t>;</w:t>
      </w:r>
      <w:bookmarkStart w:name="_DV_M181" w:id="535"/>
      <w:bookmarkEnd w:id="534"/>
      <w:bookmarkEnd w:id="535"/>
      <w:r w:rsidRPr="004A0B41">
        <w:t xml:space="preserve"> and</w:t>
      </w:r>
    </w:p>
    <w:p w:rsidRPr="004A0B41" w:rsidR="00650ED2" w:rsidP="00331E75" w:rsidRDefault="00650ED2" w14:paraId="3E90F2B6" w14:textId="77777777">
      <w:pPr>
        <w:pStyle w:val="ListParagraph"/>
        <w:numPr>
          <w:ilvl w:val="0"/>
          <w:numId w:val="86"/>
        </w:numPr>
      </w:pPr>
      <w:bookmarkStart w:name="_DV_M182" w:id="536"/>
      <w:bookmarkEnd w:id="536"/>
      <w:r w:rsidRPr="004A0B41">
        <w:t>a plan of action of non-recurrence and further awareness raising.</w:t>
      </w:r>
    </w:p>
    <w:p w:rsidRPr="00E63B21" w:rsidR="00650ED2" w:rsidP="00E63B21" w:rsidRDefault="00650ED2" w14:paraId="18CA84EC" w14:textId="77777777">
      <w:bookmarkStart w:name="_DV_M183" w:id="537"/>
      <w:bookmarkEnd w:id="537"/>
      <w:r w:rsidRPr="004A0B41">
        <w:t>All significant data protection incidents must be reported through the SIRO to the Information Commissioner’s Office based upon the local incident handling policy and communication plan.</w:t>
      </w:r>
    </w:p>
    <w:p w:rsidRPr="00E63B21" w:rsidR="00650ED2" w:rsidP="00E63B21" w:rsidRDefault="00650ED2" w14:paraId="35947AAF" w14:textId="77777777">
      <w:pPr>
        <w:pStyle w:val="Heading3"/>
      </w:pPr>
      <w:bookmarkStart w:name="_Toc448745915" w:id="538"/>
      <w:bookmarkStart w:name="_Toc448754221" w:id="539"/>
      <w:r w:rsidRPr="00F06AB7">
        <w:rPr>
          <w:noProof/>
          <w:sz w:val="48"/>
          <w:szCs w:val="48"/>
          <w:lang w:eastAsia="en-GB"/>
        </w:rPr>
        <mc:AlternateContent>
          <mc:Choice Requires="wps">
            <w:drawing>
              <wp:anchor distT="0" distB="0" distL="114300" distR="114300" simplePos="0" relativeHeight="251658255" behindDoc="0" locked="0" layoutInCell="0" allowOverlap="1" wp14:anchorId="444B7D26" wp14:editId="1F0CE390">
                <wp:simplePos x="0" y="0"/>
                <wp:positionH relativeFrom="column">
                  <wp:posOffset>-1784985</wp:posOffset>
                </wp:positionH>
                <wp:positionV relativeFrom="paragraph">
                  <wp:posOffset>2395220</wp:posOffset>
                </wp:positionV>
                <wp:extent cx="800100" cy="571500"/>
                <wp:effectExtent l="0" t="0" r="381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P="00650ED2" w:rsidRDefault="009B6FE2" w14:paraId="55739EF0" w14:textId="77777777">
                            <w:pPr>
                              <w:jc w:val="center"/>
                              <w:rPr>
                                <w:rFonts w:ascii="Arial" w:hAnsi="Arial" w:cs="Arial"/>
                              </w:rPr>
                            </w:pPr>
                            <w:r>
                              <w:rPr>
                                <w:color w:val="FFFFFF"/>
                                <w:sz w:val="60"/>
                                <w:szCs w:val="60"/>
                              </w:rPr>
                              <w:t>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A1516E1">
              <v:shape id="Text Box 30" style="position:absolute;margin-left:-140.55pt;margin-top:188.6pt;width:63pt;height:4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4"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" w14:anchorId="444B7D26">
                <v:textbox>
                  <w:txbxContent>
                    <w:p w:rsidR="009B6FE2" w:rsidP="00650ED2" w:rsidRDefault="009B6FE2" w14:paraId="00C804A8" w14:textId="77777777">
                      <w:pPr>
                        <w:jc w:val="center"/>
                        <w:rPr>
                          <w:rFonts w:ascii="Arial" w:hAnsi="Arial" w:cs="Arial"/>
                        </w:rPr>
                      </w:pPr>
                      <w:r>
                        <w:rPr>
                          <w:color w:val="FFFFFF"/>
                          <w:sz w:val="60"/>
                          <w:szCs w:val="60"/>
                        </w:rPr>
                        <w:t>43</w:t>
                      </w:r>
                    </w:p>
                  </w:txbxContent>
                </v:textbox>
              </v:shape>
            </w:pict>
          </mc:Fallback>
        </mc:AlternateContent>
      </w:r>
      <w:bookmarkStart w:name="_DV_M184" w:id="540"/>
      <w:bookmarkEnd w:id="540"/>
      <w:r w:rsidRPr="00F06AB7">
        <w:t>Use of technologies and Protective Marking</w:t>
      </w:r>
      <w:bookmarkStart w:name="_DV_M185" w:id="541"/>
      <w:bookmarkEnd w:id="538"/>
      <w:bookmarkEnd w:id="539"/>
      <w:bookmarkEnd w:id="541"/>
    </w:p>
    <w:p w:rsidRPr="00E63B21" w:rsidR="00650ED2" w:rsidP="00E63B21" w:rsidRDefault="00650ED2" w14:paraId="3B80D1CD" w14:textId="77777777">
      <w:pPr>
        <w:rPr>
          <w:color w:val="0070C0"/>
          <w:spacing w:val="-24"/>
        </w:rPr>
      </w:pPr>
      <w:r w:rsidRPr="00E63B21">
        <w:rPr>
          <w:color w:val="0070C0"/>
        </w:rPr>
        <w:t>The following  provides a useful guide:</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368"/>
        <w:gridCol w:w="2857"/>
        <w:gridCol w:w="2433"/>
        <w:gridCol w:w="2584"/>
      </w:tblGrid>
      <w:tr w:rsidRPr="00F06AB7" w:rsidR="00650ED2" w:rsidTr="00650ED2" w14:paraId="2AE7D473" w14:textId="77777777">
        <w:tc>
          <w:tcPr>
            <w:tcW w:w="1368" w:type="dxa"/>
            <w:vAlign w:val="center"/>
          </w:tcPr>
          <w:p w:rsidRPr="00E63B21" w:rsidR="00650ED2" w:rsidP="00E63B21" w:rsidRDefault="00650ED2" w14:paraId="66C82AA8" w14:textId="77777777">
            <w:pPr>
              <w:pStyle w:val="NoSpacing"/>
              <w:rPr>
                <w:color w:val="0070C0"/>
              </w:rPr>
            </w:pPr>
          </w:p>
        </w:tc>
        <w:tc>
          <w:tcPr>
            <w:tcW w:w="2857" w:type="dxa"/>
            <w:vAlign w:val="center"/>
          </w:tcPr>
          <w:p w:rsidRPr="00E63B21" w:rsidR="00650ED2" w:rsidP="00E63B21" w:rsidRDefault="00650ED2" w14:paraId="7D071B2E" w14:textId="77777777">
            <w:pPr>
              <w:pStyle w:val="Heading4"/>
              <w:spacing w:before="0"/>
              <w:rPr>
                <w:rFonts w:eastAsia="Times New Roman"/>
                <w:color w:val="0070C0"/>
              </w:rPr>
            </w:pPr>
            <w:r w:rsidRPr="00E63B21">
              <w:rPr>
                <w:rFonts w:eastAsia="Times New Roman"/>
                <w:color w:val="0070C0"/>
              </w:rPr>
              <w:t>The information</w:t>
            </w:r>
          </w:p>
        </w:tc>
        <w:tc>
          <w:tcPr>
            <w:tcW w:w="2433" w:type="dxa"/>
            <w:vAlign w:val="center"/>
          </w:tcPr>
          <w:p w:rsidRPr="00E63B21" w:rsidR="00650ED2" w:rsidP="00E63B21" w:rsidRDefault="00650ED2" w14:paraId="607EAFA9" w14:textId="77777777">
            <w:pPr>
              <w:pStyle w:val="Heading4"/>
              <w:spacing w:before="0"/>
              <w:rPr>
                <w:rFonts w:eastAsia="Times New Roman"/>
                <w:color w:val="0070C0"/>
              </w:rPr>
            </w:pPr>
            <w:r w:rsidRPr="00E63B21">
              <w:rPr>
                <w:rFonts w:eastAsia="Times New Roman"/>
                <w:color w:val="0070C0"/>
              </w:rPr>
              <w:t>The technology</w:t>
            </w:r>
          </w:p>
        </w:tc>
        <w:tc>
          <w:tcPr>
            <w:tcW w:w="2584" w:type="dxa"/>
            <w:vAlign w:val="center"/>
          </w:tcPr>
          <w:p w:rsidRPr="00E63B21" w:rsidR="00650ED2" w:rsidP="00E63B21" w:rsidRDefault="00650ED2" w14:paraId="739381F6" w14:textId="77777777">
            <w:pPr>
              <w:pStyle w:val="Heading4"/>
              <w:spacing w:before="0"/>
              <w:rPr>
                <w:rFonts w:eastAsia="Times New Roman"/>
                <w:color w:val="0070C0"/>
              </w:rPr>
            </w:pPr>
            <w:r w:rsidRPr="00E63B21">
              <w:rPr>
                <w:rFonts w:eastAsia="Times New Roman"/>
                <w:color w:val="0070C0"/>
              </w:rPr>
              <w:t>Notes on Protect Markings (Impact Level)</w:t>
            </w:r>
          </w:p>
        </w:tc>
      </w:tr>
      <w:tr w:rsidRPr="00F06AB7" w:rsidR="00650ED2" w:rsidTr="00650ED2" w14:paraId="43BC10C7" w14:textId="77777777">
        <w:trPr>
          <w:trHeight w:val="1804"/>
        </w:trPr>
        <w:tc>
          <w:tcPr>
            <w:tcW w:w="1368" w:type="dxa"/>
            <w:vAlign w:val="center"/>
          </w:tcPr>
          <w:p w:rsidRPr="00E63B21" w:rsidR="00650ED2" w:rsidP="00E63B21" w:rsidRDefault="00650ED2" w14:paraId="4080DD9D" w14:textId="77777777">
            <w:pPr>
              <w:pStyle w:val="NoSpacing"/>
              <w:rPr>
                <w:b/>
                <w:color w:val="0070C0"/>
              </w:rPr>
            </w:pPr>
            <w:r w:rsidRPr="00E63B21">
              <w:rPr>
                <w:b/>
                <w:color w:val="0070C0"/>
              </w:rPr>
              <w:t>School life and events</w:t>
            </w:r>
          </w:p>
        </w:tc>
        <w:tc>
          <w:tcPr>
            <w:tcW w:w="2857" w:type="dxa"/>
            <w:vAlign w:val="center"/>
          </w:tcPr>
          <w:p w:rsidRPr="00E63B21" w:rsidR="00650ED2" w:rsidP="00E63B21" w:rsidRDefault="00650ED2" w14:paraId="7C8E394C" w14:textId="77777777">
            <w:pPr>
              <w:pStyle w:val="NoSpacing"/>
              <w:rPr>
                <w:color w:val="0070C0"/>
              </w:rPr>
            </w:pPr>
            <w:r w:rsidRPr="00E63B21">
              <w:rPr>
                <w:color w:val="0070C0"/>
              </w:rPr>
              <w:t xml:space="preserve">School terms, holidays, training days, the curriculum, extra-curricular activities, events, displays of pupils work, lunchtime menus, extended services, parent consultation events </w:t>
            </w:r>
          </w:p>
        </w:tc>
        <w:tc>
          <w:tcPr>
            <w:tcW w:w="2433" w:type="dxa"/>
          </w:tcPr>
          <w:p w:rsidRPr="00E63B21" w:rsidR="00650ED2" w:rsidP="00E63B21" w:rsidRDefault="00650ED2" w14:paraId="5D6953E5" w14:textId="77777777">
            <w:pPr>
              <w:pStyle w:val="NoSpacing"/>
              <w:rPr>
                <w:color w:val="0070C0"/>
              </w:rPr>
            </w:pPr>
            <w:r w:rsidRPr="00E63B21">
              <w:rPr>
                <w:color w:val="0070C0"/>
              </w:rPr>
              <w:t xml:space="preserve">Common practice is to use </w:t>
            </w:r>
            <w:proofErr w:type="spellStart"/>
            <w:r w:rsidRPr="00E63B21">
              <w:rPr>
                <w:color w:val="0070C0"/>
              </w:rPr>
              <w:t>publically</w:t>
            </w:r>
            <w:proofErr w:type="spellEnd"/>
            <w:r w:rsidRPr="00E63B21">
              <w:rPr>
                <w:color w:val="0070C0"/>
              </w:rPr>
              <w:t xml:space="preserve"> accessible technology such as school websites or portal, emailed newsletters, subscription text services</w:t>
            </w:r>
          </w:p>
        </w:tc>
        <w:tc>
          <w:tcPr>
            <w:tcW w:w="2584" w:type="dxa"/>
          </w:tcPr>
          <w:p w:rsidRPr="00E63B21" w:rsidR="00650ED2" w:rsidP="00E63B21" w:rsidRDefault="00650ED2" w14:paraId="4A0D7419" w14:textId="77777777">
            <w:pPr>
              <w:pStyle w:val="NoSpacing"/>
              <w:rPr>
                <w:color w:val="0070C0"/>
              </w:rPr>
            </w:pPr>
            <w:r w:rsidRPr="00E63B21">
              <w:rPr>
                <w:color w:val="0070C0"/>
              </w:rPr>
              <w:t>Most of this information will fall into the NOT PROTECTIVELY MARKED (Impact Level 0) category.</w:t>
            </w:r>
          </w:p>
        </w:tc>
      </w:tr>
      <w:tr w:rsidRPr="00F06AB7" w:rsidR="00650ED2" w:rsidTr="00650ED2" w14:paraId="592CCA86" w14:textId="77777777">
        <w:trPr>
          <w:trHeight w:val="2823"/>
        </w:trPr>
        <w:tc>
          <w:tcPr>
            <w:tcW w:w="1368" w:type="dxa"/>
            <w:vAlign w:val="center"/>
          </w:tcPr>
          <w:p w:rsidRPr="00E63B21" w:rsidR="00650ED2" w:rsidP="00E63B21" w:rsidRDefault="00650ED2" w14:paraId="53DF9636" w14:textId="77777777">
            <w:pPr>
              <w:pStyle w:val="NoSpacing"/>
              <w:rPr>
                <w:b/>
                <w:color w:val="0070C0"/>
              </w:rPr>
            </w:pPr>
            <w:r w:rsidRPr="00E63B21">
              <w:rPr>
                <w:b/>
                <w:color w:val="0070C0"/>
              </w:rPr>
              <w:t>Learning and achievement</w:t>
            </w:r>
          </w:p>
          <w:p w:rsidRPr="00E63B21" w:rsidR="00650ED2" w:rsidP="00E63B21" w:rsidRDefault="00650ED2" w14:paraId="4631F88E" w14:textId="77777777">
            <w:pPr>
              <w:pStyle w:val="NoSpacing"/>
              <w:rPr>
                <w:b/>
                <w:color w:val="0070C0"/>
              </w:rPr>
            </w:pPr>
          </w:p>
        </w:tc>
        <w:tc>
          <w:tcPr>
            <w:tcW w:w="2857" w:type="dxa"/>
          </w:tcPr>
          <w:p w:rsidRPr="00E63B21" w:rsidR="00650ED2" w:rsidP="00E63B21" w:rsidRDefault="00650ED2" w14:paraId="06ED5DF1" w14:textId="77777777">
            <w:pPr>
              <w:pStyle w:val="NoSpacing"/>
              <w:rPr>
                <w:color w:val="0070C0"/>
              </w:rPr>
            </w:pPr>
            <w:r w:rsidRPr="00E63B21">
              <w:rPr>
                <w:color w:val="0070C0"/>
              </w:rPr>
              <w:t xml:space="preserve">Individual </w:t>
            </w:r>
            <w:bookmarkStart w:name="_DV_C123" w:id="542"/>
            <w:r w:rsidRPr="00E63B21">
              <w:rPr>
                <w:color w:val="0070C0"/>
              </w:rPr>
              <w:t>pupil / student</w:t>
            </w:r>
            <w:bookmarkStart w:name="_DV_M186" w:id="543"/>
            <w:bookmarkEnd w:id="542"/>
            <w:bookmarkEnd w:id="543"/>
            <w:r w:rsidRPr="00E63B21">
              <w:rPr>
                <w:color w:val="0070C0"/>
              </w:rPr>
              <w:t xml:space="preserve"> academic, social and behavioural achievements, progress with learning, learning behaviour, how parents can support their child’s learning, assessments, attainment, attendance, individual and personalised curriculum and educational needs.</w:t>
            </w:r>
          </w:p>
        </w:tc>
        <w:tc>
          <w:tcPr>
            <w:tcW w:w="2433" w:type="dxa"/>
          </w:tcPr>
          <w:p w:rsidRPr="00E63B21" w:rsidR="00650ED2" w:rsidP="00E63B21" w:rsidRDefault="00650ED2" w14:paraId="6B142D07" w14:textId="77777777">
            <w:pPr>
              <w:pStyle w:val="NoSpacing"/>
              <w:rPr>
                <w:color w:val="0070C0"/>
              </w:rPr>
            </w:pPr>
            <w:r w:rsidRPr="00E63B21">
              <w:rPr>
                <w:color w:val="0070C0"/>
              </w:rPr>
              <w:t>Typically schools will make information available by parents logging on to a system that provides them with appropriately secure access, such as a Learning Platform or portal, or by communication to a personal device or email account belonging to the parent.</w:t>
            </w:r>
          </w:p>
        </w:tc>
        <w:tc>
          <w:tcPr>
            <w:tcW w:w="2584" w:type="dxa"/>
          </w:tcPr>
          <w:p w:rsidRPr="00E63B21" w:rsidR="00650ED2" w:rsidP="00E63B21" w:rsidRDefault="00650ED2" w14:paraId="32E1BE04" w14:textId="77777777">
            <w:pPr>
              <w:pStyle w:val="NoSpacing"/>
              <w:rPr>
                <w:color w:val="0070C0"/>
              </w:rPr>
            </w:pPr>
            <w:r w:rsidRPr="00E63B21">
              <w:rPr>
                <w:color w:val="0070C0"/>
              </w:rPr>
              <w:t xml:space="preserve">Most of this information will fall into the PROTECT (Impact Level 2) category. </w:t>
            </w:r>
          </w:p>
          <w:p w:rsidRPr="00E63B21" w:rsidR="00650ED2" w:rsidP="00E63B21" w:rsidRDefault="00650ED2" w14:paraId="45F2DA91" w14:textId="77777777">
            <w:pPr>
              <w:pStyle w:val="NoSpacing"/>
              <w:rPr>
                <w:color w:val="0070C0"/>
              </w:rPr>
            </w:pPr>
            <w:r w:rsidRPr="00E63B21">
              <w:rPr>
                <w:color w:val="0070C0"/>
              </w:rPr>
              <w:t xml:space="preserve">There may be </w:t>
            </w:r>
            <w:bookmarkStart w:name="_DV_C125" w:id="544"/>
            <w:r w:rsidRPr="00E63B21">
              <w:rPr>
                <w:color w:val="0070C0"/>
              </w:rPr>
              <w:t>students/ pupils</w:t>
            </w:r>
            <w:bookmarkStart w:name="_DV_M187" w:id="545"/>
            <w:bookmarkEnd w:id="544"/>
            <w:bookmarkEnd w:id="545"/>
            <w:r w:rsidRPr="00E63B21">
              <w:rPr>
                <w:color w:val="0070C0"/>
              </w:rPr>
              <w:t xml:space="preserve"> whose personal data requires a RESTRICTED marking (Impact Level 3) or higher. For example, the home address of a child at risk. In this case, the school may decide not to make this </w:t>
            </w:r>
            <w:bookmarkStart w:name="_DV_C127" w:id="546"/>
            <w:r w:rsidRPr="00E63B21">
              <w:rPr>
                <w:color w:val="0070C0"/>
              </w:rPr>
              <w:t>pupil / student</w:t>
            </w:r>
            <w:bookmarkStart w:name="_DV_M188" w:id="547"/>
            <w:bookmarkEnd w:id="546"/>
            <w:bookmarkEnd w:id="547"/>
            <w:r w:rsidRPr="00E63B21">
              <w:rPr>
                <w:color w:val="0070C0"/>
              </w:rPr>
              <w:t xml:space="preserve"> record available in this way.</w:t>
            </w:r>
          </w:p>
        </w:tc>
      </w:tr>
      <w:tr w:rsidRPr="00F06AB7" w:rsidR="00650ED2" w:rsidTr="00650ED2" w14:paraId="18A20B73" w14:textId="77777777">
        <w:trPr>
          <w:trHeight w:val="3387"/>
        </w:trPr>
        <w:tc>
          <w:tcPr>
            <w:tcW w:w="1368" w:type="dxa"/>
            <w:vAlign w:val="center"/>
          </w:tcPr>
          <w:p w:rsidRPr="00E63B21" w:rsidR="00650ED2" w:rsidP="00E63B21" w:rsidRDefault="00650ED2" w14:paraId="20D25A1E" w14:textId="77777777">
            <w:pPr>
              <w:pStyle w:val="NoSpacing"/>
              <w:rPr>
                <w:b/>
                <w:color w:val="0070C0"/>
              </w:rPr>
            </w:pPr>
            <w:r w:rsidRPr="00E63B21">
              <w:rPr>
                <w:b/>
                <w:color w:val="0070C0"/>
              </w:rPr>
              <w:t>Messages and alerts</w:t>
            </w:r>
          </w:p>
          <w:p w:rsidRPr="00E63B21" w:rsidR="00650ED2" w:rsidP="00E63B21" w:rsidRDefault="00650ED2" w14:paraId="4AF909B0" w14:textId="77777777">
            <w:pPr>
              <w:pStyle w:val="NoSpacing"/>
              <w:rPr>
                <w:b/>
                <w:color w:val="0070C0"/>
              </w:rPr>
            </w:pPr>
          </w:p>
        </w:tc>
        <w:tc>
          <w:tcPr>
            <w:tcW w:w="2857" w:type="dxa"/>
          </w:tcPr>
          <w:p w:rsidRPr="00E63B21" w:rsidR="00650ED2" w:rsidP="00E63B21" w:rsidRDefault="00650ED2" w14:paraId="34459CD4" w14:textId="77777777">
            <w:pPr>
              <w:pStyle w:val="NoSpacing"/>
              <w:rPr>
                <w:color w:val="0070C0"/>
              </w:rPr>
            </w:pPr>
            <w:r w:rsidRPr="00E63B21">
              <w:rPr>
                <w:color w:val="0070C0"/>
              </w:rPr>
              <w:t>Attendance, behavioural, achievement, sickness, school closure, transport arrangements, and other information that it may be important to inform or contact a parent about as soon as possible. This may be particularly important when it is necessary to contact a parent concerning information that may be considered too sensitive to make available using other online means.</w:t>
            </w:r>
          </w:p>
        </w:tc>
        <w:tc>
          <w:tcPr>
            <w:tcW w:w="2433" w:type="dxa"/>
          </w:tcPr>
          <w:p w:rsidRPr="00E63B21" w:rsidR="00650ED2" w:rsidP="00E63B21" w:rsidRDefault="00650ED2" w14:paraId="4D73D3AF" w14:textId="77777777">
            <w:pPr>
              <w:pStyle w:val="NoSpacing"/>
              <w:rPr>
                <w:color w:val="0070C0"/>
              </w:rPr>
            </w:pPr>
            <w:r w:rsidRPr="00E63B21">
              <w:rPr>
                <w:color w:val="0070C0"/>
              </w:rPr>
              <w:t xml:space="preserve">Email and text messaging are commonly used by schools to contact and keep parents informed. </w:t>
            </w:r>
            <w:r w:rsidRPr="00E63B21">
              <w:rPr>
                <w:color w:val="0070C0"/>
              </w:rPr>
              <w:br/>
            </w:r>
            <w:r w:rsidRPr="00E63B21">
              <w:rPr>
                <w:color w:val="0070C0"/>
              </w:rPr>
              <w:t>Where parents are frequently accessing information online then systems e.g. Learning Platforms or portals, might be used to alert parents to issues via “dashboards” of information, or be used to provide further detail and context.</w:t>
            </w:r>
          </w:p>
        </w:tc>
        <w:tc>
          <w:tcPr>
            <w:tcW w:w="2584" w:type="dxa"/>
          </w:tcPr>
          <w:p w:rsidRPr="00E63B21" w:rsidR="00650ED2" w:rsidP="00E63B21" w:rsidRDefault="00650ED2" w14:paraId="148E83B8" w14:textId="77777777">
            <w:pPr>
              <w:pStyle w:val="NoSpacing"/>
              <w:rPr>
                <w:color w:val="0070C0"/>
              </w:rPr>
            </w:pPr>
            <w:r w:rsidRPr="00E63B21">
              <w:rPr>
                <w:color w:val="0070C0"/>
              </w:rPr>
              <w:t>Most of this information will fall into the PROTECT (Impact Level 1) category. However, since it is not practical to encrypt email or text messages to parents, schools should not send detailed personally identifiable information.</w:t>
            </w:r>
          </w:p>
          <w:p w:rsidRPr="00E63B21" w:rsidR="00650ED2" w:rsidP="00E63B21" w:rsidRDefault="00650ED2" w14:paraId="3CF7F456" w14:textId="77777777">
            <w:pPr>
              <w:pStyle w:val="NoSpacing"/>
              <w:rPr>
                <w:color w:val="0070C0"/>
              </w:rPr>
            </w:pPr>
            <w:r w:rsidRPr="00E63B21">
              <w:rPr>
                <w:color w:val="0070C0"/>
              </w:rPr>
              <w:t>General, anonymous alerts about schools closures or transport arrangements would fall into the NOT PROTECTIVELY MARKED (Impact Level 0) category.</w:t>
            </w:r>
          </w:p>
        </w:tc>
      </w:tr>
    </w:tbl>
    <w:p w:rsidRPr="00E63B21" w:rsidR="00650ED2" w:rsidP="00E63B21" w:rsidRDefault="00650ED2" w14:paraId="63AFD408" w14:textId="77777777">
      <w:pPr>
        <w:pStyle w:val="Heading2"/>
      </w:pPr>
      <w:bookmarkStart w:name="_Toc448745916" w:id="548"/>
      <w:bookmarkStart w:name="_Toc448754222" w:id="549"/>
      <w:r w:rsidRPr="00F06AB7">
        <w:t>Appendices: Additional issues / documents related to Personal Data Handling in Schools:</w:t>
      </w:r>
      <w:bookmarkEnd w:id="548"/>
      <w:bookmarkEnd w:id="549"/>
    </w:p>
    <w:p w:rsidRPr="00E63B21" w:rsidR="00650ED2" w:rsidP="00E63B21" w:rsidRDefault="00650ED2" w14:paraId="4E445CBC" w14:textId="77777777">
      <w:pPr>
        <w:pStyle w:val="Heading3"/>
      </w:pPr>
      <w:bookmarkStart w:name="_Toc448745917" w:id="550"/>
      <w:bookmarkStart w:name="_Toc448754223" w:id="551"/>
      <w:r w:rsidRPr="00F06AB7">
        <w:t>Use of Biometric Information</w:t>
      </w:r>
      <w:bookmarkEnd w:id="550"/>
      <w:bookmarkEnd w:id="551"/>
    </w:p>
    <w:p w:rsidRPr="00E63B21" w:rsidR="00650ED2" w:rsidP="00E63B21" w:rsidRDefault="00650ED2" w14:paraId="18F6F977" w14:textId="77777777">
      <w:pPr>
        <w:rPr>
          <w:color w:val="0070C0"/>
        </w:rPr>
      </w:pPr>
      <w:r w:rsidRPr="00E63B21">
        <w:rPr>
          <w:color w:val="0070C0"/>
        </w:rPr>
        <w:t>The Protection of Freedoms Act 2012, includes measures that will affect schools and colleges that use biometric recognition systems, such as fingerprint identification and facial scanning:</w:t>
      </w:r>
    </w:p>
    <w:p w:rsidRPr="00E63B21" w:rsidR="00650ED2" w:rsidP="00331E75" w:rsidRDefault="00650ED2" w14:paraId="3412F603" w14:textId="77777777">
      <w:pPr>
        <w:pStyle w:val="ListParagraph"/>
        <w:numPr>
          <w:ilvl w:val="0"/>
          <w:numId w:val="87"/>
        </w:numPr>
        <w:rPr>
          <w:color w:val="0070C0"/>
        </w:rPr>
      </w:pPr>
      <w:r w:rsidRPr="00E63B21">
        <w:rPr>
          <w:color w:val="0070C0"/>
        </w:rPr>
        <w:t>For all pupils in schools and colleges under 18, they must obtain the written consent of a parent before they take and process their child’s biometric data.</w:t>
      </w:r>
    </w:p>
    <w:p w:rsidRPr="00E63B21" w:rsidR="00650ED2" w:rsidP="00331E75" w:rsidRDefault="00650ED2" w14:paraId="34EE0815" w14:textId="77777777">
      <w:pPr>
        <w:pStyle w:val="ListParagraph"/>
        <w:numPr>
          <w:ilvl w:val="0"/>
          <w:numId w:val="87"/>
        </w:numPr>
        <w:rPr>
          <w:color w:val="0070C0"/>
        </w:rPr>
      </w:pPr>
      <w:r w:rsidRPr="00E63B21">
        <w:rPr>
          <w:color w:val="0070C0"/>
        </w:rPr>
        <w:t>They must treat the data with appropriate care and must comply with data protection principles as set out in the Data Protection Act 1998.</w:t>
      </w:r>
    </w:p>
    <w:p w:rsidRPr="00E63B21" w:rsidR="00650ED2" w:rsidP="00331E75" w:rsidRDefault="00650ED2" w14:paraId="7A14F602" w14:textId="77777777">
      <w:pPr>
        <w:pStyle w:val="ListParagraph"/>
        <w:numPr>
          <w:ilvl w:val="0"/>
          <w:numId w:val="87"/>
        </w:numPr>
        <w:rPr>
          <w:color w:val="0070C0"/>
        </w:rPr>
      </w:pPr>
      <w:r w:rsidRPr="00E63B21">
        <w:rPr>
          <w:color w:val="0070C0"/>
        </w:rPr>
        <w:t>They must provide alternative means for accessing services where a parent or pupil has refused consent.</w:t>
      </w:r>
    </w:p>
    <w:p w:rsidRPr="004A0B41" w:rsidR="00650ED2" w:rsidP="00E63B21" w:rsidRDefault="00650ED2" w14:paraId="5D73793D" w14:textId="77777777">
      <w:r w:rsidRPr="00E63B21">
        <w:rPr>
          <w:color w:val="0070C0"/>
        </w:rPr>
        <w:t>New advice to schools will make clear that they will no longer be able to use pupils’ biometric data without parental consent. The advice will come into effect from September 2013. Schools may wish to consider these changes when reviewing their Personal Data Handling Template.  Schools may wish to incorporate the parental permission procedures into existing parental forms (</w:t>
      </w:r>
      <w:proofErr w:type="spellStart"/>
      <w:r w:rsidRPr="00E63B21">
        <w:rPr>
          <w:color w:val="0070C0"/>
        </w:rPr>
        <w:t>eg</w:t>
      </w:r>
      <w:proofErr w:type="spellEnd"/>
      <w:r w:rsidRPr="00E63B21">
        <w:rPr>
          <w:color w:val="0070C0"/>
        </w:rPr>
        <w:t xml:space="preserve"> AUP / Digital &amp; Video Images permission form).</w:t>
      </w:r>
    </w:p>
    <w:p w:rsidRPr="00E63B21" w:rsidR="00650ED2" w:rsidP="00E63B21" w:rsidRDefault="00650ED2" w14:paraId="624A7B46" w14:textId="77777777">
      <w:pPr>
        <w:pStyle w:val="Heading3"/>
      </w:pPr>
      <w:bookmarkStart w:name="_Toc448745918" w:id="552"/>
      <w:bookmarkStart w:name="_Toc448754224" w:id="553"/>
      <w:r>
        <w:t>Use of Cloud Services</w:t>
      </w:r>
      <w:bookmarkEnd w:id="552"/>
      <w:bookmarkEnd w:id="553"/>
    </w:p>
    <w:p w:rsidRPr="00E63B21" w:rsidR="00650ED2" w:rsidP="00E63B21" w:rsidRDefault="00650ED2" w14:paraId="22C7445D" w14:textId="77777777">
      <w:pPr>
        <w:rPr>
          <w:rFonts w:ascii="Times New Roman" w:hAnsi="Times New Roman"/>
          <w:color w:val="0070C0"/>
          <w:szCs w:val="24"/>
        </w:rPr>
      </w:pPr>
      <w:r w:rsidRPr="00E63B21">
        <w:rPr>
          <w:color w:val="0070C0"/>
        </w:rPr>
        <w:t xml:space="preserve">Many schools now use cloud hosted services. This section is designed to help you to understand your obligations and help you establish the appropriate policies and procedures when considering switching from locally-hosted services to cloud-hosted services. </w:t>
      </w:r>
    </w:p>
    <w:p w:rsidRPr="00E63B21" w:rsidR="00650ED2" w:rsidP="00E63B21" w:rsidRDefault="00650ED2" w14:paraId="34EB116C" w14:textId="77777777">
      <w:pPr>
        <w:pStyle w:val="Heading3"/>
        <w:rPr>
          <w:sz w:val="36"/>
          <w:szCs w:val="26"/>
        </w:rPr>
      </w:pPr>
      <w:bookmarkStart w:name="_Toc448745919" w:id="554"/>
      <w:bookmarkStart w:name="_Toc448754225" w:id="555"/>
      <w:r w:rsidRPr="00577C09">
        <w:t>What policies and procedures should be put in place for individual users of cloud-based services?</w:t>
      </w:r>
      <w:bookmarkEnd w:id="554"/>
      <w:bookmarkEnd w:id="555"/>
      <w:r w:rsidRPr="00577C09">
        <w:t xml:space="preserve"> </w:t>
      </w:r>
    </w:p>
    <w:p w:rsidRPr="00E63B21" w:rsidR="00650ED2" w:rsidP="00E63B21" w:rsidRDefault="00650ED2" w14:paraId="1E2837ED" w14:textId="77777777">
      <w:pPr>
        <w:rPr>
          <w:color w:val="0070C0"/>
        </w:rPr>
      </w:pPr>
      <w:r w:rsidRPr="00E63B21">
        <w:rPr>
          <w:color w:val="0070C0"/>
        </w:rPr>
        <w:t>The school is ultimately responsible for the contract with the provider of the system, so check the terms and conditions carefully; below is a list of questions that you may want to consider when selecting a</w:t>
      </w:r>
      <w:r w:rsidRPr="00E63B21" w:rsidR="00E63B21">
        <w:rPr>
          <w:color w:val="0070C0"/>
        </w:rPr>
        <w:t xml:space="preserve"> </w:t>
      </w:r>
      <w:r w:rsidRPr="00E63B21">
        <w:rPr>
          <w:color w:val="0070C0"/>
        </w:rPr>
        <w:t xml:space="preserve">cloud services provider; indeed you may want to contact any potential provider and ask them for responses to </w:t>
      </w:r>
      <w:r w:rsidRPr="00E63B21" w:rsidR="00E63B21">
        <w:rPr>
          <w:color w:val="0070C0"/>
        </w:rPr>
        <w:t xml:space="preserve">each of the following: </w:t>
      </w:r>
    </w:p>
    <w:p w:rsidRPr="00E63B21" w:rsidR="00650ED2" w:rsidP="00331E75" w:rsidRDefault="00650ED2" w14:paraId="345498B1" w14:textId="77777777">
      <w:pPr>
        <w:pStyle w:val="ListParagraph"/>
        <w:numPr>
          <w:ilvl w:val="0"/>
          <w:numId w:val="88"/>
        </w:numPr>
        <w:rPr>
          <w:color w:val="0070C0"/>
        </w:rPr>
      </w:pPr>
      <w:r w:rsidRPr="00E63B21">
        <w:rPr>
          <w:color w:val="0070C0"/>
        </w:rPr>
        <w:t>How often is the data backed up?</w:t>
      </w:r>
    </w:p>
    <w:p w:rsidRPr="00E63B21" w:rsidR="00650ED2" w:rsidP="00331E75" w:rsidRDefault="00650ED2" w14:paraId="3A7B6B6E" w14:textId="77777777">
      <w:pPr>
        <w:pStyle w:val="ListParagraph"/>
        <w:numPr>
          <w:ilvl w:val="0"/>
          <w:numId w:val="88"/>
        </w:numPr>
        <w:rPr>
          <w:color w:val="0070C0"/>
        </w:rPr>
      </w:pPr>
      <w:r w:rsidRPr="00E63B21">
        <w:rPr>
          <w:color w:val="0070C0"/>
        </w:rPr>
        <w:t>Does the service provider have a clear process for you to recover data?</w:t>
      </w:r>
    </w:p>
    <w:p w:rsidRPr="00E63B21" w:rsidR="00650ED2" w:rsidP="00331E75" w:rsidRDefault="00650ED2" w14:paraId="786D8DF1" w14:textId="77777777">
      <w:pPr>
        <w:pStyle w:val="ListParagraph"/>
        <w:numPr>
          <w:ilvl w:val="0"/>
          <w:numId w:val="88"/>
        </w:numPr>
        <w:rPr>
          <w:color w:val="0070C0"/>
        </w:rPr>
      </w:pPr>
      <w:r w:rsidRPr="00E63B21">
        <w:rPr>
          <w:color w:val="0070C0"/>
        </w:rPr>
        <w:t>Who owns the data that you store on the platform?</w:t>
      </w:r>
    </w:p>
    <w:p w:rsidRPr="00E63B21" w:rsidR="00650ED2" w:rsidP="00331E75" w:rsidRDefault="00650ED2" w14:paraId="05F4B619" w14:textId="77777777">
      <w:pPr>
        <w:pStyle w:val="ListParagraph"/>
        <w:numPr>
          <w:ilvl w:val="0"/>
          <w:numId w:val="88"/>
        </w:numPr>
        <w:rPr>
          <w:color w:val="0070C0"/>
        </w:rPr>
      </w:pPr>
      <w:r w:rsidRPr="00E63B21">
        <w:rPr>
          <w:color w:val="0070C0"/>
        </w:rPr>
        <w:t>How does the service provider protect your privacy?</w:t>
      </w:r>
    </w:p>
    <w:p w:rsidRPr="00E63B21" w:rsidR="00650ED2" w:rsidP="00331E75" w:rsidRDefault="00650ED2" w14:paraId="65DCDB71" w14:textId="77777777">
      <w:pPr>
        <w:pStyle w:val="ListParagraph"/>
        <w:numPr>
          <w:ilvl w:val="0"/>
          <w:numId w:val="88"/>
        </w:numPr>
        <w:rPr>
          <w:color w:val="0070C0"/>
        </w:rPr>
      </w:pPr>
      <w:r w:rsidRPr="00E63B21">
        <w:rPr>
          <w:color w:val="0070C0"/>
        </w:rPr>
        <w:t xml:space="preserve">Who has access to the data? </w:t>
      </w:r>
    </w:p>
    <w:p w:rsidRPr="00E63B21" w:rsidR="00650ED2" w:rsidP="00331E75" w:rsidRDefault="00650ED2" w14:paraId="7E9F65A8" w14:textId="77777777">
      <w:pPr>
        <w:pStyle w:val="ListParagraph"/>
        <w:numPr>
          <w:ilvl w:val="0"/>
          <w:numId w:val="88"/>
        </w:numPr>
        <w:rPr>
          <w:color w:val="0070C0"/>
        </w:rPr>
      </w:pPr>
      <w:r w:rsidRPr="00E63B21">
        <w:rPr>
          <w:color w:val="0070C0"/>
        </w:rPr>
        <w:t>Is personal information shared with anyone else? Look out for opt in/opt out features</w:t>
      </w:r>
    </w:p>
    <w:p w:rsidRPr="00E63B21" w:rsidR="00650ED2" w:rsidP="00331E75" w:rsidRDefault="00650ED2" w14:paraId="07944E47" w14:textId="77777777">
      <w:pPr>
        <w:pStyle w:val="ListParagraph"/>
        <w:numPr>
          <w:ilvl w:val="0"/>
          <w:numId w:val="88"/>
        </w:numPr>
        <w:rPr>
          <w:color w:val="0070C0"/>
        </w:rPr>
      </w:pPr>
      <w:r w:rsidRPr="00E63B21">
        <w:rPr>
          <w:color w:val="0070C0"/>
        </w:rPr>
        <w:t>Does the service provider share contact details with third party advertisers? Or serve users with ads?</w:t>
      </w:r>
    </w:p>
    <w:p w:rsidRPr="00E63B21" w:rsidR="00650ED2" w:rsidP="00331E75" w:rsidRDefault="00650ED2" w14:paraId="50049A48" w14:textId="77777777">
      <w:pPr>
        <w:pStyle w:val="ListParagraph"/>
        <w:numPr>
          <w:ilvl w:val="0"/>
          <w:numId w:val="88"/>
        </w:numPr>
        <w:rPr>
          <w:color w:val="0070C0"/>
        </w:rPr>
      </w:pPr>
      <w:r w:rsidRPr="00E63B21">
        <w:rPr>
          <w:color w:val="0070C0"/>
        </w:rPr>
        <w:t>What steps does the service provider take to ensure that your information is secure?</w:t>
      </w:r>
    </w:p>
    <w:p w:rsidRPr="00E63B21" w:rsidR="00650ED2" w:rsidP="00331E75" w:rsidRDefault="00650ED2" w14:paraId="0949A440" w14:textId="77777777">
      <w:pPr>
        <w:pStyle w:val="ListParagraph"/>
        <w:numPr>
          <w:ilvl w:val="0"/>
          <w:numId w:val="88"/>
        </w:numPr>
        <w:rPr>
          <w:color w:val="0070C0"/>
        </w:rPr>
      </w:pPr>
      <w:r w:rsidRPr="00E63B21">
        <w:rPr>
          <w:color w:val="0070C0"/>
        </w:rPr>
        <w:t>Is encryption used? Is https used as default or is there an option to use this? Two step verification?</w:t>
      </w:r>
    </w:p>
    <w:p w:rsidRPr="00E63B21" w:rsidR="00650ED2" w:rsidP="00331E75" w:rsidRDefault="00650ED2" w14:paraId="7C29E0B8" w14:textId="77777777">
      <w:pPr>
        <w:pStyle w:val="ListParagraph"/>
        <w:numPr>
          <w:ilvl w:val="0"/>
          <w:numId w:val="88"/>
        </w:numPr>
        <w:rPr>
          <w:color w:val="0070C0"/>
        </w:rPr>
      </w:pPr>
      <w:r w:rsidRPr="00E63B21">
        <w:rPr>
          <w:color w:val="0070C0"/>
        </w:rPr>
        <w:t>How will your data be protected? Look out for features that will keep your information safe and secure including Anti-spam, Anti-Virus and Anti-malware…</w:t>
      </w:r>
    </w:p>
    <w:p w:rsidRPr="00E63B21" w:rsidR="00650ED2" w:rsidP="00331E75" w:rsidRDefault="00650ED2" w14:paraId="153DE9B2" w14:textId="77777777">
      <w:pPr>
        <w:pStyle w:val="ListParagraph"/>
        <w:numPr>
          <w:ilvl w:val="0"/>
          <w:numId w:val="88"/>
        </w:numPr>
        <w:rPr>
          <w:color w:val="0070C0"/>
        </w:rPr>
      </w:pPr>
      <w:r w:rsidRPr="00E63B21">
        <w:rPr>
          <w:color w:val="0070C0"/>
        </w:rPr>
        <w:t>How reliable is the system? Look out for availability guarantees.</w:t>
      </w:r>
    </w:p>
    <w:p w:rsidRPr="00E63B21" w:rsidR="00650ED2" w:rsidP="00331E75" w:rsidRDefault="00650ED2" w14:paraId="2E4E9894" w14:textId="77777777">
      <w:pPr>
        <w:pStyle w:val="ListParagraph"/>
        <w:numPr>
          <w:ilvl w:val="0"/>
          <w:numId w:val="88"/>
        </w:numPr>
        <w:rPr>
          <w:color w:val="0070C0"/>
        </w:rPr>
      </w:pPr>
      <w:r w:rsidRPr="00E63B21">
        <w:rPr>
          <w:color w:val="0070C0"/>
        </w:rPr>
        <w:t xml:space="preserve">What level of support is offered as part of the service? Look out for online and telephone support, service guarantees </w:t>
      </w:r>
    </w:p>
    <w:p w:rsidRPr="00E63B21" w:rsidR="00650ED2" w:rsidP="00E63B21" w:rsidRDefault="00650ED2" w14:paraId="0B6D6459" w14:textId="77777777">
      <w:pPr>
        <w:rPr>
          <w:color w:val="0070C0"/>
        </w:rPr>
      </w:pPr>
      <w:proofErr w:type="spellStart"/>
      <w:r w:rsidRPr="00E63B21">
        <w:rPr>
          <w:color w:val="0070C0"/>
        </w:rPr>
        <w:t>SWGfL</w:t>
      </w:r>
      <w:proofErr w:type="spellEnd"/>
      <w:r w:rsidRPr="00E63B21">
        <w:rPr>
          <w:color w:val="0070C0"/>
        </w:rPr>
        <w:t xml:space="preserve"> provides a useful summary of these issues in a document that has been written with the s</w:t>
      </w:r>
      <w:r w:rsidR="00E63B21">
        <w:rPr>
          <w:color w:val="0070C0"/>
        </w:rPr>
        <w:t>upport of Google and Microsoft:</w:t>
      </w:r>
    </w:p>
    <w:p w:rsidRPr="00E63B21" w:rsidR="00650ED2" w:rsidP="00E63B21" w:rsidRDefault="00423D65" w14:paraId="346137AB" w14:textId="77777777">
      <w:pPr>
        <w:rPr>
          <w:color w:val="0070C0"/>
        </w:rPr>
      </w:pPr>
      <w:hyperlink w:history="1" r:id="rId48">
        <w:r w:rsidRPr="00665311" w:rsidR="00E63B21">
          <w:rPr>
            <w:rStyle w:val="Hyperlink"/>
          </w:rPr>
          <w:t>http://www.swgfl.org.uk/products-services/education/Resources/Cloud-Hosted-Services</w:t>
        </w:r>
      </w:hyperlink>
      <w:r w:rsidR="00E63B21">
        <w:rPr>
          <w:color w:val="0070C0"/>
          <w:u w:val="single"/>
        </w:rPr>
        <w:t xml:space="preserve">  </w:t>
      </w:r>
    </w:p>
    <w:p w:rsidRPr="00E63B21" w:rsidR="00650ED2" w:rsidP="00E63B21" w:rsidRDefault="00650ED2" w14:paraId="3B4EACB2" w14:textId="77777777">
      <w:pPr>
        <w:rPr>
          <w:color w:val="0070C0"/>
        </w:rPr>
      </w:pPr>
      <w:r w:rsidRPr="00E63B21">
        <w:rPr>
          <w:color w:val="0070C0"/>
        </w:rPr>
        <w:t xml:space="preserve">The document focusses on Google Apps for Education and Microsoft 365, but poses important considerations if a school is considering services from </w:t>
      </w:r>
      <w:r w:rsidR="00E63B21">
        <w:rPr>
          <w:color w:val="0070C0"/>
        </w:rPr>
        <w:t xml:space="preserve">another provider. </w:t>
      </w:r>
    </w:p>
    <w:p w:rsidRPr="002116C5" w:rsidR="00650ED2" w:rsidP="002116C5" w:rsidRDefault="00650ED2" w14:paraId="1BAD1A5F" w14:textId="77777777">
      <w:pPr>
        <w:pStyle w:val="Heading3"/>
      </w:pPr>
      <w:bookmarkStart w:name="_Toc448745920" w:id="556"/>
      <w:bookmarkStart w:name="_Toc448754226" w:id="557"/>
      <w:r w:rsidRPr="00577C09">
        <w:t>Parental permission for use of cloud hosted services</w:t>
      </w:r>
      <w:bookmarkEnd w:id="556"/>
      <w:bookmarkEnd w:id="557"/>
    </w:p>
    <w:p w:rsidRPr="00E63B21" w:rsidR="00650ED2" w:rsidP="00E63B21" w:rsidRDefault="00650ED2" w14:paraId="30B9E89C" w14:textId="77777777">
      <w:pPr>
        <w:rPr>
          <w:color w:val="0070C0"/>
        </w:rPr>
      </w:pPr>
      <w:r w:rsidRPr="00E63B21">
        <w:rPr>
          <w:color w:val="0070C0"/>
        </w:rPr>
        <w:t>Schools that use cloud hosting services (</w:t>
      </w:r>
      <w:proofErr w:type="spellStart"/>
      <w:r w:rsidRPr="00E63B21">
        <w:rPr>
          <w:color w:val="0070C0"/>
        </w:rPr>
        <w:t>eg.Google</w:t>
      </w:r>
      <w:proofErr w:type="spellEnd"/>
      <w:r w:rsidRPr="00E63B21">
        <w:rPr>
          <w:color w:val="0070C0"/>
        </w:rPr>
        <w:t xml:space="preserve"> Aps for Education) may be required to seek parental permission to set up an</w:t>
      </w:r>
      <w:r w:rsidR="00E63B21">
        <w:rPr>
          <w:color w:val="0070C0"/>
        </w:rPr>
        <w:t xml:space="preserve"> account for pupils / students.</w:t>
      </w:r>
    </w:p>
    <w:p w:rsidRPr="00E63B21" w:rsidR="00E63B21" w:rsidP="00E63B21" w:rsidRDefault="00650ED2" w14:paraId="40FED935" w14:textId="77777777">
      <w:pPr>
        <w:pStyle w:val="NoSpacing"/>
        <w:rPr>
          <w:color w:val="0070C0"/>
        </w:rPr>
      </w:pPr>
      <w:r w:rsidRPr="00E63B21">
        <w:rPr>
          <w:color w:val="0070C0"/>
        </w:rPr>
        <w:t xml:space="preserve">Google Apps for Education services -  </w:t>
      </w:r>
    </w:p>
    <w:p w:rsidRPr="00E63B21" w:rsidR="00650ED2" w:rsidP="00E63B21" w:rsidRDefault="00423D65" w14:paraId="23BB53C8" w14:textId="77777777">
      <w:pPr>
        <w:rPr>
          <w:rFonts w:cs="Arial"/>
          <w:color w:val="0070C0"/>
        </w:rPr>
      </w:pPr>
      <w:hyperlink w:history="1" r:id="rId49">
        <w:r w:rsidRPr="00665311" w:rsidR="00E63B21">
          <w:rPr>
            <w:rStyle w:val="Hyperlink"/>
            <w:rFonts w:cs="Arial"/>
          </w:rPr>
          <w:t>http://www.google.com/apps/intl/en/terms/education_terms.html</w:t>
        </w:r>
      </w:hyperlink>
      <w:r w:rsidR="00E63B21">
        <w:rPr>
          <w:rFonts w:cs="Arial"/>
          <w:color w:val="0070C0"/>
        </w:rPr>
        <w:t xml:space="preserve"> </w:t>
      </w:r>
      <w:r w:rsidRPr="00E63B21" w:rsidR="00650ED2">
        <w:rPr>
          <w:rFonts w:cs="Arial"/>
          <w:color w:val="0070C0"/>
        </w:rPr>
        <w:t>requires a school to obtain ‘verifiable parental consent’. Normally, schools will incorporate this into their standard acceptable use consent forms sent to parents each year (see suggested wording on “Parent / Carer Accep</w:t>
      </w:r>
      <w:r w:rsidR="00E63B21">
        <w:rPr>
          <w:rFonts w:cs="Arial"/>
          <w:color w:val="0070C0"/>
        </w:rPr>
        <w:t>table Use Agreement Template”).</w:t>
      </w:r>
    </w:p>
    <w:p w:rsidRPr="00E63B21" w:rsidR="00650ED2" w:rsidP="00E63B21" w:rsidRDefault="00650ED2" w14:paraId="77AA52D2" w14:textId="77777777">
      <w:pPr>
        <w:rPr>
          <w:color w:val="0070C0"/>
        </w:rPr>
      </w:pPr>
      <w:r w:rsidRPr="00E63B21">
        <w:rPr>
          <w:rFonts w:cs="Arial"/>
          <w:color w:val="0070C0"/>
        </w:rPr>
        <w:t>A template form has been added to the Parents &amp; Carers Acceptable User Template elsewhere in these Template Policies.</w:t>
      </w:r>
    </w:p>
    <w:p w:rsidRPr="00F06AB7" w:rsidR="00650ED2" w:rsidP="00E63B21" w:rsidRDefault="00650ED2" w14:paraId="02F3D6E3" w14:textId="77777777">
      <w:pPr>
        <w:pStyle w:val="Heading3"/>
      </w:pPr>
      <w:bookmarkStart w:name="_Toc448745921" w:id="558"/>
      <w:bookmarkStart w:name="_Toc448754227" w:id="559"/>
      <w:r w:rsidRPr="00F06AB7">
        <w:t>Privacy and Electronic Communications</w:t>
      </w:r>
      <w:bookmarkEnd w:id="558"/>
      <w:bookmarkEnd w:id="559"/>
    </w:p>
    <w:p w:rsidRPr="00E63B21" w:rsidR="00650ED2" w:rsidP="00E63B21" w:rsidRDefault="00650ED2" w14:paraId="57A2D44D" w14:textId="77777777">
      <w:pPr>
        <w:rPr>
          <w:color w:val="0070C0"/>
        </w:rPr>
      </w:pPr>
      <w:r w:rsidRPr="00E63B21">
        <w:rPr>
          <w:color w:val="0070C0"/>
        </w:rPr>
        <w:t>Schools should be aware that they are subject to the Privacy and Electronic Communications Regulations in the operation of their websites.</w:t>
      </w:r>
    </w:p>
    <w:p w:rsidRPr="00E63B21" w:rsidR="00650ED2" w:rsidP="00E63B21" w:rsidRDefault="00650ED2" w14:paraId="37C7D8EE" w14:textId="77777777">
      <w:pPr>
        <w:pStyle w:val="Heading3"/>
      </w:pPr>
      <w:bookmarkStart w:name="_Toc448745922" w:id="560"/>
      <w:bookmarkStart w:name="_Toc448754228" w:id="561"/>
      <w:r w:rsidRPr="00F06AB7">
        <w:t>Freedom of Information Act</w:t>
      </w:r>
      <w:bookmarkEnd w:id="560"/>
      <w:bookmarkEnd w:id="561"/>
    </w:p>
    <w:p w:rsidRPr="002116C5" w:rsidR="00650ED2" w:rsidP="002116C5" w:rsidRDefault="00650ED2" w14:paraId="141F32CA" w14:textId="77777777">
      <w:pPr>
        <w:rPr>
          <w:color w:val="0070C0"/>
        </w:rPr>
      </w:pPr>
      <w:r w:rsidRPr="00E63B21">
        <w:rPr>
          <w:color w:val="0070C0"/>
        </w:rPr>
        <w:t>All schools (including Academies, which were previously exempt) must have a Freedom of Information Policy which sets out how it will deal with FOI requests. In</w:t>
      </w:r>
      <w:r w:rsidR="002116C5">
        <w:rPr>
          <w:color w:val="0070C0"/>
        </w:rPr>
        <w:t xml:space="preserve"> this policy the school should:</w:t>
      </w:r>
    </w:p>
    <w:p w:rsidRPr="00E63B21" w:rsidR="00650ED2" w:rsidP="00331E75" w:rsidRDefault="00650ED2" w14:paraId="169B9D34" w14:textId="77777777">
      <w:pPr>
        <w:pStyle w:val="ListParagraph"/>
        <w:numPr>
          <w:ilvl w:val="0"/>
          <w:numId w:val="89"/>
        </w:numPr>
        <w:rPr>
          <w:color w:val="0070C0"/>
        </w:rPr>
      </w:pPr>
      <w:r w:rsidRPr="00E63B21">
        <w:rPr>
          <w:color w:val="0070C0"/>
        </w:rPr>
        <w:t>Delegate to the Headteacher / Principal day-to-day responsibility for FOIA policy and the provision of advice, guidance, publicity and interpr</w:t>
      </w:r>
      <w:r w:rsidR="00E63B21">
        <w:rPr>
          <w:color w:val="0070C0"/>
        </w:rPr>
        <w:t>etation of the school's policy</w:t>
      </w:r>
    </w:p>
    <w:p w:rsidRPr="00E63B21" w:rsidR="00650ED2" w:rsidP="00331E75" w:rsidRDefault="00650ED2" w14:paraId="20CC90AE" w14:textId="77777777">
      <w:pPr>
        <w:pStyle w:val="ListParagraph"/>
        <w:numPr>
          <w:ilvl w:val="0"/>
          <w:numId w:val="89"/>
        </w:numPr>
        <w:rPr>
          <w:color w:val="0070C0"/>
        </w:rPr>
      </w:pPr>
      <w:r w:rsidRPr="00E63B21">
        <w:rPr>
          <w:color w:val="0070C0"/>
        </w:rPr>
        <w:t>Consider designating an individual with responsibility for FOIA, to provide a single point of reference, coordinate FOIA and related policies and procedures, take a view on possibly sensitive areas and consider what informati</w:t>
      </w:r>
      <w:r w:rsidR="00E63B21">
        <w:rPr>
          <w:color w:val="0070C0"/>
        </w:rPr>
        <w:t>on and training staff may need</w:t>
      </w:r>
    </w:p>
    <w:p w:rsidRPr="00E63B21" w:rsidR="00650ED2" w:rsidP="00331E75" w:rsidRDefault="00650ED2" w14:paraId="0D57981C" w14:textId="77777777">
      <w:pPr>
        <w:pStyle w:val="ListParagraph"/>
        <w:numPr>
          <w:ilvl w:val="0"/>
          <w:numId w:val="89"/>
        </w:numPr>
        <w:rPr>
          <w:color w:val="0070C0"/>
        </w:rPr>
      </w:pPr>
      <w:r w:rsidRPr="00E63B21">
        <w:rPr>
          <w:color w:val="0070C0"/>
        </w:rPr>
        <w:t>Consider arrangements for overseeing access to information and delegation to t</w:t>
      </w:r>
      <w:r w:rsidR="00E63B21">
        <w:rPr>
          <w:color w:val="0070C0"/>
        </w:rPr>
        <w:t>he appropriate governing body</w:t>
      </w:r>
    </w:p>
    <w:p w:rsidRPr="00E63B21" w:rsidR="00650ED2" w:rsidP="00331E75" w:rsidRDefault="00650ED2" w14:paraId="444D02FB" w14:textId="77777777">
      <w:pPr>
        <w:pStyle w:val="ListParagraph"/>
        <w:numPr>
          <w:ilvl w:val="0"/>
          <w:numId w:val="89"/>
        </w:numPr>
        <w:rPr>
          <w:color w:val="0070C0"/>
        </w:rPr>
      </w:pPr>
      <w:r w:rsidRPr="00E63B21">
        <w:rPr>
          <w:color w:val="0070C0"/>
        </w:rPr>
        <w:t xml:space="preserve">Proactively publish information with details of how it can be accessed through a Publication Scheme (see Model Publication Scheme </w:t>
      </w:r>
      <w:r w:rsidR="00E63B21">
        <w:rPr>
          <w:color w:val="0070C0"/>
        </w:rPr>
        <w:t>below) and review this annually</w:t>
      </w:r>
    </w:p>
    <w:p w:rsidRPr="00E63B21" w:rsidR="00650ED2" w:rsidP="00331E75" w:rsidRDefault="00650ED2" w14:paraId="04227666" w14:textId="77777777">
      <w:pPr>
        <w:pStyle w:val="ListParagraph"/>
        <w:numPr>
          <w:ilvl w:val="0"/>
          <w:numId w:val="89"/>
        </w:numPr>
        <w:rPr>
          <w:color w:val="0070C0"/>
        </w:rPr>
      </w:pPr>
      <w:r w:rsidRPr="00E63B21">
        <w:rPr>
          <w:color w:val="0070C0"/>
        </w:rPr>
        <w:t xml:space="preserve">Ensure that a </w:t>
      </w:r>
      <w:r w:rsidRPr="00E63B21" w:rsidR="00E63B21">
        <w:rPr>
          <w:color w:val="0070C0"/>
        </w:rPr>
        <w:t>well-managed</w:t>
      </w:r>
      <w:r w:rsidRPr="00E63B21">
        <w:rPr>
          <w:color w:val="0070C0"/>
        </w:rPr>
        <w:t xml:space="preserve"> records management and information system exists in</w:t>
      </w:r>
      <w:r w:rsidR="00E63B21">
        <w:rPr>
          <w:color w:val="0070C0"/>
        </w:rPr>
        <w:t xml:space="preserve"> order to comply with requests</w:t>
      </w:r>
    </w:p>
    <w:p w:rsidRPr="00E63B21" w:rsidR="00650ED2" w:rsidP="00331E75" w:rsidRDefault="00650ED2" w14:paraId="6B988453" w14:textId="77777777">
      <w:pPr>
        <w:pStyle w:val="ListParagraph"/>
        <w:numPr>
          <w:ilvl w:val="0"/>
          <w:numId w:val="89"/>
        </w:numPr>
        <w:rPr>
          <w:color w:val="0070C0"/>
        </w:rPr>
      </w:pPr>
      <w:r w:rsidRPr="00E63B21">
        <w:rPr>
          <w:color w:val="0070C0"/>
        </w:rPr>
        <w:t>Ensure a record of refusals and reasons for refusals is kept, allowing the Academy Trust to review its ac</w:t>
      </w:r>
      <w:r w:rsidR="00E63B21">
        <w:rPr>
          <w:color w:val="0070C0"/>
        </w:rPr>
        <w:t>cess policy on an annual basis</w:t>
      </w:r>
    </w:p>
    <w:p w:rsidRPr="00E63B21" w:rsidR="00650ED2" w:rsidP="00E63B21" w:rsidRDefault="00650ED2" w14:paraId="66D059C1" w14:textId="77777777">
      <w:pPr>
        <w:pStyle w:val="Heading3"/>
      </w:pPr>
      <w:bookmarkStart w:name="_Toc448745923" w:id="562"/>
      <w:bookmarkStart w:name="_Toc448754229" w:id="563"/>
      <w:r w:rsidRPr="00F06AB7">
        <w:t>Model Publication Scheme</w:t>
      </w:r>
      <w:bookmarkEnd w:id="562"/>
      <w:bookmarkEnd w:id="563"/>
    </w:p>
    <w:p w:rsidRPr="00E63B21" w:rsidR="00650ED2" w:rsidP="00E63B21" w:rsidRDefault="00650ED2" w14:paraId="027357C3" w14:textId="77777777">
      <w:pPr>
        <w:rPr>
          <w:color w:val="0070C0"/>
        </w:rPr>
      </w:pPr>
      <w:r w:rsidRPr="00E63B21">
        <w:rPr>
          <w:color w:val="0070C0"/>
        </w:rPr>
        <w:t>The Information Commissioners Office provides schools and academies with a model publication scheme which they should complete. This was revised in 2009, so any school with a scheme published prior to then should review this as a matter of urgency. The school's publication sche</w:t>
      </w:r>
      <w:r w:rsidR="00E63B21">
        <w:rPr>
          <w:color w:val="0070C0"/>
        </w:rPr>
        <w:t>me should be reviewed annually.</w:t>
      </w:r>
    </w:p>
    <w:p w:rsidRPr="00E63B21" w:rsidR="00650ED2" w:rsidP="00E63B21" w:rsidRDefault="00650ED2" w14:paraId="227B6B2D" w14:textId="77777777">
      <w:pPr>
        <w:rPr>
          <w:color w:val="0070C0"/>
        </w:rPr>
      </w:pPr>
      <w:r w:rsidRPr="00E63B21">
        <w:rPr>
          <w:color w:val="0070C0"/>
        </w:rPr>
        <w:t>Guidance on the model publication scheme can be found at:</w:t>
      </w:r>
    </w:p>
    <w:p w:rsidRPr="00924456" w:rsidR="00650ED2" w:rsidP="00924456" w:rsidRDefault="00423D65" w14:paraId="76AA115A" w14:textId="77777777">
      <w:hyperlink w:history="1" r:id="rId50">
        <w:r w:rsidRPr="00924456" w:rsidR="00650ED2">
          <w:rPr>
            <w:rStyle w:val="Hyperlink"/>
          </w:rPr>
          <w:t>https://ico.org.uk/for-organisations/guide-to-freedom-of-information/publication-scheme/</w:t>
        </w:r>
      </w:hyperlink>
    </w:p>
    <w:p w:rsidRPr="00924456" w:rsidR="00650ED2" w:rsidP="00924456" w:rsidRDefault="00423D65" w14:paraId="71DA0D41" w14:textId="77777777">
      <w:hyperlink w:history="1" r:id="rId51">
        <w:r w:rsidRPr="00924456" w:rsidR="00650ED2">
          <w:rPr>
            <w:rStyle w:val="Hyperlink"/>
          </w:rPr>
          <w:t>https://ico.org.uk/media/for-organisations/documents/1235/definition-document-schools-in-england.pdf</w:t>
        </w:r>
      </w:hyperlink>
    </w:p>
    <w:p w:rsidRPr="00924456" w:rsidR="00650ED2" w:rsidP="00924456" w:rsidRDefault="00650ED2" w14:paraId="3D9F93D9" w14:textId="77777777">
      <w:pPr>
        <w:rPr>
          <w:color w:val="0070C0"/>
        </w:rPr>
      </w:pPr>
      <w:r w:rsidRPr="00924456">
        <w:rPr>
          <w:color w:val="0070C0"/>
        </w:rPr>
        <w:t>The Schools Model Publication Scheme Template is available from:</w:t>
      </w:r>
    </w:p>
    <w:p w:rsidRPr="00924456" w:rsidR="00650ED2" w:rsidP="00924456" w:rsidRDefault="00423D65" w14:paraId="3A1C7058" w14:textId="77777777">
      <w:hyperlink w:history="1" r:id="rId52">
        <w:r w:rsidRPr="00924456" w:rsidR="00650ED2">
          <w:rPr>
            <w:rStyle w:val="Hyperlink"/>
          </w:rPr>
          <w:t>https://ico.org.uk/media/1278/schools_england_mps_final.doc</w:t>
        </w:r>
      </w:hyperlink>
    </w:p>
    <w:p w:rsidRPr="00924456" w:rsidR="00650ED2" w:rsidP="00924456" w:rsidRDefault="00650ED2" w14:paraId="586E060C" w14:textId="77777777">
      <w:pPr>
        <w:pStyle w:val="Heading3"/>
        <w:rPr>
          <w:color w:val="0070C0"/>
        </w:rPr>
      </w:pPr>
      <w:bookmarkStart w:name="_Toc448745924" w:id="564"/>
      <w:bookmarkStart w:name="_Toc448754230" w:id="565"/>
      <w:r w:rsidRPr="00F06AB7">
        <w:t>Further Guidance</w:t>
      </w:r>
      <w:bookmarkEnd w:id="564"/>
      <w:bookmarkEnd w:id="565"/>
    </w:p>
    <w:p w:rsidRPr="00924456" w:rsidR="00650ED2" w:rsidP="00924456" w:rsidRDefault="00650ED2" w14:paraId="042C7BCC" w14:textId="77777777">
      <w:pPr>
        <w:rPr>
          <w:color w:val="0070C0"/>
        </w:rPr>
      </w:pPr>
      <w:r w:rsidRPr="00924456">
        <w:rPr>
          <w:color w:val="0070C0"/>
        </w:rPr>
        <w:t>DfE guidance that is specific to Academies can be found at:</w:t>
      </w:r>
    </w:p>
    <w:p w:rsidRPr="00924456" w:rsidR="00650ED2" w:rsidP="00924456" w:rsidRDefault="00423D65" w14:paraId="2BC25440" w14:textId="77777777">
      <w:hyperlink w:history="1" r:id="rId53">
        <w:r w:rsidRPr="00924456" w:rsidR="00650ED2">
          <w:rPr>
            <w:rStyle w:val="Hyperlink"/>
          </w:rPr>
          <w:t>http://www.education.gov.uk/schools/leadership/typesofschools/academies/open/a00205178/freedom-of-information-guide-for-academies</w:t>
        </w:r>
      </w:hyperlink>
    </w:p>
    <w:p w:rsidRPr="00F06AB7" w:rsidR="00650ED2" w:rsidP="002116C5" w:rsidRDefault="00650ED2" w14:paraId="72D89777" w14:textId="77777777">
      <w:pPr>
        <w:pStyle w:val="Heading2"/>
      </w:pPr>
      <w:bookmarkStart w:name="_Toc448745925" w:id="566"/>
      <w:bookmarkStart w:name="_Toc448754231" w:id="567"/>
      <w:bookmarkStart w:name="_Toc448756986" w:id="568"/>
      <w:r w:rsidRPr="00F06AB7">
        <w:t>Appendix - DfE Guidance on the wording of the Privacy Notice</w:t>
      </w:r>
      <w:bookmarkEnd w:id="566"/>
      <w:bookmarkEnd w:id="567"/>
      <w:bookmarkEnd w:id="568"/>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90"/>
      </w:tblGrid>
      <w:tr w:rsidRPr="00F06AB7" w:rsidR="00650ED2" w:rsidTr="00650ED2" w14:paraId="484D536E" w14:textId="77777777">
        <w:tc>
          <w:tcPr>
            <w:tcW w:w="10490" w:type="dxa"/>
          </w:tcPr>
          <w:p w:rsidRPr="00F06AB7" w:rsidR="00650ED2" w:rsidP="00650ED2" w:rsidRDefault="00650ED2" w14:paraId="4885100A" w14:textId="77777777">
            <w:pPr>
              <w:widowControl w:val="0"/>
              <w:autoSpaceDE w:val="0"/>
              <w:autoSpaceDN w:val="0"/>
              <w:adjustRightInd w:val="0"/>
              <w:ind w:left="-567"/>
              <w:rPr>
                <w:rFonts w:eastAsia="Times New Roman" w:cs="Times"/>
                <w:szCs w:val="24"/>
              </w:rPr>
            </w:pPr>
          </w:p>
          <w:p w:rsidRPr="00071688" w:rsidR="00650ED2" w:rsidP="00934D8D" w:rsidRDefault="00650ED2" w14:paraId="2877E026" w14:textId="77777777">
            <w:pPr>
              <w:pStyle w:val="Heading3"/>
              <w:jc w:val="center"/>
              <w:rPr>
                <w:rFonts w:eastAsia="Times New Roman"/>
              </w:rPr>
            </w:pPr>
            <w:bookmarkStart w:name="_Toc448745926" w:id="569"/>
            <w:bookmarkStart w:name="_Toc448754232" w:id="570"/>
            <w:r w:rsidRPr="00071688">
              <w:rPr>
                <w:rFonts w:eastAsia="Times New Roman"/>
              </w:rPr>
              <w:t>PRIVACY NOTICE TEMPLATE</w:t>
            </w:r>
            <w:bookmarkEnd w:id="569"/>
            <w:bookmarkEnd w:id="570"/>
          </w:p>
          <w:p w:rsidRPr="00071688" w:rsidR="00650ED2" w:rsidP="00934D8D" w:rsidRDefault="00650ED2" w14:paraId="2733BDEA" w14:textId="77777777">
            <w:pPr>
              <w:pStyle w:val="Heading3"/>
              <w:jc w:val="center"/>
              <w:rPr>
                <w:rFonts w:eastAsia="Times New Roman"/>
              </w:rPr>
            </w:pPr>
            <w:bookmarkStart w:name="_Toc448745927" w:id="571"/>
            <w:bookmarkStart w:name="_Toc448754233" w:id="572"/>
            <w:r w:rsidRPr="00071688">
              <w:rPr>
                <w:rFonts w:eastAsia="Times New Roman"/>
              </w:rPr>
              <w:t>for</w:t>
            </w:r>
            <w:bookmarkEnd w:id="571"/>
            <w:bookmarkEnd w:id="572"/>
          </w:p>
          <w:p w:rsidRPr="00071688" w:rsidR="00650ED2" w:rsidP="00934D8D" w:rsidRDefault="00650ED2" w14:paraId="50E34AF8" w14:textId="77777777">
            <w:pPr>
              <w:pStyle w:val="Heading3"/>
              <w:jc w:val="center"/>
              <w:rPr>
                <w:rFonts w:eastAsia="Times New Roman"/>
                <w:i/>
              </w:rPr>
            </w:pPr>
            <w:bookmarkStart w:name="_Toc448745928" w:id="573"/>
            <w:bookmarkStart w:name="_Toc448754234" w:id="574"/>
            <w:r w:rsidRPr="00071688">
              <w:rPr>
                <w:rFonts w:eastAsia="Times New Roman"/>
                <w:i/>
              </w:rPr>
              <w:t>Pupils in Schools, Alternative Provision and Pupil Referral Units</w:t>
            </w:r>
            <w:bookmarkEnd w:id="573"/>
            <w:bookmarkEnd w:id="574"/>
          </w:p>
          <w:p w:rsidRPr="00071688" w:rsidR="00650ED2" w:rsidP="00934D8D" w:rsidRDefault="00650ED2" w14:paraId="0F2FFC90" w14:textId="77777777">
            <w:pPr>
              <w:pStyle w:val="Heading3"/>
              <w:jc w:val="center"/>
              <w:rPr>
                <w:rFonts w:eastAsia="Times New Roman"/>
                <w:i/>
              </w:rPr>
            </w:pPr>
            <w:bookmarkStart w:name="_Toc448745929" w:id="575"/>
            <w:bookmarkStart w:name="_Toc448754235" w:id="576"/>
            <w:r w:rsidRPr="00071688">
              <w:rPr>
                <w:rFonts w:eastAsia="Times New Roman"/>
                <w:i/>
              </w:rPr>
              <w:t>and Children in Early Years Settings</w:t>
            </w:r>
            <w:bookmarkEnd w:id="575"/>
            <w:bookmarkEnd w:id="576"/>
          </w:p>
          <w:p w:rsidRPr="00623EF6" w:rsidR="00650ED2" w:rsidP="00650ED2" w:rsidRDefault="00650ED2" w14:paraId="3D7CEA7F" w14:textId="77777777">
            <w:pPr>
              <w:widowControl w:val="0"/>
              <w:autoSpaceDE w:val="0"/>
              <w:autoSpaceDN w:val="0"/>
              <w:adjustRightInd w:val="0"/>
              <w:jc w:val="center"/>
              <w:rPr>
                <w:rFonts w:eastAsia="Times New Roman" w:cs="Times"/>
                <w:color w:val="494949"/>
                <w:szCs w:val="24"/>
              </w:rPr>
            </w:pPr>
          </w:p>
          <w:p w:rsidRPr="00934D8D" w:rsidR="00650ED2" w:rsidP="00934D8D" w:rsidRDefault="00650ED2" w14:paraId="75CBF045" w14:textId="77777777">
            <w:pPr>
              <w:jc w:val="center"/>
              <w:rPr>
                <w:b/>
              </w:rPr>
            </w:pPr>
            <w:r w:rsidRPr="00934D8D">
              <w:rPr>
                <w:b/>
              </w:rPr>
              <w:t>(This is suggested text which can be amended to suit local needs and circumstances)</w:t>
            </w:r>
          </w:p>
        </w:tc>
      </w:tr>
    </w:tbl>
    <w:p w:rsidRPr="00934D8D" w:rsidR="00650ED2" w:rsidP="00934D8D" w:rsidRDefault="00650ED2" w14:paraId="3638573E" w14:textId="77777777">
      <w:pPr>
        <w:pStyle w:val="Heading3"/>
        <w:rPr>
          <w:rFonts w:eastAsia="Times New Roman"/>
        </w:rPr>
      </w:pPr>
      <w:bookmarkStart w:name="_Toc448745930" w:id="577"/>
      <w:bookmarkStart w:name="_Toc448754236" w:id="578"/>
      <w:r w:rsidRPr="00071688">
        <w:rPr>
          <w:rFonts w:eastAsia="Times New Roman"/>
        </w:rPr>
        <w:t>Privacy Notice - Data Protection Act 1998</w:t>
      </w:r>
      <w:bookmarkEnd w:id="577"/>
      <w:bookmarkEnd w:id="578"/>
    </w:p>
    <w:p w:rsidRPr="00934D8D" w:rsidR="00650ED2" w:rsidP="00934D8D" w:rsidRDefault="00650ED2" w14:paraId="49AD1E7D" w14:textId="52BCEC37">
      <w:r w:rsidR="00650ED2">
        <w:rPr/>
        <w:t xml:space="preserve">We </w:t>
      </w:r>
      <w:r w:rsidRPr="184B7508" w:rsidR="00650ED2">
        <w:rPr>
          <w:b w:val="1"/>
          <w:bCs w:val="1"/>
          <w:color w:val="FF0000"/>
        </w:rPr>
        <w:t>(Name of  academy / establishment)</w:t>
      </w:r>
      <w:r w:rsidR="00650ED2">
        <w:rPr/>
        <w:t xml:space="preserve"> are a data controller for the purposes of the Data Protection Act. We collect information from you and may receive information about you from your </w:t>
      </w:r>
      <w:r w:rsidR="00650ED2">
        <w:rPr/>
        <w:t>previous</w:t>
      </w:r>
      <w:r w:rsidR="00650ED2">
        <w:rPr/>
        <w:t xml:space="preserve"> school and the Learning Records Service. We hold this personal data and use it to: </w:t>
      </w:r>
    </w:p>
    <w:p w:rsidRPr="00071688" w:rsidR="00650ED2" w:rsidP="00331E75" w:rsidRDefault="00650ED2" w14:paraId="4518304F" w14:textId="77777777">
      <w:pPr>
        <w:pStyle w:val="ListParagraph"/>
        <w:numPr>
          <w:ilvl w:val="0"/>
          <w:numId w:val="90"/>
        </w:numPr>
      </w:pPr>
      <w:r w:rsidRPr="00071688">
        <w:t>Support your teaching and learning;</w:t>
      </w:r>
    </w:p>
    <w:p w:rsidRPr="00071688" w:rsidR="00650ED2" w:rsidP="00331E75" w:rsidRDefault="00650ED2" w14:paraId="492FD04A" w14:textId="77777777">
      <w:pPr>
        <w:pStyle w:val="ListParagraph"/>
        <w:numPr>
          <w:ilvl w:val="0"/>
          <w:numId w:val="90"/>
        </w:numPr>
      </w:pPr>
      <w:r w:rsidRPr="00071688">
        <w:t>Monitor and report on your progress;</w:t>
      </w:r>
    </w:p>
    <w:p w:rsidRPr="00071688" w:rsidR="00650ED2" w:rsidP="00331E75" w:rsidRDefault="00650ED2" w14:paraId="383F1949" w14:textId="77777777">
      <w:pPr>
        <w:pStyle w:val="ListParagraph"/>
        <w:numPr>
          <w:ilvl w:val="0"/>
          <w:numId w:val="90"/>
        </w:numPr>
      </w:pPr>
      <w:r w:rsidRPr="00071688">
        <w:t>Provide appropriate pastoral care, and</w:t>
      </w:r>
    </w:p>
    <w:p w:rsidRPr="00934D8D" w:rsidR="00650ED2" w:rsidP="00331E75" w:rsidRDefault="00650ED2" w14:paraId="24AFFCCD" w14:textId="77777777">
      <w:pPr>
        <w:pStyle w:val="ListParagraph"/>
        <w:numPr>
          <w:ilvl w:val="0"/>
          <w:numId w:val="90"/>
        </w:numPr>
      </w:pPr>
      <w:r w:rsidRPr="00071688">
        <w:t>Assess how well your school is doing.</w:t>
      </w:r>
    </w:p>
    <w:p w:rsidRPr="00934D8D" w:rsidR="00650ED2" w:rsidP="00934D8D" w:rsidRDefault="00650ED2" w14:paraId="2D7AEB26" w14:textId="77777777">
      <w:pPr>
        <w:rPr>
          <w:i/>
        </w:rPr>
      </w:pPr>
      <w:r w:rsidRPr="00071688">
        <w:t xml:space="preserve">This information includes your contact details, national curriculum assessment results, attendance information and personal characteristics such as your ethnic group, any special educational needs and relevant medical information. </w:t>
      </w:r>
      <w:r w:rsidRPr="00071688">
        <w:rPr>
          <w:iCs/>
        </w:rPr>
        <w:t>If you are enrolling for post 14 qualifications we will be provided with your unique learner number (ULN) by the Learning Records Service and may also obtain from them details of any learning or qualifications you have undertaken.</w:t>
      </w:r>
      <w:r w:rsidRPr="00071688">
        <w:rPr>
          <w:i/>
        </w:rPr>
        <w:t xml:space="preserve"> </w:t>
      </w:r>
    </w:p>
    <w:p w:rsidRPr="00934D8D" w:rsidR="00650ED2" w:rsidP="00934D8D" w:rsidRDefault="00650ED2" w14:paraId="1E84EE6B" w14:textId="77777777">
      <w:pPr>
        <w:rPr>
          <w:b/>
        </w:rPr>
      </w:pPr>
      <w:r w:rsidRPr="00934D8D">
        <w:rPr>
          <w:b/>
        </w:rPr>
        <w:t>In addition for Secondary and Middle deemed Secondary Schools</w:t>
      </w:r>
    </w:p>
    <w:p w:rsidRPr="00934D8D" w:rsidR="00650ED2" w:rsidP="00934D8D" w:rsidRDefault="00650ED2" w14:paraId="3CD40713" w14:textId="77777777">
      <w:pPr>
        <w:rPr>
          <w:i/>
        </w:rPr>
      </w:pPr>
      <w:r w:rsidRPr="00071688">
        <w:t>Once you are aged 13 or over, we are required by law to pass on certain information to providers of youth support services in your area. This is the local authority support service for young people aged 13 to 19 in England. We must provide both your and your parent’s/s’ name(s) and address, and any further information relevant to the support services’ role. However, if you are over 16, you (or your parent(s)) can ask that no information beyond names, address and your date of birth be passed to the support service. Please inform</w:t>
      </w:r>
      <w:r w:rsidRPr="00071688">
        <w:rPr>
          <w:i/>
        </w:rPr>
        <w:t xml:space="preserve"> (Insert name of School Administrator)</w:t>
      </w:r>
      <w:r w:rsidRPr="00071688">
        <w:rPr>
          <w:b/>
          <w:bCs/>
        </w:rPr>
        <w:t xml:space="preserve"> </w:t>
      </w:r>
      <w:r w:rsidRPr="00071688">
        <w:t>if you</w:t>
      </w:r>
      <w:r w:rsidRPr="00071688">
        <w:rPr>
          <w:b/>
          <w:bCs/>
        </w:rPr>
        <w:t xml:space="preserve"> </w:t>
      </w:r>
      <w:r w:rsidRPr="00071688">
        <w:t xml:space="preserve">wish to opt-out of this arrangement. For more information about young peoples’ services, please go to the </w:t>
      </w:r>
      <w:proofErr w:type="spellStart"/>
      <w:r w:rsidRPr="00071688">
        <w:t>Directgov</w:t>
      </w:r>
      <w:proofErr w:type="spellEnd"/>
      <w:r w:rsidRPr="00071688">
        <w:t xml:space="preserve"> Young People page at </w:t>
      </w:r>
      <w:hyperlink w:tooltip="http://www.direct.gov.uk/en/YoungPeople/index.htm" w:history="1" r:id="rId54">
        <w:r w:rsidRPr="00071688">
          <w:rPr>
            <w:i/>
            <w:u w:val="single"/>
            <w:lang w:val="en-US"/>
          </w:rPr>
          <w:t>www.direct.gov.uk/en/YoungPeople/index.htm</w:t>
        </w:r>
      </w:hyperlink>
      <w:r w:rsidRPr="00071688">
        <w:rPr>
          <w:i/>
        </w:rPr>
        <w:t> or</w:t>
      </w:r>
      <w:r w:rsidRPr="00071688">
        <w:t xml:space="preserve"> the LA website shown above.</w:t>
      </w:r>
    </w:p>
    <w:p w:rsidRPr="00934D8D" w:rsidR="00650ED2" w:rsidP="00934D8D" w:rsidRDefault="00650ED2" w14:paraId="2A5E9F8B" w14:textId="77777777">
      <w:pPr>
        <w:rPr>
          <w:b/>
          <w:i/>
        </w:rPr>
      </w:pPr>
      <w:r w:rsidRPr="00934D8D">
        <w:rPr>
          <w:b/>
          <w:i/>
        </w:rPr>
        <w:t>We will not give information about you to anyone outside the school without your consent unless the</w:t>
      </w:r>
      <w:r w:rsidR="00934D8D">
        <w:rPr>
          <w:b/>
          <w:i/>
        </w:rPr>
        <w:t xml:space="preserve"> law and our rules allow us to.</w:t>
      </w:r>
    </w:p>
    <w:p w:rsidRPr="00934D8D" w:rsidR="00650ED2" w:rsidP="00934D8D" w:rsidRDefault="00650ED2" w14:paraId="4218AD2A" w14:textId="77777777">
      <w:pPr>
        <w:rPr>
          <w:b/>
          <w:iCs/>
        </w:rPr>
      </w:pPr>
      <w:r w:rsidRPr="00071688">
        <w:t xml:space="preserve">We are required by law to pass some information about you to the Local Authority and the Department for Education (DfE)  </w:t>
      </w:r>
    </w:p>
    <w:p w:rsidRPr="00934D8D" w:rsidR="00650ED2" w:rsidP="00934D8D" w:rsidRDefault="00650ED2" w14:paraId="6DAB9CD7" w14:textId="77777777">
      <w:pPr>
        <w:rPr>
          <w:iCs/>
        </w:rPr>
      </w:pPr>
      <w:r w:rsidRPr="00934D8D">
        <w:rPr>
          <w:b/>
          <w:color w:val="0070C0"/>
        </w:rPr>
        <w:t>(For Academy use only)</w:t>
      </w:r>
      <w:r w:rsidRPr="00934D8D">
        <w:rPr>
          <w:iCs/>
          <w:color w:val="0070C0"/>
        </w:rPr>
        <w:t xml:space="preserve"> </w:t>
      </w:r>
      <w:r w:rsidRPr="00071688">
        <w:rPr>
          <w:iCs/>
        </w:rPr>
        <w:t>We are required by law to pass some information about you to the Department for Education (DfE) and, in turn, this will be available for the use(s) o</w:t>
      </w:r>
      <w:r w:rsidR="00934D8D">
        <w:rPr>
          <w:iCs/>
        </w:rPr>
        <w:t>f the Local Authority.</w:t>
      </w:r>
    </w:p>
    <w:p w:rsidRPr="00934D8D" w:rsidR="00650ED2" w:rsidP="00934D8D" w:rsidRDefault="00650ED2" w14:paraId="3ED913BB" w14:textId="77777777">
      <w:pPr>
        <w:rPr>
          <w:b/>
          <w:color w:val="466DB0"/>
        </w:rPr>
      </w:pPr>
      <w:r w:rsidRPr="00071688">
        <w:t xml:space="preserve">If you want to see a copy of the information about you that we hold and/or share, please contact </w:t>
      </w:r>
      <w:r w:rsidRPr="00934D8D">
        <w:rPr>
          <w:b/>
          <w:color w:val="0070C0"/>
        </w:rPr>
        <w:t xml:space="preserve">(Insert name of School Administrator). </w:t>
      </w:r>
    </w:p>
    <w:p w:rsidRPr="00071688" w:rsidR="00650ED2" w:rsidP="00934D8D" w:rsidRDefault="00650ED2" w14:paraId="3DAD5493" w14:textId="77777777">
      <w:r w:rsidRPr="00071688">
        <w:t>If you require more information about how the Local Authority (LA) and/or DfE store and use your information, then pleas</w:t>
      </w:r>
      <w:r w:rsidR="00934D8D">
        <w:t>e go to the following websites:</w:t>
      </w:r>
    </w:p>
    <w:p w:rsidRPr="00934D8D" w:rsidR="00650ED2" w:rsidP="00934D8D" w:rsidRDefault="00650ED2" w14:paraId="07E85F49" w14:textId="77777777">
      <w:pPr>
        <w:jc w:val="left"/>
      </w:pPr>
      <w:r w:rsidRPr="00934D8D">
        <w:rPr>
          <w:b/>
          <w:color w:val="0070C0"/>
        </w:rPr>
        <w:t xml:space="preserve">[Insert LA website link] </w:t>
      </w:r>
      <w:r w:rsidRPr="00071688">
        <w:t xml:space="preserve">and </w:t>
      </w:r>
      <w:r w:rsidRPr="00071688">
        <w:br/>
      </w:r>
      <w:hyperlink w:history="1" r:id="rId55">
        <w:r w:rsidRPr="00071688">
          <w:rPr>
            <w:color w:val="0000FF"/>
            <w:u w:val="single"/>
          </w:rPr>
          <w:t>http://www.education.gov.uk/researchandstatistics/datatdatam/b00212337/datause</w:t>
        </w:r>
      </w:hyperlink>
      <w:r w:rsidRPr="00071688">
        <w:t xml:space="preserve"> </w:t>
      </w:r>
      <w:r w:rsidRPr="00071688">
        <w:rPr>
          <w:b/>
        </w:rPr>
        <w:t xml:space="preserve"> </w:t>
      </w:r>
    </w:p>
    <w:p w:rsidRPr="00071688" w:rsidR="00650ED2" w:rsidP="00934D8D" w:rsidRDefault="00650ED2" w14:paraId="7AE41B81" w14:textId="77777777">
      <w:r w:rsidRPr="00071688">
        <w:t>If you are unable to access these websites we can send you a copy of this information. Please co</w:t>
      </w:r>
      <w:r w:rsidR="00934D8D">
        <w:t>ntact the LA or DfE as follows:</w:t>
      </w:r>
    </w:p>
    <w:p w:rsidRPr="00934D8D" w:rsidR="00650ED2" w:rsidP="00934D8D" w:rsidRDefault="00650ED2" w14:paraId="45B8CD1B" w14:textId="77777777">
      <w:pPr>
        <w:rPr>
          <w:b/>
          <w:color w:val="0070C0"/>
        </w:rPr>
      </w:pPr>
      <w:r w:rsidRPr="00934D8D">
        <w:rPr>
          <w:b/>
          <w:color w:val="0070C0"/>
        </w:rPr>
        <w:t>[insert details and link to</w:t>
      </w:r>
      <w:r w:rsidR="00934D8D">
        <w:rPr>
          <w:b/>
          <w:color w:val="0070C0"/>
        </w:rPr>
        <w:t xml:space="preserve"> appropriate contact at the LA]</w:t>
      </w:r>
    </w:p>
    <w:p w:rsidR="00934D8D" w:rsidP="00934D8D" w:rsidRDefault="00650ED2" w14:paraId="5366DE05" w14:textId="77777777">
      <w:pPr>
        <w:pStyle w:val="NoSpacing"/>
      </w:pPr>
      <w:r w:rsidRPr="00071688">
        <w:t>Public Communications</w:t>
      </w:r>
      <w:r w:rsidRPr="00934D8D">
        <w:t xml:space="preserve"> </w:t>
      </w:r>
      <w:r w:rsidRPr="00071688">
        <w:t>Unit, Department for Education</w:t>
      </w:r>
    </w:p>
    <w:p w:rsidR="00934D8D" w:rsidP="00934D8D" w:rsidRDefault="00650ED2" w14:paraId="7F0E32B1" w14:textId="77777777">
      <w:pPr>
        <w:pStyle w:val="NoSpacing"/>
      </w:pPr>
      <w:r w:rsidRPr="00071688">
        <w:t>San</w:t>
      </w:r>
      <w:r w:rsidR="00934D8D">
        <w:t>ctuary Buildings</w:t>
      </w:r>
    </w:p>
    <w:p w:rsidR="00934D8D" w:rsidP="00934D8D" w:rsidRDefault="00934D8D" w14:paraId="4791633E" w14:textId="77777777">
      <w:pPr>
        <w:pStyle w:val="NoSpacing"/>
      </w:pPr>
      <w:r>
        <w:t>Great Smith Street</w:t>
      </w:r>
    </w:p>
    <w:p w:rsidR="00934D8D" w:rsidP="00934D8D" w:rsidRDefault="00650ED2" w14:paraId="17BC7B6A" w14:textId="77777777">
      <w:pPr>
        <w:pStyle w:val="NoSpacing"/>
      </w:pPr>
      <w:r w:rsidRPr="00071688">
        <w:t>London</w:t>
      </w:r>
    </w:p>
    <w:p w:rsidRPr="00071688" w:rsidR="00650ED2" w:rsidP="00934D8D" w:rsidRDefault="00650ED2" w14:paraId="08F40E59" w14:textId="77777777">
      <w:r w:rsidRPr="00071688">
        <w:t>SW1P 3BT</w:t>
      </w:r>
    </w:p>
    <w:p w:rsidRPr="00071688" w:rsidR="00650ED2" w:rsidP="00934D8D" w:rsidRDefault="00650ED2" w14:paraId="24C8CE55" w14:textId="77777777">
      <w:pPr>
        <w:rPr>
          <w:lang w:val="de-DE"/>
        </w:rPr>
      </w:pPr>
      <w:r w:rsidRPr="00071688">
        <w:rPr>
          <w:lang w:val="de-DE"/>
        </w:rPr>
        <w:t>Website:</w:t>
      </w:r>
      <w:r w:rsidRPr="00071688">
        <w:rPr>
          <w:lang w:val="de-DE"/>
        </w:rPr>
        <w:tab/>
      </w:r>
      <w:r w:rsidRPr="00071688">
        <w:rPr>
          <w:lang w:val="de-DE"/>
        </w:rPr>
        <w:tab/>
      </w:r>
      <w:r w:rsidR="00423D65">
        <w:fldChar w:fldCharType="begin"/>
      </w:r>
      <w:r w:rsidR="00423D65">
        <w:instrText xml:space="preserve"> HYPERLINK "http://www.education.gov.uk" </w:instrText>
      </w:r>
      <w:r w:rsidR="00423D65">
        <w:fldChar w:fldCharType="separate"/>
      </w:r>
      <w:r w:rsidRPr="00071688">
        <w:rPr>
          <w:color w:val="0000FF"/>
          <w:u w:val="single"/>
          <w:lang w:val="de-DE"/>
        </w:rPr>
        <w:t>www.education.gov.uk</w:t>
      </w:r>
      <w:r w:rsidR="00423D65">
        <w:rPr>
          <w:color w:val="0000FF"/>
          <w:u w:val="single"/>
          <w:lang w:val="de-DE"/>
        </w:rPr>
        <w:fldChar w:fldCharType="end"/>
      </w:r>
      <w:r w:rsidRPr="00071688">
        <w:rPr>
          <w:lang w:val="de-DE"/>
        </w:rPr>
        <w:t xml:space="preserve"> </w:t>
      </w:r>
    </w:p>
    <w:p w:rsidRPr="00071688" w:rsidR="00650ED2" w:rsidP="00934D8D" w:rsidRDefault="00934D8D" w14:paraId="6B68903A" w14:textId="77777777">
      <w:pPr>
        <w:rPr>
          <w:lang w:val="de-DE"/>
        </w:rPr>
      </w:pPr>
      <w:r>
        <w:rPr>
          <w:lang w:val="de-DE"/>
        </w:rPr>
        <w:t>E</w:t>
      </w:r>
      <w:r w:rsidRPr="00071688" w:rsidR="00650ED2">
        <w:rPr>
          <w:lang w:val="de-DE"/>
        </w:rPr>
        <w:t>mail:</w:t>
      </w:r>
      <w:r w:rsidRPr="00071688" w:rsidR="00650ED2">
        <w:rPr>
          <w:lang w:val="de-DE"/>
        </w:rPr>
        <w:tab/>
      </w:r>
      <w:r w:rsidRPr="00071688" w:rsidR="00650ED2">
        <w:rPr>
          <w:lang w:val="de-DE"/>
        </w:rPr>
        <w:tab/>
      </w:r>
      <w:r>
        <w:rPr>
          <w:lang w:val="de-DE"/>
        </w:rPr>
        <w:tab/>
      </w:r>
      <w:hyperlink w:history="1" r:id="rId56">
        <w:r w:rsidRPr="00071688" w:rsidR="00650ED2">
          <w:rPr>
            <w:color w:val="0000FF"/>
            <w:u w:val="single"/>
            <w:lang w:val="de-DE"/>
          </w:rPr>
          <w:t>http://www.education.gov.uk/help/contactus</w:t>
        </w:r>
      </w:hyperlink>
      <w:r w:rsidRPr="00071688" w:rsidR="00650ED2">
        <w:rPr>
          <w:lang w:val="de-DE"/>
        </w:rPr>
        <w:tab/>
      </w:r>
      <w:r w:rsidRPr="00071688" w:rsidR="00650ED2">
        <w:rPr>
          <w:lang w:val="de-DE"/>
        </w:rPr>
        <w:br/>
      </w:r>
      <w:r w:rsidRPr="00071688" w:rsidR="00650ED2">
        <w:rPr>
          <w:lang w:val="de-DE"/>
        </w:rPr>
        <w:t>Telephone:</w:t>
      </w:r>
      <w:r w:rsidRPr="00071688" w:rsidR="00650ED2">
        <w:rPr>
          <w:lang w:val="de-DE"/>
        </w:rPr>
        <w:tab/>
      </w:r>
      <w:r w:rsidRPr="00071688" w:rsidR="00650ED2">
        <w:rPr>
          <w:lang w:val="de-DE"/>
        </w:rPr>
        <w:tab/>
      </w:r>
      <w:r w:rsidRPr="00071688" w:rsidR="00650ED2">
        <w:rPr>
          <w:lang w:val="de-DE"/>
        </w:rPr>
        <w:t>0370 000 2288</w:t>
      </w:r>
    </w:p>
    <w:p w:rsidR="00934D8D" w:rsidRDefault="00934D8D" w14:paraId="6DF670E6" w14:textId="77777777">
      <w:pPr>
        <w:spacing w:after="200" w:line="276" w:lineRule="auto"/>
        <w:jc w:val="left"/>
        <w:rPr>
          <w:rFonts w:ascii="Arial" w:hAnsi="Arial" w:eastAsia="Times" w:cs="Times New Roman"/>
          <w:b/>
          <w:color w:val="96BE2B"/>
          <w:sz w:val="32"/>
          <w:szCs w:val="32"/>
          <w:lang w:val="x-none" w:eastAsia="x-none"/>
        </w:rPr>
      </w:pPr>
      <w:r>
        <w:br w:type="page"/>
      </w:r>
    </w:p>
    <w:p w:rsidRPr="00934D8D" w:rsidR="00650ED2" w:rsidP="00934D8D" w:rsidRDefault="00650ED2" w14:paraId="63FB05D1" w14:textId="77777777">
      <w:pPr>
        <w:pStyle w:val="Heading1"/>
        <w:rPr>
          <w:rFonts w:eastAsia="Times New Roman"/>
          <w:color w:val="C39323"/>
          <w:spacing w:val="-24"/>
          <w:szCs w:val="24"/>
        </w:rPr>
      </w:pPr>
      <w:bookmarkStart w:name="_Toc448745931" w:id="579"/>
      <w:bookmarkStart w:name="_Toc448754237" w:id="580"/>
      <w:bookmarkStart w:name="_Toc448756987" w:id="581"/>
      <w:r w:rsidRPr="00CB2A2A">
        <w:t>School Policy Template:</w:t>
      </w:r>
      <w:r>
        <w:t xml:space="preserve"> </w:t>
      </w:r>
      <w:r w:rsidRPr="00CB2A2A">
        <w:t>Electronic Devices  - Searching &amp; Deletion</w:t>
      </w:r>
      <w:bookmarkEnd w:id="579"/>
      <w:bookmarkEnd w:id="580"/>
      <w:bookmarkEnd w:id="581"/>
      <w:r w:rsidRPr="00CB2A2A">
        <w:t xml:space="preserve"> </w:t>
      </w:r>
    </w:p>
    <w:p w:rsidRPr="00934D8D" w:rsidR="00650ED2" w:rsidP="00934D8D" w:rsidRDefault="00650ED2" w14:paraId="2E69077D" w14:textId="77777777">
      <w:pPr>
        <w:rPr>
          <w:color w:val="0070C0"/>
        </w:rPr>
      </w:pPr>
      <w:r w:rsidRPr="00934D8D">
        <w:rPr>
          <w:color w:val="0070C0"/>
        </w:rPr>
        <w:t xml:space="preserve">The Education Act 2012, the basis of this template, sets out what the law is presumed to be, based on prior legal and educational knowledge, and common sense. Rights and responsibilities regarding physical contact and personal data are still evolving rapidly. So too are social, entertainment and educational technologies and the skills necessary to use them safely and prudently.  This is particularly so where those who </w:t>
      </w:r>
      <w:r w:rsidR="00934D8D">
        <w:rPr>
          <w:color w:val="0070C0"/>
        </w:rPr>
        <w:t xml:space="preserve">are under 18 are involved. </w:t>
      </w:r>
    </w:p>
    <w:p w:rsidRPr="00934D8D" w:rsidR="00650ED2" w:rsidP="00934D8D" w:rsidRDefault="00650ED2" w14:paraId="73B1B0D1" w14:textId="77777777">
      <w:pPr>
        <w:rPr>
          <w:color w:val="0070C0"/>
        </w:rPr>
      </w:pPr>
      <w:r w:rsidRPr="00934D8D">
        <w:rPr>
          <w:color w:val="0070C0"/>
        </w:rPr>
        <w:t>No existing law or policy can fully insulate anyone from the risk involved in searching for, access to or deletion of the personal data of others. Anyone refraining from any such search, access or deletion when hindsight shows circumstances merit such actions may however be at significant risk and may put seriously at risk the wellbeing of children entrusted to their care. This template cannot therefore be relied on as justification for any act or lack of action by anyone – there is no substitute for the proper and well documented exercise of adequately infor</w:t>
      </w:r>
      <w:r w:rsidR="00934D8D">
        <w:rPr>
          <w:color w:val="0070C0"/>
        </w:rPr>
        <w:t xml:space="preserve">med professional judgement. .  </w:t>
      </w:r>
    </w:p>
    <w:p w:rsidRPr="00934D8D" w:rsidR="00650ED2" w:rsidP="00934D8D" w:rsidRDefault="00650ED2" w14:paraId="189B2531" w14:textId="77777777">
      <w:pPr>
        <w:rPr>
          <w:color w:val="0070C0"/>
        </w:rPr>
      </w:pPr>
      <w:r w:rsidRPr="00934D8D">
        <w:rPr>
          <w:color w:val="0070C0"/>
        </w:rPr>
        <w:t>It is for each school’s / academy’s  Headteacher / Principal and Governors / Directors to set, apply and monitor application of their own policies as guided by their head teacher, local authority and official guidance, especially if the school is local authority maintained.  This template is intended as an aide to this. South West Grid for Learning Trust does not and cannot accept and does not have responsibility for any school’s policy</w:t>
      </w:r>
      <w:r w:rsidR="00934D8D">
        <w:rPr>
          <w:color w:val="0070C0"/>
        </w:rPr>
        <w:t xml:space="preserve"> on this or any other matter.  </w:t>
      </w:r>
    </w:p>
    <w:p w:rsidRPr="00934D8D" w:rsidR="00650ED2" w:rsidP="00934D8D" w:rsidRDefault="00650ED2" w14:paraId="77A1A890" w14:textId="77777777">
      <w:pPr>
        <w:rPr>
          <w:color w:val="0070C0"/>
        </w:rPr>
      </w:pPr>
      <w:r w:rsidRPr="00934D8D">
        <w:rPr>
          <w:color w:val="0070C0"/>
        </w:rPr>
        <w:t>Within this template, sections which include information or guidance are shown in BLUE. It is anticipated that schools will remove these sections from their completed policy documents, though this will be for the school’s relevant policy advisory group to recommend and for the head teacher and other governors to decide upon.</w:t>
      </w:r>
    </w:p>
    <w:p w:rsidRPr="00934D8D" w:rsidR="00650ED2" w:rsidP="00934D8D" w:rsidRDefault="00650ED2" w14:paraId="03EFAC2A" w14:textId="77777777">
      <w:pPr>
        <w:rPr>
          <w:i/>
          <w:color w:val="0070C0"/>
        </w:rPr>
      </w:pPr>
      <w:r w:rsidRPr="00934D8D">
        <w:rPr>
          <w:i/>
          <w:color w:val="0070C0"/>
        </w:rPr>
        <w:t>Where sections in the template are written in italics it is anticipated that schools would wish to consider whether or not to include that section or statement in their completed policy.</w:t>
      </w:r>
    </w:p>
    <w:p w:rsidRPr="00934D8D" w:rsidR="00650ED2" w:rsidP="00934D8D" w:rsidRDefault="00650ED2" w14:paraId="46E6D9AC" w14:textId="77777777">
      <w:pPr>
        <w:rPr>
          <w:b/>
        </w:rPr>
      </w:pPr>
      <w:r w:rsidRPr="00934D8D">
        <w:rPr>
          <w:b/>
        </w:rPr>
        <w:t xml:space="preserve">Where sections are highlighted in BOLD text, it is the view of the </w:t>
      </w:r>
      <w:proofErr w:type="spellStart"/>
      <w:r w:rsidRPr="00934D8D">
        <w:rPr>
          <w:b/>
        </w:rPr>
        <w:t>SWGfL</w:t>
      </w:r>
      <w:proofErr w:type="spellEnd"/>
      <w:r w:rsidRPr="00934D8D">
        <w:rPr>
          <w:b/>
        </w:rPr>
        <w:t xml:space="preserve"> Online Safety Group that these ought to be an essential part of a school online safety policy. </w:t>
      </w:r>
    </w:p>
    <w:p w:rsidRPr="00934D8D" w:rsidR="00650ED2" w:rsidP="00934D8D" w:rsidRDefault="00650ED2" w14:paraId="4F69A47C" w14:textId="77777777">
      <w:pPr>
        <w:rPr>
          <w:color w:val="0070C0"/>
        </w:rPr>
      </w:pPr>
      <w:r w:rsidRPr="00934D8D">
        <w:rPr>
          <w:color w:val="0070C0"/>
        </w:rPr>
        <w:t>The template uses the term students / pupils to refer to the children / young people attending the learning institution and the term Headteacher / Principal. Schools will need to choose which terms to use and delete the others accordingly.</w:t>
      </w:r>
    </w:p>
    <w:p w:rsidRPr="00CB2A2A" w:rsidR="00650ED2" w:rsidP="00934D8D" w:rsidRDefault="00650ED2" w14:paraId="11677288" w14:textId="77777777">
      <w:pPr>
        <w:pStyle w:val="Heading2"/>
        <w:rPr>
          <w:sz w:val="20"/>
        </w:rPr>
      </w:pPr>
      <w:bookmarkStart w:name="_Toc448745932" w:id="582"/>
      <w:bookmarkStart w:name="_Toc448754238" w:id="583"/>
      <w:r w:rsidRPr="00CB2A2A">
        <w:t>Introduction</w:t>
      </w:r>
      <w:bookmarkEnd w:id="582"/>
      <w:bookmarkEnd w:id="583"/>
    </w:p>
    <w:p w:rsidRPr="00CB2A2A" w:rsidR="00650ED2" w:rsidP="00934D8D" w:rsidRDefault="00650ED2" w14:paraId="18863725" w14:textId="77777777">
      <w:r w:rsidRPr="00CB2A2A">
        <w:t>The changing face of information technologies and ever increasing pupil / student use of these technologies has meant that the Education Acts have had to change in an attempt to keep pace. Within Part 2 of the Education Act 2011 (Discipline) there have been changes to the powers afforded to schools by statute to search pupils in order to maintain discipline and ensure safety. Schools are required to ensure they have updated policies which take these changes into account. No such policy can on its own guarantee that the school will not face legal challenge, but having a robust policy which takes account of the Act and applying it in practice will however help to provide the school with justification for what it does.</w:t>
      </w:r>
    </w:p>
    <w:p w:rsidRPr="00CB2A2A" w:rsidR="00650ED2" w:rsidP="00934D8D" w:rsidRDefault="00650ED2" w14:paraId="286E6A9E" w14:textId="77777777">
      <w:r w:rsidRPr="00CB2A2A">
        <w:t>The particular changes we deal with here are the added power to search for items ‘banned under the school rules’ and the power to ‘delete data’ store</w:t>
      </w:r>
      <w:r w:rsidR="00934D8D">
        <w:t>d on seized electronic devices.</w:t>
      </w:r>
    </w:p>
    <w:p w:rsidRPr="00CB2A2A" w:rsidR="00650ED2" w:rsidP="00934D8D" w:rsidRDefault="00650ED2" w14:paraId="5226BAF5" w14:textId="77777777">
      <w:r w:rsidRPr="00CB2A2A">
        <w:t xml:space="preserve">Items banned under the school rules are determined and publicised by the Headteacher (section 89 Education and Inspections Act 1996). </w:t>
      </w:r>
    </w:p>
    <w:p w:rsidRPr="00CB2A2A" w:rsidR="00650ED2" w:rsidP="00934D8D" w:rsidRDefault="00650ED2" w14:paraId="795FCB00" w14:textId="77777777">
      <w:r w:rsidRPr="00CB2A2A">
        <w:rPr>
          <w:lang w:val="en"/>
        </w:rPr>
        <w:t xml:space="preserve">An item banned by the school rules may only be searched for under these new powers if it has been identified in the school rules as an item that can be searched for. </w:t>
      </w:r>
      <w:r w:rsidRPr="00CB2A2A">
        <w:t>It is therefore important that there is a school policy which sets out clearly and unambiguously the items which:</w:t>
      </w:r>
    </w:p>
    <w:p w:rsidRPr="00CB2A2A" w:rsidR="00650ED2" w:rsidP="00331E75" w:rsidRDefault="00650ED2" w14:paraId="41E0D55F" w14:textId="77777777">
      <w:pPr>
        <w:pStyle w:val="ListParagraph"/>
        <w:numPr>
          <w:ilvl w:val="0"/>
          <w:numId w:val="91"/>
        </w:numPr>
      </w:pPr>
      <w:r w:rsidRPr="00CB2A2A">
        <w:t>are banned under the school rules; and</w:t>
      </w:r>
    </w:p>
    <w:p w:rsidRPr="00CB2A2A" w:rsidR="00650ED2" w:rsidP="00331E75" w:rsidRDefault="00650ED2" w14:paraId="2501295A" w14:textId="77777777">
      <w:pPr>
        <w:pStyle w:val="ListParagraph"/>
        <w:numPr>
          <w:ilvl w:val="0"/>
          <w:numId w:val="91"/>
        </w:numPr>
      </w:pPr>
      <w:r w:rsidRPr="00CB2A2A">
        <w:t>are banned AND can be searched for by authorised school staff</w:t>
      </w:r>
    </w:p>
    <w:p w:rsidRPr="00CB2A2A" w:rsidR="00650ED2" w:rsidP="00934D8D" w:rsidRDefault="00650ED2" w14:paraId="0F60D195" w14:textId="77777777">
      <w:pPr>
        <w:rPr>
          <w:lang w:val="en"/>
        </w:rPr>
      </w:pPr>
      <w:r w:rsidRPr="00CB2A2A">
        <w:rPr>
          <w:lang w:val="en"/>
        </w:rPr>
        <w:t xml:space="preserve">The act allows </w:t>
      </w:r>
      <w:proofErr w:type="spellStart"/>
      <w:r w:rsidRPr="00CB2A2A">
        <w:rPr>
          <w:lang w:val="en"/>
        </w:rPr>
        <w:t>authorised</w:t>
      </w:r>
      <w:proofErr w:type="spellEnd"/>
      <w:r w:rsidRPr="00CB2A2A">
        <w:rPr>
          <w:lang w:val="en"/>
        </w:rPr>
        <w:t xml:space="preserve"> persons to examine data on electronic devices if they think there is a good reason to do so. In determining a ‘good reason’ to examine or erase the data or files the </w:t>
      </w:r>
      <w:proofErr w:type="spellStart"/>
      <w:r w:rsidRPr="00CB2A2A">
        <w:rPr>
          <w:lang w:val="en"/>
        </w:rPr>
        <w:t>authorised</w:t>
      </w:r>
      <w:proofErr w:type="spellEnd"/>
      <w:r w:rsidRPr="00CB2A2A">
        <w:rPr>
          <w:lang w:val="en"/>
        </w:rPr>
        <w:t xml:space="preserve"> staff member must reasonably suspect that the data or file on the device in question has been, or could be, used to cause harm, to disrupt teaching or could break the school rules.</w:t>
      </w:r>
    </w:p>
    <w:p w:rsidRPr="00934D8D" w:rsidR="00650ED2" w:rsidP="00934D8D" w:rsidRDefault="00650ED2" w14:paraId="5C159F62" w14:textId="77777777">
      <w:pPr>
        <w:rPr>
          <w:lang w:val="en"/>
        </w:rPr>
      </w:pPr>
      <w:r w:rsidRPr="00CB2A2A">
        <w:rPr>
          <w:lang w:val="en"/>
        </w:rPr>
        <w:t>Following an examination, if the person has decided to return the device to the owner, or to retain or dispose of it, they may erase any data or files, if they think th</w:t>
      </w:r>
      <w:r w:rsidR="00934D8D">
        <w:rPr>
          <w:lang w:val="en"/>
        </w:rPr>
        <w:t xml:space="preserve">ere is a good reason to do so. </w:t>
      </w:r>
    </w:p>
    <w:p w:rsidRPr="00934D8D" w:rsidR="00650ED2" w:rsidP="00934D8D" w:rsidRDefault="00650ED2" w14:paraId="438021B8" w14:textId="77777777">
      <w:pPr>
        <w:rPr>
          <w:lang w:val="en"/>
        </w:rPr>
      </w:pPr>
      <w:r w:rsidRPr="00CB2A2A">
        <w:rPr>
          <w:lang w:val="en"/>
        </w:rPr>
        <w:t xml:space="preserve">The </w:t>
      </w:r>
      <w:r w:rsidRPr="008A75DE">
        <w:rPr>
          <w:i/>
          <w:lang w:val="en"/>
        </w:rPr>
        <w:t>Head Teacher / Principal</w:t>
      </w:r>
      <w:r w:rsidRPr="00CB2A2A">
        <w:rPr>
          <w:lang w:val="en"/>
        </w:rPr>
        <w:t xml:space="preserve"> must </w:t>
      </w:r>
      <w:proofErr w:type="spellStart"/>
      <w:r w:rsidRPr="00CB2A2A">
        <w:rPr>
          <w:lang w:val="en"/>
        </w:rPr>
        <w:t>publicise</w:t>
      </w:r>
      <w:proofErr w:type="spellEnd"/>
      <w:r w:rsidRPr="00CB2A2A">
        <w:rPr>
          <w:lang w:val="en"/>
        </w:rPr>
        <w:t xml:space="preserve"> the school </w:t>
      </w:r>
      <w:proofErr w:type="spellStart"/>
      <w:r w:rsidRPr="00CB2A2A">
        <w:rPr>
          <w:lang w:val="en"/>
        </w:rPr>
        <w:t>behaviour</w:t>
      </w:r>
      <w:proofErr w:type="spellEnd"/>
      <w:r w:rsidRPr="00CB2A2A">
        <w:rPr>
          <w:lang w:val="en"/>
        </w:rPr>
        <w:t xml:space="preserve"> policy, in writing, to staff, parents / </w:t>
      </w:r>
      <w:proofErr w:type="spellStart"/>
      <w:r w:rsidRPr="00CB2A2A">
        <w:rPr>
          <w:lang w:val="en"/>
        </w:rPr>
        <w:t>carers</w:t>
      </w:r>
      <w:proofErr w:type="spellEnd"/>
      <w:r w:rsidRPr="00CB2A2A">
        <w:rPr>
          <w:lang w:val="en"/>
        </w:rPr>
        <w:t xml:space="preserve"> and students / pupils at least once a year. (There should therefore be clear links between the </w:t>
      </w:r>
      <w:r w:rsidRPr="00CB2A2A" w:rsidR="00934D8D">
        <w:rPr>
          <w:lang w:val="en"/>
        </w:rPr>
        <w:t>search etc</w:t>
      </w:r>
      <w:r w:rsidRPr="00CB2A2A">
        <w:rPr>
          <w:lang w:val="en"/>
        </w:rPr>
        <w:t xml:space="preserve">. policy and the </w:t>
      </w:r>
      <w:proofErr w:type="spellStart"/>
      <w:r w:rsidRPr="00CB2A2A">
        <w:rPr>
          <w:lang w:val="en"/>
        </w:rPr>
        <w:t>behaviour</w:t>
      </w:r>
      <w:proofErr w:type="spellEnd"/>
      <w:r w:rsidRPr="00CB2A2A">
        <w:rPr>
          <w:lang w:val="en"/>
        </w:rPr>
        <w:t xml:space="preserve"> policy). </w:t>
      </w:r>
    </w:p>
    <w:p w:rsidRPr="00934D8D" w:rsidR="00650ED2" w:rsidP="00934D8D" w:rsidRDefault="00650ED2" w14:paraId="4E489D58" w14:textId="77777777">
      <w:pPr>
        <w:rPr>
          <w:color w:val="0070C0"/>
        </w:rPr>
      </w:pPr>
      <w:r w:rsidRPr="00934D8D">
        <w:rPr>
          <w:color w:val="0070C0"/>
        </w:rPr>
        <w:t>DfE advice on these sections of the Education Act 2011 can be found in the document:    “Screening, searching and confiscation – Advice for head teachers, staff and governing bodies”</w:t>
      </w:r>
    </w:p>
    <w:p w:rsidRPr="00934D8D" w:rsidR="00650ED2" w:rsidP="00934D8D" w:rsidRDefault="00423D65" w14:paraId="5951DE51" w14:textId="77777777">
      <w:hyperlink w:history="1" r:id="rId57">
        <w:r w:rsidRPr="00934D8D" w:rsidR="00650ED2">
          <w:rPr>
            <w:rStyle w:val="Hyperlink"/>
          </w:rPr>
          <w:t>http://www.education.gov.uk/schools/pupilsupport/behaviour/behaviourpolicies/f0076897/screening-searching-and-confiscation</w:t>
        </w:r>
      </w:hyperlink>
    </w:p>
    <w:p w:rsidRPr="00934D8D" w:rsidR="00650ED2" w:rsidP="00934D8D" w:rsidRDefault="00650ED2" w14:paraId="40C336EC" w14:textId="77777777">
      <w:pPr>
        <w:rPr>
          <w:color w:val="0070C0"/>
        </w:rPr>
      </w:pPr>
      <w:r w:rsidRPr="00934D8D">
        <w:rPr>
          <w:color w:val="0070C0"/>
        </w:rPr>
        <w:t xml:space="preserve">It is recommended that Headteachers / Principals (and, at the least, other senior leaders) should be familiar with this guidance. </w:t>
      </w:r>
    </w:p>
    <w:p w:rsidRPr="00CB2A2A" w:rsidR="00650ED2" w:rsidP="00934D8D" w:rsidRDefault="00650ED2" w14:paraId="0BB557FF" w14:textId="77777777">
      <w:pPr>
        <w:pStyle w:val="Heading2"/>
        <w:rPr>
          <w:color w:val="1F497D"/>
          <w:sz w:val="20"/>
        </w:rPr>
      </w:pPr>
      <w:bookmarkStart w:name="_Toc448745933" w:id="584"/>
      <w:bookmarkStart w:name="_Toc448754239" w:id="585"/>
      <w:r w:rsidRPr="00CB2A2A">
        <w:rPr>
          <w:lang w:val="en"/>
        </w:rPr>
        <w:t>Relevant legislation:</w:t>
      </w:r>
      <w:bookmarkEnd w:id="584"/>
      <w:bookmarkEnd w:id="585"/>
    </w:p>
    <w:p w:rsidRPr="00934D8D" w:rsidR="00650ED2" w:rsidP="00331E75" w:rsidRDefault="00650ED2" w14:paraId="6BF9D10B" w14:textId="77777777">
      <w:pPr>
        <w:pStyle w:val="ListParagraph"/>
        <w:numPr>
          <w:ilvl w:val="0"/>
          <w:numId w:val="92"/>
        </w:numPr>
        <w:rPr>
          <w:color w:val="0070C0"/>
        </w:rPr>
      </w:pPr>
      <w:r w:rsidRPr="00934D8D">
        <w:rPr>
          <w:color w:val="0070C0"/>
        </w:rPr>
        <w:t>Education Act 1996</w:t>
      </w:r>
    </w:p>
    <w:p w:rsidRPr="00934D8D" w:rsidR="00650ED2" w:rsidP="00331E75" w:rsidRDefault="00650ED2" w14:paraId="421C3F86" w14:textId="77777777">
      <w:pPr>
        <w:pStyle w:val="ListParagraph"/>
        <w:numPr>
          <w:ilvl w:val="0"/>
          <w:numId w:val="92"/>
        </w:numPr>
        <w:rPr>
          <w:color w:val="0070C0"/>
        </w:rPr>
      </w:pPr>
      <w:r w:rsidRPr="00934D8D">
        <w:rPr>
          <w:color w:val="0070C0"/>
        </w:rPr>
        <w:t>Education and Inspections Act 2006</w:t>
      </w:r>
    </w:p>
    <w:p w:rsidRPr="00934D8D" w:rsidR="00650ED2" w:rsidP="00331E75" w:rsidRDefault="00650ED2" w14:paraId="572A84B0" w14:textId="77777777">
      <w:pPr>
        <w:pStyle w:val="ListParagraph"/>
        <w:numPr>
          <w:ilvl w:val="0"/>
          <w:numId w:val="92"/>
        </w:numPr>
        <w:rPr>
          <w:color w:val="0070C0"/>
        </w:rPr>
      </w:pPr>
      <w:r w:rsidRPr="00934D8D">
        <w:rPr>
          <w:color w:val="0070C0"/>
        </w:rPr>
        <w:t>Education Act 2011 Part 2 (Discipline)</w:t>
      </w:r>
    </w:p>
    <w:p w:rsidRPr="00934D8D" w:rsidR="00650ED2" w:rsidP="00331E75" w:rsidRDefault="00650ED2" w14:paraId="1C6B609A" w14:textId="77777777">
      <w:pPr>
        <w:pStyle w:val="ListParagraph"/>
        <w:numPr>
          <w:ilvl w:val="0"/>
          <w:numId w:val="92"/>
        </w:numPr>
        <w:rPr>
          <w:color w:val="0070C0"/>
        </w:rPr>
      </w:pPr>
      <w:r w:rsidRPr="00934D8D">
        <w:rPr>
          <w:color w:val="0070C0"/>
        </w:rPr>
        <w:t>The School Behaviour (Determination and Publicising of Measures in Academies) Regulations 2012</w:t>
      </w:r>
    </w:p>
    <w:p w:rsidRPr="00934D8D" w:rsidR="00650ED2" w:rsidP="00331E75" w:rsidRDefault="00650ED2" w14:paraId="43E78CFE" w14:textId="77777777">
      <w:pPr>
        <w:pStyle w:val="ListParagraph"/>
        <w:numPr>
          <w:ilvl w:val="0"/>
          <w:numId w:val="92"/>
        </w:numPr>
        <w:rPr>
          <w:color w:val="0070C0"/>
        </w:rPr>
      </w:pPr>
      <w:r w:rsidRPr="00934D8D">
        <w:rPr>
          <w:color w:val="0070C0"/>
        </w:rPr>
        <w:t>Health and Safety at Work etc. Act 1974</w:t>
      </w:r>
    </w:p>
    <w:p w:rsidRPr="00934D8D" w:rsidR="00650ED2" w:rsidP="00331E75" w:rsidRDefault="00650ED2" w14:paraId="6B3C1721" w14:textId="77777777">
      <w:pPr>
        <w:pStyle w:val="ListParagraph"/>
        <w:numPr>
          <w:ilvl w:val="0"/>
          <w:numId w:val="92"/>
        </w:numPr>
        <w:rPr>
          <w:color w:val="0070C0"/>
        </w:rPr>
      </w:pPr>
      <w:r w:rsidRPr="00934D8D">
        <w:rPr>
          <w:color w:val="0070C0"/>
        </w:rPr>
        <w:t>Obscene Publications Act 1959</w:t>
      </w:r>
    </w:p>
    <w:p w:rsidRPr="00934D8D" w:rsidR="00650ED2" w:rsidP="00331E75" w:rsidRDefault="00650ED2" w14:paraId="4F5BB01E" w14:textId="77777777">
      <w:pPr>
        <w:pStyle w:val="ListParagraph"/>
        <w:numPr>
          <w:ilvl w:val="0"/>
          <w:numId w:val="92"/>
        </w:numPr>
        <w:rPr>
          <w:color w:val="0070C0"/>
        </w:rPr>
      </w:pPr>
      <w:r w:rsidRPr="00934D8D">
        <w:rPr>
          <w:color w:val="0070C0"/>
        </w:rPr>
        <w:t>Children Act 1989</w:t>
      </w:r>
    </w:p>
    <w:p w:rsidRPr="00934D8D" w:rsidR="00650ED2" w:rsidP="00331E75" w:rsidRDefault="00650ED2" w14:paraId="01BAAA64" w14:textId="77777777">
      <w:pPr>
        <w:pStyle w:val="ListParagraph"/>
        <w:numPr>
          <w:ilvl w:val="0"/>
          <w:numId w:val="92"/>
        </w:numPr>
        <w:rPr>
          <w:color w:val="0070C0"/>
        </w:rPr>
      </w:pPr>
      <w:r w:rsidRPr="00934D8D">
        <w:rPr>
          <w:color w:val="0070C0"/>
        </w:rPr>
        <w:t>Human Rights Act 1998</w:t>
      </w:r>
    </w:p>
    <w:p w:rsidRPr="00934D8D" w:rsidR="00650ED2" w:rsidP="00331E75" w:rsidRDefault="00650ED2" w14:paraId="6F06B15E" w14:textId="77777777">
      <w:pPr>
        <w:pStyle w:val="ListParagraph"/>
        <w:numPr>
          <w:ilvl w:val="0"/>
          <w:numId w:val="92"/>
        </w:numPr>
        <w:rPr>
          <w:color w:val="0070C0"/>
        </w:rPr>
      </w:pPr>
      <w:r w:rsidRPr="00934D8D">
        <w:rPr>
          <w:color w:val="0070C0"/>
        </w:rPr>
        <w:t>Computer Misuse Act 1990</w:t>
      </w:r>
    </w:p>
    <w:p w:rsidRPr="00934D8D" w:rsidR="00650ED2" w:rsidP="00934D8D" w:rsidRDefault="00650ED2" w14:paraId="06143136" w14:textId="77777777">
      <w:pPr>
        <w:rPr>
          <w:color w:val="0070C0"/>
        </w:rPr>
      </w:pPr>
      <w:r w:rsidRPr="00934D8D">
        <w:rPr>
          <w:color w:val="0070C0"/>
        </w:rPr>
        <w:t xml:space="preserve">This is not a full list of Acts involved in the formation of this advice. Further information about relevant legislation can be found via the above link to the DfE advice document.  </w:t>
      </w:r>
    </w:p>
    <w:p w:rsidRPr="002116C5" w:rsidR="00650ED2" w:rsidP="002116C5" w:rsidRDefault="00650ED2" w14:paraId="0606981A" w14:textId="77777777">
      <w:pPr>
        <w:pStyle w:val="Heading2"/>
        <w:rPr>
          <w:lang w:val="en-US"/>
        </w:rPr>
      </w:pPr>
      <w:bookmarkStart w:name="_Toc448745934" w:id="586"/>
      <w:bookmarkStart w:name="_Toc448754240" w:id="587"/>
      <w:r w:rsidRPr="00CB2A2A">
        <w:rPr>
          <w:lang w:val="en-US"/>
        </w:rPr>
        <w:t>Responsibilities</w:t>
      </w:r>
      <w:bookmarkEnd w:id="586"/>
      <w:bookmarkEnd w:id="587"/>
    </w:p>
    <w:p w:rsidRPr="00934D8D" w:rsidR="00650ED2" w:rsidP="00934D8D" w:rsidRDefault="00650ED2" w14:paraId="1B82B90F" w14:textId="77777777">
      <w:r w:rsidRPr="00CB2A2A">
        <w:t xml:space="preserve">The </w:t>
      </w:r>
      <w:r w:rsidRPr="00CB2A2A">
        <w:rPr>
          <w:i/>
        </w:rPr>
        <w:t>Headteacher</w:t>
      </w:r>
      <w:r>
        <w:rPr>
          <w:i/>
        </w:rPr>
        <w:t xml:space="preserve"> </w:t>
      </w:r>
      <w:r w:rsidRPr="00CB2A2A">
        <w:rPr>
          <w:i/>
        </w:rPr>
        <w:t>/</w:t>
      </w:r>
      <w:r>
        <w:rPr>
          <w:i/>
        </w:rPr>
        <w:t xml:space="preserve"> </w:t>
      </w:r>
      <w:r w:rsidRPr="00CB2A2A">
        <w:rPr>
          <w:i/>
        </w:rPr>
        <w:t>Principal</w:t>
      </w:r>
      <w:r w:rsidRPr="00CB2A2A">
        <w:t xml:space="preserve"> is responsible for ensuring that the school policies reflect the requirements contained wi</w:t>
      </w:r>
      <w:r w:rsidR="00934D8D">
        <w:t xml:space="preserve">thin the relevant legislation. </w:t>
      </w:r>
      <w:r w:rsidRPr="00CB2A2A">
        <w:t>The formulation of these policies may be delegated to other individuals or groups. The policies will normally be taken to Governors for approval. The Headteacher/Principal will need to authorise those staff who are allowed to carry out searches.</w:t>
      </w:r>
    </w:p>
    <w:p w:rsidRPr="00934D8D" w:rsidR="00650ED2" w:rsidP="00934D8D" w:rsidRDefault="00650ED2" w14:paraId="087FCFC5" w14:textId="77777777">
      <w:pPr>
        <w:rPr>
          <w:color w:val="0070C0"/>
        </w:rPr>
      </w:pPr>
      <w:r w:rsidRPr="00CB2A2A">
        <w:t>This policy has been written by and will be reviewed by:</w:t>
      </w:r>
      <w:r w:rsidRPr="00CB2A2A">
        <w:rPr>
          <w:color w:val="1F497D"/>
        </w:rPr>
        <w:t xml:space="preserve"> </w:t>
      </w:r>
      <w:r w:rsidRPr="00934D8D">
        <w:rPr>
          <w:color w:val="0070C0"/>
        </w:rPr>
        <w:t xml:space="preserve">insert relevant names / roles / group </w:t>
      </w:r>
    </w:p>
    <w:p w:rsidRPr="00934D8D" w:rsidR="00650ED2" w:rsidP="00934D8D" w:rsidRDefault="00650ED2" w14:paraId="2EB0CE97" w14:textId="77777777">
      <w:pPr>
        <w:rPr>
          <w:color w:val="0070C0"/>
        </w:rPr>
      </w:pPr>
      <w:r w:rsidRPr="00CB2A2A">
        <w:t xml:space="preserve">The </w:t>
      </w:r>
      <w:r w:rsidRPr="00CB2A2A">
        <w:rPr>
          <w:i/>
        </w:rPr>
        <w:t>Headteacher / Principal</w:t>
      </w:r>
      <w:r w:rsidRPr="00CB2A2A">
        <w:t xml:space="preserve"> has authorised the following members of staff to carry out searches for and of electronic devices and the deletion of data / files on those devices</w:t>
      </w:r>
      <w:r w:rsidRPr="00934D8D">
        <w:rPr>
          <w:color w:val="0070C0"/>
        </w:rPr>
        <w:t xml:space="preserve">: (the policy should here list those staff / roles given such authority. A Headteacher / Principal may choose to authorise all staff willing to be authorised, but should consider training needs in making this decision). </w:t>
      </w:r>
    </w:p>
    <w:p w:rsidRPr="00934D8D" w:rsidR="00650ED2" w:rsidP="00934D8D" w:rsidRDefault="00650ED2" w14:paraId="154F8929" w14:textId="77777777">
      <w:r w:rsidRPr="00CB2A2A">
        <w:t xml:space="preserve">The </w:t>
      </w:r>
      <w:r w:rsidRPr="00CB2A2A">
        <w:rPr>
          <w:i/>
        </w:rPr>
        <w:t>Headteacher / Principal</w:t>
      </w:r>
      <w:r w:rsidRPr="00CB2A2A">
        <w:t xml:space="preserve"> may authorise other staff members in writing in advance of any search they may undertake, subject to appropriate training.</w:t>
      </w:r>
    </w:p>
    <w:p w:rsidRPr="00EF7337" w:rsidR="00650ED2" w:rsidP="00EF7337" w:rsidRDefault="00650ED2" w14:paraId="1277075C" w14:textId="77777777">
      <w:pPr>
        <w:rPr>
          <w:color w:val="0070C0"/>
        </w:rPr>
      </w:pPr>
      <w:r w:rsidRPr="00EF7337">
        <w:rPr>
          <w:color w:val="0070C0"/>
        </w:rPr>
        <w:t>Members of staff (other than Security Staff) cannot be required to carry out such searches. They can each choose whether or not they wish to be an authorised member of staff.</w:t>
      </w:r>
    </w:p>
    <w:p w:rsidRPr="00CB2A2A" w:rsidR="00650ED2" w:rsidP="00EF7337" w:rsidRDefault="00650ED2" w14:paraId="073AAFDF" w14:textId="77777777">
      <w:pPr>
        <w:pStyle w:val="Heading2"/>
        <w:rPr>
          <w:lang w:val="en-US"/>
        </w:rPr>
      </w:pPr>
      <w:bookmarkStart w:name="_Toc448745935" w:id="588"/>
      <w:bookmarkStart w:name="_Toc448754241" w:id="589"/>
      <w:r w:rsidRPr="00CB2A2A">
        <w:rPr>
          <w:lang w:val="en-US"/>
        </w:rPr>
        <w:t>Training / Awareness</w:t>
      </w:r>
      <w:bookmarkEnd w:id="588"/>
      <w:bookmarkEnd w:id="589"/>
    </w:p>
    <w:p w:rsidRPr="00EF7337" w:rsidR="00650ED2" w:rsidP="00EF7337" w:rsidRDefault="00650ED2" w14:paraId="34345A02" w14:textId="77777777">
      <w:r w:rsidRPr="00EF7337">
        <w:rPr>
          <w:color w:val="0070C0"/>
        </w:rPr>
        <w:t>It is essential that all staff should be made aware of and should implement the school’s policy.</w:t>
      </w:r>
    </w:p>
    <w:p w:rsidRPr="006F2E29" w:rsidR="00650ED2" w:rsidP="00EF7337" w:rsidRDefault="00650ED2" w14:paraId="46AC1D32" w14:textId="77777777">
      <w:r w:rsidRPr="006F2E29">
        <w:t>Members of staff should be made aware of the school’s policy on "Electronic devices – searching and deletion":</w:t>
      </w:r>
    </w:p>
    <w:p w:rsidRPr="006F2E29" w:rsidR="00650ED2" w:rsidP="00331E75" w:rsidRDefault="00650ED2" w14:paraId="4B5A663B" w14:textId="77777777">
      <w:pPr>
        <w:pStyle w:val="ListParagraph"/>
        <w:numPr>
          <w:ilvl w:val="0"/>
          <w:numId w:val="93"/>
        </w:numPr>
      </w:pPr>
      <w:r w:rsidRPr="006F2E29">
        <w:t>at induction</w:t>
      </w:r>
    </w:p>
    <w:p w:rsidRPr="002116C5" w:rsidR="00650ED2" w:rsidP="002116C5" w:rsidRDefault="00650ED2" w14:paraId="61DB886C" w14:textId="77777777">
      <w:pPr>
        <w:pStyle w:val="ListParagraph"/>
        <w:numPr>
          <w:ilvl w:val="0"/>
          <w:numId w:val="93"/>
        </w:numPr>
      </w:pPr>
      <w:r w:rsidRPr="006F2E29">
        <w:t xml:space="preserve">at regular updating sessions on the school’s </w:t>
      </w:r>
      <w:r>
        <w:t xml:space="preserve">online </w:t>
      </w:r>
      <w:r w:rsidR="002116C5">
        <w:t>safety policy</w:t>
      </w:r>
    </w:p>
    <w:p w:rsidRPr="006F2E29" w:rsidR="00650ED2" w:rsidP="00EF7337" w:rsidRDefault="00650ED2" w14:paraId="647A28D5" w14:textId="77777777">
      <w:r w:rsidRPr="006F2E29">
        <w:t>Members of staff authorised by the Headteacher / Principal to carry out searches for and of electronic devices and to access and delete data / files from those devices should receive training that is spec</w:t>
      </w:r>
      <w:r w:rsidR="00EF7337">
        <w:t>ific and relevant to this role.</w:t>
      </w:r>
    </w:p>
    <w:p w:rsidRPr="002116C5" w:rsidR="00650ED2" w:rsidP="002116C5" w:rsidRDefault="00650ED2" w14:paraId="13359F78" w14:textId="77777777">
      <w:r w:rsidRPr="006F2E29">
        <w:t>Specific training is required for those staff who may need to judge whether material that is accesse</w:t>
      </w:r>
      <w:r w:rsidR="002116C5">
        <w:t xml:space="preserve">d is inappropriate or illegal. </w:t>
      </w:r>
      <w:r w:rsidRPr="00CB2A2A">
        <w:rPr>
          <w:rFonts w:ascii="L Frutiger Light" w:hAnsi="L Frutiger Light"/>
          <w:noProof/>
          <w:color w:val="003366"/>
          <w:sz w:val="20"/>
          <w:lang w:eastAsia="en-GB"/>
        </w:rPr>
        <mc:AlternateContent>
          <mc:Choice Requires="wps">
            <w:drawing>
              <wp:anchor distT="0" distB="0" distL="114300" distR="114300" simplePos="0" relativeHeight="251658256" behindDoc="0" locked="0" layoutInCell="1" allowOverlap="1" wp14:anchorId="32233769" wp14:editId="0C117D95">
                <wp:simplePos x="0" y="0"/>
                <wp:positionH relativeFrom="column">
                  <wp:posOffset>-1784985</wp:posOffset>
                </wp:positionH>
                <wp:positionV relativeFrom="paragraph">
                  <wp:posOffset>662940</wp:posOffset>
                </wp:positionV>
                <wp:extent cx="800100" cy="571500"/>
                <wp:effectExtent l="0" t="3810" r="381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P="00650ED2" w:rsidRDefault="009B6FE2" w14:paraId="0EE3CEE3" w14:textId="77777777">
                            <w:pPr>
                              <w:jc w:val="center"/>
                              <w:rPr>
                                <w:rFonts w:ascii="Arial" w:hAnsi="Arial"/>
                              </w:rPr>
                            </w:pPr>
                            <w:r>
                              <w:rPr>
                                <w:rFonts w:ascii="Arial" w:hAnsi="Arial"/>
                                <w:color w:val="FFFFFF"/>
                                <w:sz w:val="60"/>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4A28406">
              <v:shape id="Text Box 29" style="position:absolute;left:0;text-align:left;margin-left:-140.55pt;margin-top:52.2pt;width:63pt;height:4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" w14:anchorId="32233769">
                <v:textbox>
                  <w:txbxContent>
                    <w:p w:rsidR="009B6FE2" w:rsidP="00650ED2" w:rsidRDefault="009B6FE2" w14:paraId="437981B1" w14:textId="77777777">
                      <w:pPr>
                        <w:jc w:val="center"/>
                        <w:rPr>
                          <w:rFonts w:ascii="Arial" w:hAnsi="Arial"/>
                        </w:rPr>
                      </w:pPr>
                      <w:r>
                        <w:rPr>
                          <w:rFonts w:ascii="Arial" w:hAnsi="Arial"/>
                          <w:color w:val="FFFFFF"/>
                          <w:sz w:val="60"/>
                        </w:rPr>
                        <w:t>35</w:t>
                      </w:r>
                    </w:p>
                  </w:txbxContent>
                </v:textbox>
              </v:shape>
            </w:pict>
          </mc:Fallback>
        </mc:AlternateContent>
      </w:r>
    </w:p>
    <w:p w:rsidRPr="00EF7337" w:rsidR="00650ED2" w:rsidP="00EF7337" w:rsidRDefault="00650ED2" w14:paraId="70B17287" w14:textId="77777777">
      <w:pPr>
        <w:pStyle w:val="Heading1"/>
        <w:rPr>
          <w:sz w:val="20"/>
          <w:szCs w:val="20"/>
          <w:lang w:val="en-US"/>
        </w:rPr>
      </w:pPr>
      <w:bookmarkStart w:name="_Toc448745936" w:id="590"/>
      <w:bookmarkStart w:name="_Toc448754242" w:id="591"/>
      <w:bookmarkStart w:name="_Toc448756988" w:id="592"/>
      <w:r w:rsidRPr="00CB2A2A">
        <w:rPr>
          <w:lang w:val="en-US"/>
        </w:rPr>
        <w:t>Policy Statements</w:t>
      </w:r>
      <w:bookmarkEnd w:id="590"/>
      <w:bookmarkEnd w:id="591"/>
      <w:bookmarkEnd w:id="592"/>
    </w:p>
    <w:p w:rsidRPr="008A75DE" w:rsidR="00650ED2" w:rsidP="00EF7337" w:rsidRDefault="00650ED2" w14:paraId="3DF0867D" w14:textId="77777777">
      <w:pPr>
        <w:pStyle w:val="Heading2"/>
        <w:rPr>
          <w:sz w:val="20"/>
          <w:szCs w:val="20"/>
        </w:rPr>
      </w:pPr>
      <w:bookmarkStart w:name="_Toc448745937" w:id="593"/>
      <w:bookmarkStart w:name="_Toc448754243" w:id="594"/>
      <w:r w:rsidRPr="00CB2A2A">
        <w:t>Search:</w:t>
      </w:r>
      <w:bookmarkEnd w:id="593"/>
      <w:bookmarkEnd w:id="594"/>
    </w:p>
    <w:p w:rsidRPr="00EF7337" w:rsidR="00650ED2" w:rsidP="00EF7337" w:rsidRDefault="00650ED2" w14:paraId="23C3737C" w14:textId="77777777">
      <w:r w:rsidRPr="00CB2A2A">
        <w:t>The school Behaviour Policy refers to the policy regarding searches with and without consent for the wide range of items covered within the Education Act 2011 and lists those items.  This policy refers only to the searching for and of electronic devices and the deletion of data / files on those devices.</w:t>
      </w:r>
    </w:p>
    <w:p w:rsidRPr="00EF7337" w:rsidR="00650ED2" w:rsidP="00EF7337" w:rsidRDefault="00650ED2" w14:paraId="3CD38DBC" w14:textId="77777777">
      <w:pPr>
        <w:rPr>
          <w:color w:val="0070C0"/>
        </w:rPr>
      </w:pPr>
      <w:r w:rsidRPr="00EF7337">
        <w:rPr>
          <w:color w:val="0070C0"/>
        </w:rPr>
        <w:t xml:space="preserve">The school will already have a policy relating to whether or not mobile phones and other electronic devices are banned, or are allowed only within certain conditions. The school should therefore consider including one of the following </w:t>
      </w:r>
      <w:r w:rsidRPr="00EF7337" w:rsidR="00EF7337">
        <w:rPr>
          <w:color w:val="0070C0"/>
        </w:rPr>
        <w:t>statements in</w:t>
      </w:r>
      <w:r w:rsidRPr="00EF7337">
        <w:rPr>
          <w:color w:val="0070C0"/>
        </w:rPr>
        <w:t xml:space="preserve"> the policy:</w:t>
      </w:r>
    </w:p>
    <w:p w:rsidRPr="00EF7337" w:rsidR="00650ED2" w:rsidP="00EF7337" w:rsidRDefault="00650ED2" w14:paraId="3C4EEAF2" w14:textId="77777777">
      <w:pPr>
        <w:rPr>
          <w:b/>
          <w:color w:val="0070C0"/>
        </w:rPr>
      </w:pPr>
      <w:r w:rsidRPr="00EF7337">
        <w:rPr>
          <w:b/>
          <w:color w:val="0070C0"/>
        </w:rPr>
        <w:t xml:space="preserve">Either: </w:t>
      </w:r>
    </w:p>
    <w:p w:rsidRPr="00EF7337" w:rsidR="00650ED2" w:rsidP="00EF7337" w:rsidRDefault="00650ED2" w14:paraId="41E1085B" w14:textId="77777777">
      <w:pPr>
        <w:rPr>
          <w:i/>
        </w:rPr>
      </w:pPr>
      <w:r w:rsidRPr="00EF7337">
        <w:rPr>
          <w:i/>
        </w:rPr>
        <w:t>Pupils/students are not allowed to bring mobile phones or other personal electronic devices to school or use them in the school.</w:t>
      </w:r>
    </w:p>
    <w:p w:rsidRPr="00EF7337" w:rsidR="00650ED2" w:rsidP="00EF7337" w:rsidRDefault="00650ED2" w14:paraId="3BCDCD2D" w14:textId="77777777">
      <w:pPr>
        <w:rPr>
          <w:b/>
          <w:color w:val="0070C0"/>
        </w:rPr>
      </w:pPr>
      <w:r w:rsidRPr="00EF7337">
        <w:rPr>
          <w:b/>
          <w:color w:val="0070C0"/>
        </w:rPr>
        <w:t>Or</w:t>
      </w:r>
    </w:p>
    <w:p w:rsidRPr="00EF7337" w:rsidR="00650ED2" w:rsidP="00EF7337" w:rsidRDefault="00650ED2" w14:paraId="178EFE70" w14:textId="77777777">
      <w:pPr>
        <w:rPr>
          <w:color w:val="466DB0"/>
        </w:rPr>
      </w:pPr>
      <w:r w:rsidRPr="00EF7337">
        <w:rPr>
          <w:i/>
        </w:rPr>
        <w:t>Pupils / students are allowed to bring mobile phones or other personal electronic devices to school and use them only within the rules laid down by the school.</w:t>
      </w:r>
      <w:r w:rsidRPr="006F2E29">
        <w:t xml:space="preserve"> </w:t>
      </w:r>
      <w:r w:rsidRPr="00EF7337">
        <w:rPr>
          <w:color w:val="0070C0"/>
        </w:rPr>
        <w:t>(you should refer to the relevant policy or to list here the conditions under which they are allowed)</w:t>
      </w:r>
    </w:p>
    <w:p w:rsidRPr="00EF7337" w:rsidR="00650ED2" w:rsidP="00EF7337" w:rsidRDefault="00650ED2" w14:paraId="50367CFB" w14:textId="77777777">
      <w:r w:rsidRPr="006F2E29">
        <w:t>If pupils / students breach these roles:</w:t>
      </w:r>
    </w:p>
    <w:p w:rsidRPr="00EF7337" w:rsidR="00650ED2" w:rsidP="00EF7337" w:rsidRDefault="00650ED2" w14:paraId="7CC78968" w14:textId="77777777">
      <w:pPr>
        <w:rPr>
          <w:b/>
          <w:color w:val="0070C0"/>
        </w:rPr>
      </w:pPr>
      <w:r w:rsidRPr="00EF7337">
        <w:rPr>
          <w:b/>
          <w:color w:val="0070C0"/>
        </w:rPr>
        <w:t>Either:</w:t>
      </w:r>
    </w:p>
    <w:p w:rsidRPr="006F2E29" w:rsidR="00650ED2" w:rsidP="00EF7337" w:rsidRDefault="00650ED2" w14:paraId="25B895E7" w14:textId="77777777">
      <w:pPr>
        <w:rPr>
          <w:color w:val="FF0000"/>
        </w:rPr>
      </w:pPr>
      <w:r w:rsidRPr="00EF7337">
        <w:rPr>
          <w:i/>
        </w:rPr>
        <w:t>The sanctions for breaking these rules will be:</w:t>
      </w:r>
      <w:r w:rsidRPr="006F2E29">
        <w:rPr>
          <w:color w:val="1F497D"/>
        </w:rPr>
        <w:t xml:space="preserve"> </w:t>
      </w:r>
      <w:r w:rsidRPr="00EF7337">
        <w:rPr>
          <w:color w:val="0070C0"/>
        </w:rPr>
        <w:t>(list here)</w:t>
      </w:r>
    </w:p>
    <w:p w:rsidRPr="00EF7337" w:rsidR="00650ED2" w:rsidP="00EF7337" w:rsidRDefault="00650ED2" w14:paraId="27D4EC2C" w14:textId="77777777">
      <w:pPr>
        <w:rPr>
          <w:b/>
        </w:rPr>
      </w:pPr>
      <w:r w:rsidRPr="00EF7337">
        <w:rPr>
          <w:b/>
          <w:color w:val="0070C0"/>
        </w:rPr>
        <w:t>Or</w:t>
      </w:r>
    </w:p>
    <w:p w:rsidRPr="00EF7337" w:rsidR="00650ED2" w:rsidP="00EF7337" w:rsidRDefault="00650ED2" w14:paraId="36991170" w14:textId="77777777">
      <w:pPr>
        <w:rPr>
          <w:highlight w:val="yellow"/>
        </w:rPr>
      </w:pPr>
      <w:r w:rsidRPr="00EF7337">
        <w:rPr>
          <w:i/>
        </w:rPr>
        <w:t>The sanctions for breaking these rules can be found in the</w:t>
      </w:r>
      <w:r w:rsidRPr="00EF7337">
        <w:t xml:space="preserve"> </w:t>
      </w:r>
      <w:r w:rsidRPr="00EF7337">
        <w:rPr>
          <w:color w:val="0070C0"/>
        </w:rPr>
        <w:t>(name the policy - for many schools this will be the Behaviour Policy)</w:t>
      </w:r>
    </w:p>
    <w:p w:rsidRPr="006F2E29" w:rsidR="00650ED2" w:rsidP="00EF7337" w:rsidRDefault="00650ED2" w14:paraId="741402B5" w14:textId="77777777">
      <w:r w:rsidRPr="006F2E29">
        <w:t>Authorised staff (defined in the responsibilities section above) have the right to search for such electronic devices where</w:t>
      </w:r>
      <w:r w:rsidRPr="006F2E29">
        <w:rPr>
          <w:lang w:val="en"/>
        </w:rPr>
        <w:t xml:space="preserve"> they reasonably suspect that the data or file on the device in question has been, or could be, used to cause harm, to disrupt teaching or break the school rules.</w:t>
      </w:r>
    </w:p>
    <w:p w:rsidRPr="006F2E29" w:rsidR="00650ED2" w:rsidP="00331E75" w:rsidRDefault="00650ED2" w14:paraId="09A61BF8" w14:textId="77777777">
      <w:pPr>
        <w:pStyle w:val="ListParagraph"/>
        <w:numPr>
          <w:ilvl w:val="0"/>
          <w:numId w:val="94"/>
        </w:numPr>
      </w:pPr>
      <w:r w:rsidRPr="006F2E29">
        <w:t>Searching with consent - Authorised staff may search with t</w:t>
      </w:r>
      <w:r w:rsidR="00EF7337">
        <w:t>he pupil’s consent for any item</w:t>
      </w:r>
    </w:p>
    <w:p w:rsidRPr="00EF7337" w:rsidR="00650ED2" w:rsidP="00331E75" w:rsidRDefault="00650ED2" w14:paraId="646B6A33" w14:textId="77777777">
      <w:pPr>
        <w:pStyle w:val="ListParagraph"/>
        <w:numPr>
          <w:ilvl w:val="0"/>
          <w:numId w:val="94"/>
        </w:numPr>
      </w:pPr>
      <w:r w:rsidRPr="00155A88">
        <w:t>Searching without consent - Authorised staff may only search without the pupil’s consent for anything which is either ‘prohibited’ (as defined in Section 550AA of the Education Act 1996) or appears in the school rules as an item which is</w:t>
      </w:r>
      <w:r w:rsidR="00EF7337">
        <w:t xml:space="preserve"> banned and may be searched for</w:t>
      </w:r>
    </w:p>
    <w:p w:rsidRPr="00EF7337" w:rsidR="00650ED2" w:rsidP="00EF7337" w:rsidRDefault="00650ED2" w14:paraId="41E73DEA" w14:textId="77777777">
      <w:pPr>
        <w:rPr>
          <w:b/>
        </w:rPr>
      </w:pPr>
      <w:r w:rsidRPr="00EF7337">
        <w:rPr>
          <w:b/>
        </w:rPr>
        <w:t>In carrying out the search:</w:t>
      </w:r>
    </w:p>
    <w:p w:rsidRPr="00EF7337" w:rsidR="00650ED2" w:rsidP="00EF7337" w:rsidRDefault="00650ED2" w14:paraId="3185B119" w14:textId="77777777">
      <w:pPr>
        <w:rPr>
          <w:color w:val="466DB0"/>
          <w:lang w:val="en"/>
        </w:rPr>
      </w:pPr>
      <w:r w:rsidRPr="002E74E3">
        <w:rPr>
          <w:lang w:val="en"/>
        </w:rPr>
        <w:t xml:space="preserve">The </w:t>
      </w:r>
      <w:proofErr w:type="spellStart"/>
      <w:r w:rsidRPr="002E74E3">
        <w:rPr>
          <w:lang w:val="en"/>
        </w:rPr>
        <w:t>authorised</w:t>
      </w:r>
      <w:proofErr w:type="spellEnd"/>
      <w:r w:rsidRPr="002E74E3">
        <w:rPr>
          <w:lang w:val="en"/>
        </w:rPr>
        <w:t xml:space="preserve"> member of staff must have reasonable grounds for suspecting that a </w:t>
      </w:r>
      <w:r w:rsidRPr="002E74E3">
        <w:rPr>
          <w:i/>
          <w:lang w:val="en"/>
        </w:rPr>
        <w:t>student / pupil</w:t>
      </w:r>
      <w:r w:rsidRPr="002E74E3">
        <w:rPr>
          <w:lang w:val="en"/>
        </w:rPr>
        <w:t xml:space="preserve"> is in possession of a prohibited item</w:t>
      </w:r>
      <w:r w:rsidRPr="002E74E3">
        <w:t xml:space="preserve"> i.e. an item banned by the school rules and which can be searched for</w:t>
      </w:r>
      <w:r w:rsidRPr="002E74E3">
        <w:rPr>
          <w:lang w:val="en"/>
        </w:rPr>
        <w:t>.</w:t>
      </w:r>
      <w:r w:rsidRPr="00EF7337">
        <w:rPr>
          <w:color w:val="0070C0"/>
        </w:rPr>
        <w:t xml:space="preserve"> (Whether there are ‘reasonable grounds’ is a matter decided on by reference to the circumstances witnessed by, or reported to, someone who is authorised and who exercises properly informed professional judgment and has received appropriate training). </w:t>
      </w:r>
    </w:p>
    <w:p w:rsidRPr="00EF7337" w:rsidR="00650ED2" w:rsidP="00EF7337" w:rsidRDefault="00650ED2" w14:paraId="5EC71A3B" w14:textId="77777777">
      <w:pPr>
        <w:rPr>
          <w:color w:val="0070C0"/>
        </w:rPr>
      </w:pPr>
      <w:r w:rsidRPr="00817BF1">
        <w:rPr>
          <w:lang w:val="en"/>
        </w:rPr>
        <w:t xml:space="preserve">The </w:t>
      </w:r>
      <w:proofErr w:type="spellStart"/>
      <w:r w:rsidRPr="00817BF1">
        <w:rPr>
          <w:lang w:val="en"/>
        </w:rPr>
        <w:t>authorised</w:t>
      </w:r>
      <w:proofErr w:type="spellEnd"/>
      <w:r w:rsidRPr="00817BF1">
        <w:rPr>
          <w:lang w:val="en"/>
        </w:rPr>
        <w:t xml:space="preserve"> member of staff should take reasonable steps to check the ownership of the mobile phone / personal electronic device before carrying out a search</w:t>
      </w:r>
      <w:r w:rsidRPr="00EF7337">
        <w:rPr>
          <w:color w:val="0070C0"/>
        </w:rPr>
        <w:t>. (The powers included in the Education Act do not extend to devices owned (or mislaid) by other parties e</w:t>
      </w:r>
      <w:r w:rsidR="00EF7337">
        <w:rPr>
          <w:color w:val="0070C0"/>
        </w:rPr>
        <w:t>.</w:t>
      </w:r>
      <w:r w:rsidRPr="00EF7337">
        <w:rPr>
          <w:color w:val="0070C0"/>
        </w:rPr>
        <w:t>g</w:t>
      </w:r>
      <w:r w:rsidR="00EF7337">
        <w:rPr>
          <w:color w:val="0070C0"/>
        </w:rPr>
        <w:t>.</w:t>
      </w:r>
      <w:r w:rsidRPr="00EF7337">
        <w:rPr>
          <w:color w:val="0070C0"/>
        </w:rPr>
        <w:t xml:space="preserve"> a visiting parent or contractor, only to devices in the possession of pupils / students.)</w:t>
      </w:r>
    </w:p>
    <w:p w:rsidRPr="00EF7337" w:rsidR="00650ED2" w:rsidP="00EF7337" w:rsidRDefault="00650ED2" w14:paraId="555A452F" w14:textId="77777777">
      <w:pPr>
        <w:rPr>
          <w:lang w:val="en"/>
        </w:rPr>
      </w:pPr>
      <w:r w:rsidRPr="00817BF1">
        <w:rPr>
          <w:lang w:val="en"/>
        </w:rPr>
        <w:t xml:space="preserve">The </w:t>
      </w:r>
      <w:proofErr w:type="spellStart"/>
      <w:r w:rsidRPr="00817BF1">
        <w:rPr>
          <w:lang w:val="en"/>
        </w:rPr>
        <w:t>authorised</w:t>
      </w:r>
      <w:proofErr w:type="spellEnd"/>
      <w:r w:rsidRPr="00817BF1">
        <w:rPr>
          <w:lang w:val="en"/>
        </w:rPr>
        <w:t xml:space="preserve"> member of staff should take care that, where possible, searches should not take place in public places e</w:t>
      </w:r>
      <w:r w:rsidR="00EF7337">
        <w:rPr>
          <w:lang w:val="en"/>
        </w:rPr>
        <w:t>.</w:t>
      </w:r>
      <w:r w:rsidRPr="00817BF1">
        <w:rPr>
          <w:lang w:val="en"/>
        </w:rPr>
        <w:t>g</w:t>
      </w:r>
      <w:r w:rsidR="00EF7337">
        <w:rPr>
          <w:lang w:val="en"/>
        </w:rPr>
        <w:t>.</w:t>
      </w:r>
      <w:r w:rsidRPr="00817BF1">
        <w:rPr>
          <w:lang w:val="en"/>
        </w:rPr>
        <w:t xml:space="preserve"> an occupied classroom, which might be considered as exploiting the student / pupil being searched.</w:t>
      </w:r>
      <w:r w:rsidRPr="00CB1101">
        <w:rPr>
          <w:lang w:val="en"/>
        </w:rPr>
        <w:t xml:space="preserve"> </w:t>
      </w:r>
    </w:p>
    <w:p w:rsidRPr="002E74E3" w:rsidR="00650ED2" w:rsidP="00EF7337" w:rsidRDefault="00650ED2" w14:paraId="00407ACC" w14:textId="77777777">
      <w:pPr>
        <w:rPr>
          <w:rFonts w:eastAsia="Times New Roman"/>
          <w:lang w:val="en"/>
        </w:rPr>
      </w:pPr>
      <w:r w:rsidRPr="002E74E3">
        <w:rPr>
          <w:rFonts w:eastAsia="Times New Roman"/>
          <w:lang w:val="en"/>
        </w:rPr>
        <w:t xml:space="preserve">The </w:t>
      </w:r>
      <w:proofErr w:type="spellStart"/>
      <w:r w:rsidRPr="002E74E3">
        <w:rPr>
          <w:rFonts w:eastAsia="Times New Roman"/>
          <w:lang w:val="en"/>
        </w:rPr>
        <w:t>authorised</w:t>
      </w:r>
      <w:proofErr w:type="spellEnd"/>
      <w:r w:rsidRPr="002E74E3">
        <w:rPr>
          <w:rFonts w:eastAsia="Times New Roman"/>
          <w:lang w:val="en"/>
        </w:rPr>
        <w:t xml:space="preserve"> member of staff carrying out the search must be the same gender as the </w:t>
      </w:r>
      <w:r w:rsidRPr="002E74E3">
        <w:rPr>
          <w:rFonts w:eastAsia="Times New Roman"/>
          <w:i/>
          <w:lang w:val="en"/>
        </w:rPr>
        <w:t>student / pupil</w:t>
      </w:r>
      <w:r w:rsidRPr="002E74E3">
        <w:rPr>
          <w:rFonts w:eastAsia="Times New Roman"/>
          <w:lang w:val="en"/>
        </w:rPr>
        <w:t xml:space="preserve"> being searched; and there must be a witness (also a staff member) and, if at all possible, they too should be the same gender as the </w:t>
      </w:r>
      <w:r w:rsidRPr="002E74E3">
        <w:rPr>
          <w:rFonts w:eastAsia="Times New Roman"/>
          <w:i/>
          <w:lang w:val="en"/>
        </w:rPr>
        <w:t>student/ pupil</w:t>
      </w:r>
      <w:r w:rsidR="00EF7337">
        <w:rPr>
          <w:rFonts w:eastAsia="Times New Roman"/>
          <w:lang w:val="en"/>
        </w:rPr>
        <w:t xml:space="preserve"> being searched.</w:t>
      </w:r>
    </w:p>
    <w:p w:rsidRPr="002116C5" w:rsidR="00650ED2" w:rsidP="002116C5" w:rsidRDefault="00650ED2" w14:paraId="2163AD94" w14:textId="77777777">
      <w:pPr>
        <w:rPr>
          <w:rFonts w:eastAsia="Times New Roman"/>
          <w:lang w:val="en"/>
        </w:rPr>
      </w:pPr>
      <w:r w:rsidRPr="002E74E3">
        <w:rPr>
          <w:rFonts w:eastAsia="Times New Roman"/>
          <w:lang w:val="en"/>
        </w:rPr>
        <w:t xml:space="preserve">There is a limited exception to this rule: </w:t>
      </w:r>
      <w:proofErr w:type="spellStart"/>
      <w:r w:rsidRPr="002E74E3">
        <w:rPr>
          <w:rFonts w:eastAsia="Times New Roman"/>
          <w:lang w:val="en"/>
        </w:rPr>
        <w:t>Authorised</w:t>
      </w:r>
      <w:proofErr w:type="spellEnd"/>
      <w:r w:rsidRPr="002E74E3">
        <w:rPr>
          <w:rFonts w:eastAsia="Times New Roman"/>
          <w:lang w:val="en"/>
        </w:rPr>
        <w:t xml:space="preserve"> staff can carry out a search of a </w:t>
      </w:r>
      <w:r w:rsidRPr="002E74E3">
        <w:rPr>
          <w:rFonts w:eastAsia="Times New Roman"/>
          <w:i/>
          <w:lang w:val="en"/>
        </w:rPr>
        <w:t>student / pupil</w:t>
      </w:r>
      <w:r w:rsidRPr="002E74E3">
        <w:rPr>
          <w:rFonts w:eastAsia="Times New Roman"/>
          <w:lang w:val="en"/>
        </w:rPr>
        <w:t xml:space="preserve"> of the opposite gender including without a witness present, but </w:t>
      </w:r>
      <w:r w:rsidRPr="002E74E3">
        <w:rPr>
          <w:rFonts w:eastAsia="Times New Roman"/>
          <w:b/>
          <w:lang w:val="en"/>
        </w:rPr>
        <w:t>only where you reasonably believe that there is a risk that serious harm will be caused to a person if you do not conduct the search immediately and where it is not reasonably practicable to summon another member of staff.</w:t>
      </w:r>
      <w:r w:rsidR="002116C5">
        <w:rPr>
          <w:rFonts w:eastAsia="Times New Roman"/>
          <w:lang w:val="en"/>
        </w:rPr>
        <w:t xml:space="preserve"> </w:t>
      </w:r>
    </w:p>
    <w:p w:rsidRPr="00EF7337" w:rsidR="00650ED2" w:rsidP="00EF7337" w:rsidRDefault="00650ED2" w14:paraId="01B730EA" w14:textId="77777777">
      <w:pPr>
        <w:rPr>
          <w:b/>
          <w:lang w:val="en"/>
        </w:rPr>
      </w:pPr>
      <w:r w:rsidRPr="00EF7337">
        <w:rPr>
          <w:b/>
          <w:lang w:val="en"/>
        </w:rPr>
        <w:t>Extent of the search:</w:t>
      </w:r>
    </w:p>
    <w:p w:rsidRPr="00EF7337" w:rsidR="00650ED2" w:rsidP="00EF7337" w:rsidRDefault="00650ED2" w14:paraId="6DF30232" w14:textId="77777777">
      <w:pPr>
        <w:rPr>
          <w:b/>
          <w:lang w:val="en"/>
        </w:rPr>
      </w:pPr>
      <w:r w:rsidRPr="00EF7337">
        <w:rPr>
          <w:b/>
          <w:lang w:val="en"/>
        </w:rPr>
        <w:t xml:space="preserve">The person conducting the search may not require the </w:t>
      </w:r>
      <w:r w:rsidRPr="00EF7337">
        <w:rPr>
          <w:b/>
          <w:i/>
          <w:lang w:val="en"/>
        </w:rPr>
        <w:t>student/ pupil</w:t>
      </w:r>
      <w:r w:rsidRPr="00EF7337">
        <w:rPr>
          <w:b/>
          <w:lang w:val="en"/>
        </w:rPr>
        <w:t xml:space="preserve"> to remove any clothing other than outer clothing.</w:t>
      </w:r>
    </w:p>
    <w:p w:rsidRPr="00817BF1" w:rsidR="00650ED2" w:rsidP="00EF7337" w:rsidRDefault="00650ED2" w14:paraId="3A1EB065" w14:textId="77777777">
      <w:pPr>
        <w:rPr>
          <w:lang w:val="en"/>
        </w:rPr>
      </w:pPr>
      <w:r w:rsidRPr="002E74E3">
        <w:rPr>
          <w:lang w:val="en"/>
        </w:rPr>
        <w:t xml:space="preserve">Outer clothing means clothing that is not worn next to the skin or immediately over a garment that is being </w:t>
      </w:r>
      <w:r w:rsidRPr="00817BF1">
        <w:rPr>
          <w:lang w:val="en"/>
        </w:rPr>
        <w:t>worn as underwear (outer clothing includes hats; shoes; boots; coat; blazer; jacket; gloves and scarves).</w:t>
      </w:r>
    </w:p>
    <w:p w:rsidRPr="00EF7337" w:rsidR="00650ED2" w:rsidP="00EF7337" w:rsidRDefault="00650ED2" w14:paraId="1F8D13FC" w14:textId="77777777">
      <w:pPr>
        <w:rPr>
          <w:color w:val="0070C0"/>
        </w:rPr>
      </w:pPr>
      <w:r w:rsidRPr="00817BF1">
        <w:rPr>
          <w:lang w:val="en"/>
        </w:rPr>
        <w:t xml:space="preserve">‘Possessions’ means any goods over which the </w:t>
      </w:r>
      <w:r w:rsidRPr="00817BF1">
        <w:rPr>
          <w:i/>
          <w:lang w:val="en"/>
        </w:rPr>
        <w:t>student / pupil</w:t>
      </w:r>
      <w:r w:rsidRPr="00817BF1">
        <w:rPr>
          <w:lang w:val="en"/>
        </w:rPr>
        <w:t xml:space="preserve"> has or appears to have control – this includes desks, lockers and bags. </w:t>
      </w:r>
      <w:r w:rsidRPr="00EF7337">
        <w:rPr>
          <w:color w:val="0070C0"/>
        </w:rPr>
        <w:t>(schools will need to take account of their normal policies regarding religious garments / headwear and may wish to refer to it in this policy)</w:t>
      </w:r>
    </w:p>
    <w:p w:rsidRPr="00EF7337" w:rsidR="00650ED2" w:rsidP="00EF7337" w:rsidRDefault="00650ED2" w14:paraId="607E3D2F" w14:textId="77777777">
      <w:pPr>
        <w:rPr>
          <w:lang w:val="en"/>
        </w:rPr>
      </w:pPr>
      <w:r w:rsidRPr="002E74E3">
        <w:rPr>
          <w:i/>
          <w:lang w:val="en"/>
        </w:rPr>
        <w:t>A student’s / pupil’s</w:t>
      </w:r>
      <w:r w:rsidRPr="002E74E3">
        <w:rPr>
          <w:lang w:val="en"/>
        </w:rPr>
        <w:t xml:space="preserve"> possessions can only be searched in the presence of the </w:t>
      </w:r>
      <w:r w:rsidRPr="002E74E3">
        <w:rPr>
          <w:i/>
          <w:lang w:val="en"/>
        </w:rPr>
        <w:t>student / pupil</w:t>
      </w:r>
      <w:r w:rsidRPr="002E74E3">
        <w:rPr>
          <w:lang w:val="en"/>
        </w:rPr>
        <w:t xml:space="preserve"> and another member of staff, except where there is a risk that serious harm will be caused to a person if the search is not conducted immediately and where it is not reasonably practicable to summon another member of staff. </w:t>
      </w:r>
    </w:p>
    <w:p w:rsidRPr="00EF7337" w:rsidR="00650ED2" w:rsidP="00EF7337" w:rsidRDefault="00650ED2" w14:paraId="65BCDD49" w14:textId="77777777">
      <w:pPr>
        <w:rPr>
          <w:b/>
          <w:lang w:val="en"/>
        </w:rPr>
      </w:pPr>
      <w:r w:rsidRPr="00EF7337">
        <w:rPr>
          <w:b/>
          <w:lang w:val="en"/>
        </w:rPr>
        <w:t>The power to search without consent enables a personal search, involving removal of outer clothing and searching of pockets; but not an intimate search going further than that, which only a person with more extensive powers (e.g. a police officer) can do.</w:t>
      </w:r>
    </w:p>
    <w:p w:rsidRPr="00EF7337" w:rsidR="00650ED2" w:rsidP="00EF7337" w:rsidRDefault="00650ED2" w14:paraId="2084BC38" w14:textId="77777777">
      <w:pPr>
        <w:rPr>
          <w:b/>
          <w:lang w:val="en"/>
        </w:rPr>
      </w:pPr>
      <w:r w:rsidRPr="00EF7337">
        <w:rPr>
          <w:b/>
          <w:lang w:val="en"/>
        </w:rPr>
        <w:t>Use of Force – force cannot be used to search without consent for items banned under the school rules</w:t>
      </w:r>
      <w:r w:rsidRPr="00EF7337">
        <w:rPr>
          <w:b/>
        </w:rPr>
        <w:t xml:space="preserve"> regardless of whether the rules say an item can be searched for</w:t>
      </w:r>
      <w:r w:rsidRPr="00EF7337">
        <w:rPr>
          <w:b/>
          <w:lang w:val="en"/>
        </w:rPr>
        <w:t xml:space="preserve">. </w:t>
      </w:r>
    </w:p>
    <w:p w:rsidRPr="00CB2A2A" w:rsidR="00650ED2" w:rsidP="00EF7337" w:rsidRDefault="00650ED2" w14:paraId="0F2CEBCE" w14:textId="77777777">
      <w:pPr>
        <w:pStyle w:val="Heading2"/>
        <w:rPr>
          <w:lang w:val="en"/>
        </w:rPr>
      </w:pPr>
      <w:bookmarkStart w:name="_Toc448745938" w:id="595"/>
      <w:bookmarkStart w:name="_Toc448754244" w:id="596"/>
      <w:r w:rsidRPr="002E74E3">
        <w:rPr>
          <w:lang w:val="en"/>
        </w:rPr>
        <w:t>Electronic devices</w:t>
      </w:r>
      <w:bookmarkEnd w:id="595"/>
      <w:bookmarkEnd w:id="596"/>
    </w:p>
    <w:p w:rsidRPr="00EF7337" w:rsidR="00650ED2" w:rsidP="00EF7337" w:rsidRDefault="00650ED2" w14:paraId="287BC425" w14:textId="77777777">
      <w:pPr>
        <w:rPr>
          <w:color w:val="466DB0"/>
          <w:lang w:val="en"/>
        </w:rPr>
      </w:pPr>
      <w:r w:rsidRPr="002E74E3">
        <w:rPr>
          <w:lang w:val="en"/>
        </w:rPr>
        <w:t xml:space="preserve">An </w:t>
      </w:r>
      <w:proofErr w:type="spellStart"/>
      <w:r w:rsidRPr="002E74E3">
        <w:rPr>
          <w:lang w:val="en"/>
        </w:rPr>
        <w:t>authorised</w:t>
      </w:r>
      <w:proofErr w:type="spellEnd"/>
      <w:r w:rsidRPr="002E74E3">
        <w:rPr>
          <w:lang w:val="en"/>
        </w:rPr>
        <w:t xml:space="preserve"> member of staff finding an electronic device may access and examine any data or files on the device if they think there is a good reason to do </w:t>
      </w:r>
      <w:r w:rsidRPr="00EF7337">
        <w:rPr>
          <w:color w:val="0070C0"/>
        </w:rPr>
        <w:t>so (i.e. the staff member must reasonably suspect that the data or file on the device in question has been, or could be, used to cause harm, to disrupt teaching or break the school rules).</w:t>
      </w:r>
      <w:r w:rsidRPr="00EF7337">
        <w:rPr>
          <w:color w:val="0070C0"/>
          <w:lang w:val="en"/>
        </w:rPr>
        <w:t xml:space="preserve"> </w:t>
      </w:r>
    </w:p>
    <w:p w:rsidRPr="002116C5" w:rsidR="00650ED2" w:rsidP="002116C5" w:rsidRDefault="00650ED2" w14:paraId="6529CE03" w14:textId="77777777">
      <w:pPr>
        <w:rPr>
          <w:color w:val="466DB0"/>
          <w:lang w:val="en"/>
        </w:rPr>
      </w:pPr>
      <w:r w:rsidRPr="00EF7337">
        <w:rPr>
          <w:color w:val="0070C0"/>
          <w:lang w:val="en"/>
        </w:rPr>
        <w:t xml:space="preserve">The examination of the data / files on the device should go only as far as is reasonably necessary to </w:t>
      </w:r>
      <w:r w:rsidRPr="002E74E3">
        <w:rPr>
          <w:lang w:val="en"/>
        </w:rPr>
        <w:t>establish the facts of the incident. Any further intrusive examination of personal data may leave the school open to legal challenge</w:t>
      </w:r>
      <w:r w:rsidRPr="00EF7337">
        <w:rPr>
          <w:color w:val="0070C0"/>
          <w:lang w:val="en"/>
        </w:rPr>
        <w:t xml:space="preserve">.  It is important that </w:t>
      </w:r>
      <w:proofErr w:type="spellStart"/>
      <w:r w:rsidRPr="00EF7337">
        <w:rPr>
          <w:color w:val="0070C0"/>
          <w:lang w:val="en"/>
        </w:rPr>
        <w:t>authorised</w:t>
      </w:r>
      <w:proofErr w:type="spellEnd"/>
      <w:r w:rsidRPr="00EF7337">
        <w:rPr>
          <w:color w:val="0070C0"/>
          <w:lang w:val="en"/>
        </w:rPr>
        <w:t xml:space="preserve"> staff should have training and sufficient knowledge of electronic devices and data storage. </w:t>
      </w:r>
    </w:p>
    <w:p w:rsidRPr="00EF7337" w:rsidR="00650ED2" w:rsidP="00EF7337" w:rsidRDefault="00650ED2" w14:paraId="05772371" w14:textId="77777777">
      <w:pPr>
        <w:rPr>
          <w:b/>
          <w:lang w:val="en"/>
        </w:rPr>
      </w:pPr>
      <w:r w:rsidRPr="00EF7337">
        <w:rPr>
          <w:b/>
          <w:lang w:val="en"/>
        </w:rPr>
        <w:t xml:space="preserve">If inappropriate material is found on the device it is up to the </w:t>
      </w:r>
      <w:proofErr w:type="spellStart"/>
      <w:r w:rsidRPr="00EF7337">
        <w:rPr>
          <w:b/>
          <w:lang w:val="en"/>
        </w:rPr>
        <w:t>authorised</w:t>
      </w:r>
      <w:proofErr w:type="spellEnd"/>
      <w:r w:rsidRPr="00EF7337">
        <w:rPr>
          <w:b/>
          <w:lang w:val="en"/>
        </w:rPr>
        <w:t xml:space="preserve"> member of staff to decide whether they should delete that material, retain it as evidence (of a criminal offence or a breach of school discipline) or whether the material is of such seriousness that it requires the involvement of the police. Examples of illegal activity would include:</w:t>
      </w:r>
    </w:p>
    <w:p w:rsidRPr="002E74E3" w:rsidR="00650ED2" w:rsidP="00331E75" w:rsidRDefault="00650ED2" w14:paraId="6F6BAEF7" w14:textId="77777777">
      <w:pPr>
        <w:pStyle w:val="ListParagraph"/>
        <w:numPr>
          <w:ilvl w:val="0"/>
          <w:numId w:val="95"/>
        </w:numPr>
      </w:pPr>
      <w:r w:rsidRPr="002E74E3">
        <w:t xml:space="preserve">child sexual abuse images (including images of one child held by another child) </w:t>
      </w:r>
    </w:p>
    <w:p w:rsidRPr="002E74E3" w:rsidR="00650ED2" w:rsidP="00331E75" w:rsidRDefault="00650ED2" w14:paraId="4CEF181F" w14:textId="77777777">
      <w:pPr>
        <w:pStyle w:val="ListParagraph"/>
        <w:numPr>
          <w:ilvl w:val="0"/>
          <w:numId w:val="95"/>
        </w:numPr>
      </w:pPr>
      <w:r w:rsidRPr="002E74E3">
        <w:t>adult material which potentially breaches the Obscene Publications Act</w:t>
      </w:r>
    </w:p>
    <w:p w:rsidRPr="002E74E3" w:rsidR="00650ED2" w:rsidP="00331E75" w:rsidRDefault="00650ED2" w14:paraId="75B3047A" w14:textId="77777777">
      <w:pPr>
        <w:pStyle w:val="ListParagraph"/>
        <w:numPr>
          <w:ilvl w:val="0"/>
          <w:numId w:val="95"/>
        </w:numPr>
      </w:pPr>
      <w:r w:rsidRPr="002E74E3">
        <w:t>criminally racist material</w:t>
      </w:r>
    </w:p>
    <w:p w:rsidRPr="00EF7337" w:rsidR="00650ED2" w:rsidP="00331E75" w:rsidRDefault="00650ED2" w14:paraId="286C0F73" w14:textId="77777777">
      <w:pPr>
        <w:pStyle w:val="ListParagraph"/>
        <w:numPr>
          <w:ilvl w:val="0"/>
          <w:numId w:val="95"/>
        </w:numPr>
        <w:rPr>
          <w:color w:val="003366"/>
        </w:rPr>
      </w:pPr>
      <w:r w:rsidRPr="002E74E3">
        <w:t>other criminal conduct,  activity or materials</w:t>
      </w:r>
    </w:p>
    <w:p w:rsidRPr="00EF7337" w:rsidR="00650ED2" w:rsidP="00EF7337" w:rsidRDefault="00650ED2" w14:paraId="43D46017" w14:textId="77777777">
      <w:pPr>
        <w:rPr>
          <w:color w:val="0070C0"/>
        </w:rPr>
      </w:pPr>
      <w:r w:rsidRPr="00EF7337">
        <w:rPr>
          <w:color w:val="0070C0"/>
        </w:rPr>
        <w:t xml:space="preserve">Members of staff may require support in judging whether the material is inappropriate or illegal. One or more Senior Leaders should receive additional training to assist with these decisions. Care should be taken not to delete material that might be required in a potential criminal investigation. </w:t>
      </w:r>
    </w:p>
    <w:p w:rsidRPr="00EF7337" w:rsidR="00650ED2" w:rsidP="00EF7337" w:rsidRDefault="00650ED2" w14:paraId="137D7D8D" w14:textId="77777777">
      <w:pPr>
        <w:rPr>
          <w:color w:val="0070C0"/>
        </w:rPr>
      </w:pPr>
      <w:r w:rsidRPr="00EF7337">
        <w:rPr>
          <w:color w:val="0070C0"/>
        </w:rPr>
        <w:t xml:space="preserve">The school should also consider their duty of care responsibility in relation to those staff who may access disturbing images or other inappropriate material whilst undertaking a search. Seeing such material can be most upsetting. There should be arrangements in place to support such staff.  The school may wish to add further detail about these arrangements. </w:t>
      </w:r>
    </w:p>
    <w:p w:rsidRPr="0081425C" w:rsidR="00650ED2" w:rsidP="0081425C" w:rsidRDefault="00650ED2" w14:paraId="5F89F359" w14:textId="77777777">
      <w:pPr>
        <w:rPr>
          <w:color w:val="0070C0"/>
        </w:rPr>
      </w:pPr>
      <w:r w:rsidRPr="00EF7337">
        <w:rPr>
          <w:color w:val="0070C0"/>
        </w:rPr>
        <w:t xml:space="preserve">Further guidance on reporting the incident to the police and the preservation of evidence can be found in the </w:t>
      </w:r>
      <w:proofErr w:type="spellStart"/>
      <w:r w:rsidRPr="00EF7337">
        <w:rPr>
          <w:color w:val="0070C0"/>
        </w:rPr>
        <w:t>SWGfL</w:t>
      </w:r>
      <w:proofErr w:type="spellEnd"/>
      <w:r w:rsidRPr="00EF7337">
        <w:rPr>
          <w:color w:val="0070C0"/>
        </w:rPr>
        <w:t xml:space="preserve"> flow chart in the main School Template Policies document. Local authorities / LSCBs may also have further guidance, specific to their area. </w:t>
      </w:r>
    </w:p>
    <w:p w:rsidRPr="00CB2A2A" w:rsidR="00650ED2" w:rsidP="0081425C" w:rsidRDefault="00650ED2" w14:paraId="61FE8A33" w14:textId="77777777">
      <w:pPr>
        <w:pStyle w:val="Heading2"/>
        <w:rPr>
          <w:lang w:val="en"/>
        </w:rPr>
      </w:pPr>
      <w:bookmarkStart w:name="_Toc448745939" w:id="597"/>
      <w:bookmarkStart w:name="_Toc448754245" w:id="598"/>
      <w:r w:rsidRPr="00CB2A2A">
        <w:rPr>
          <w:lang w:val="en"/>
        </w:rPr>
        <w:t>Deletion of Data</w:t>
      </w:r>
      <w:bookmarkEnd w:id="597"/>
      <w:bookmarkEnd w:id="598"/>
    </w:p>
    <w:p w:rsidRPr="0081425C" w:rsidR="00650ED2" w:rsidP="0081425C" w:rsidRDefault="00650ED2" w14:paraId="7B30FDCC" w14:textId="77777777">
      <w:pPr>
        <w:rPr>
          <w:color w:val="000000"/>
          <w:lang w:val="en"/>
        </w:rPr>
      </w:pPr>
      <w:r w:rsidRPr="00A04426">
        <w:rPr>
          <w:lang w:val="en"/>
        </w:rPr>
        <w:t xml:space="preserve">Following an examination of an electronic device, if the </w:t>
      </w:r>
      <w:proofErr w:type="spellStart"/>
      <w:r w:rsidRPr="00A04426">
        <w:rPr>
          <w:lang w:val="en"/>
        </w:rPr>
        <w:t>authorised</w:t>
      </w:r>
      <w:proofErr w:type="spellEnd"/>
      <w:r w:rsidRPr="00A04426">
        <w:rPr>
          <w:lang w:val="en"/>
        </w:rPr>
        <w:t xml:space="preserve"> member of staff has decided to return the device to the owner, or to retain or dispose of it, they may erase any data or files, if they think there is a good reason to do so.</w:t>
      </w:r>
      <w:r w:rsidRPr="00A04426">
        <w:rPr>
          <w:color w:val="000000"/>
          <w:lang w:val="en"/>
        </w:rPr>
        <w:t xml:space="preserve"> </w:t>
      </w:r>
      <w:r w:rsidRPr="0081425C">
        <w:rPr>
          <w:color w:val="0070C0"/>
        </w:rPr>
        <w:t xml:space="preserve">(i.e. the staff member must reasonably suspect that the data or file on the device in question has been, or could be, used to cause harm, to disrupt teaching or break the school rules). </w:t>
      </w:r>
    </w:p>
    <w:p w:rsidRPr="0081425C" w:rsidR="00650ED2" w:rsidP="0081425C" w:rsidRDefault="00650ED2" w14:paraId="083A9227" w14:textId="77777777">
      <w:pPr>
        <w:rPr>
          <w:color w:val="466DB0"/>
        </w:rPr>
      </w:pPr>
      <w:r w:rsidRPr="00A04426">
        <w:t>If inappropriate material is found on the device, it is up to the authorised member of staff to decide whether they should delete that material, retain it as evidence (of a possible criminal offence or a breach of school discipline) or whether the material is of such seriousness that it requires the involvement of the police</w:t>
      </w:r>
      <w:r w:rsidRPr="00A04426">
        <w:rPr>
          <w:color w:val="1F497D"/>
        </w:rPr>
        <w:t xml:space="preserve">. </w:t>
      </w:r>
      <w:r w:rsidRPr="0081425C">
        <w:rPr>
          <w:color w:val="0070C0"/>
        </w:rPr>
        <w:t>(It is recommended that members of staff should know who to contact, within school, for further guidance before taking action and that the person or persons is or are named within this policy).</w:t>
      </w:r>
    </w:p>
    <w:p w:rsidRPr="0081425C" w:rsidR="00650ED2" w:rsidP="0081425C" w:rsidRDefault="00650ED2" w14:paraId="2F3D9077" w14:textId="77777777">
      <w:pPr>
        <w:rPr>
          <w:color w:val="0070C0"/>
        </w:rPr>
      </w:pPr>
      <w:r w:rsidRPr="0081425C">
        <w:rPr>
          <w:i/>
        </w:rPr>
        <w:t>A record should be kept of the reasons for the deletion of data / files.</w:t>
      </w:r>
      <w:r w:rsidRPr="0081425C">
        <w:rPr>
          <w:color w:val="0070C0"/>
        </w:rPr>
        <w:t xml:space="preserve"> (DfE guidance states and other legal advice recommends that there is no legal reason to do this, best practice suggests that the school can refer to relevant documentation created at the time of any search or data deletion in the event of a pupil /student, parental or other interested party complaint or legal challenge. Records will also help the school to review online safety incidents, learn from what has happened and adapt and report on application of policies as necessary).</w:t>
      </w:r>
    </w:p>
    <w:p w:rsidRPr="00456DC6" w:rsidR="00650ED2" w:rsidP="0081425C" w:rsidRDefault="00650ED2" w14:paraId="3CCAA955" w14:textId="77777777">
      <w:pPr>
        <w:pStyle w:val="Heading2"/>
        <w:rPr>
          <w:lang w:val="en"/>
        </w:rPr>
      </w:pPr>
      <w:bookmarkStart w:name="_Toc448745940" w:id="599"/>
      <w:bookmarkStart w:name="_Toc448754246" w:id="600"/>
      <w:r w:rsidRPr="00456DC6">
        <w:rPr>
          <w:lang w:val="en"/>
        </w:rPr>
        <w:t>Care of Confiscated Devices</w:t>
      </w:r>
      <w:bookmarkEnd w:id="599"/>
      <w:bookmarkEnd w:id="600"/>
    </w:p>
    <w:p w:rsidRPr="0081425C" w:rsidR="00650ED2" w:rsidP="0081425C" w:rsidRDefault="00650ED2" w14:paraId="1B0ED408" w14:textId="77777777">
      <w:pPr>
        <w:rPr>
          <w:lang w:val="en"/>
        </w:rPr>
      </w:pPr>
      <w:r w:rsidRPr="00456DC6">
        <w:rPr>
          <w:lang w:val="en"/>
        </w:rPr>
        <w:t xml:space="preserve">School staff are reminded of the need to ensure the safe keeping of confiscated devices, to avoid the risk of compensation claims for damage / loss of such devices </w:t>
      </w:r>
      <w:r w:rsidRPr="0081425C">
        <w:rPr>
          <w:color w:val="0070C0"/>
        </w:rPr>
        <w:t>(particularly given the possible high value of some of these devices).</w:t>
      </w:r>
    </w:p>
    <w:p w:rsidRPr="0081425C" w:rsidR="00650ED2" w:rsidP="0081425C" w:rsidRDefault="00650ED2" w14:paraId="69ADC427" w14:textId="77777777">
      <w:pPr>
        <w:rPr>
          <w:color w:val="0070C0"/>
        </w:rPr>
      </w:pPr>
      <w:r w:rsidRPr="0081425C">
        <w:rPr>
          <w:color w:val="0070C0"/>
        </w:rPr>
        <w:t xml:space="preserve">The school may wish to add a disclaimer to the relevant section of the Behaviour Policy which may assist in covering the school against damage / loss claims. </w:t>
      </w:r>
    </w:p>
    <w:p w:rsidRPr="00CB2A2A" w:rsidR="00650ED2" w:rsidP="0081425C" w:rsidRDefault="00650ED2" w14:paraId="4734CCB5" w14:textId="77777777">
      <w:pPr>
        <w:pStyle w:val="Heading2"/>
        <w:rPr>
          <w:lang w:val="en-US"/>
        </w:rPr>
      </w:pPr>
      <w:bookmarkStart w:name="_Toc448745941" w:id="601"/>
      <w:bookmarkStart w:name="_Toc448754247" w:id="602"/>
      <w:r w:rsidRPr="00CB2A2A">
        <w:rPr>
          <w:lang w:val="en-US"/>
        </w:rPr>
        <w:t>Audit / Monitoring / Reporting / Review</w:t>
      </w:r>
      <w:bookmarkEnd w:id="601"/>
      <w:bookmarkEnd w:id="602"/>
    </w:p>
    <w:p w:rsidRPr="00222369" w:rsidR="00650ED2" w:rsidP="00222369" w:rsidRDefault="00650ED2" w14:paraId="476DDBBE" w14:textId="77777777">
      <w:pPr>
        <w:rPr>
          <w:color w:val="466DB0"/>
        </w:rPr>
      </w:pPr>
      <w:r w:rsidRPr="00A04426">
        <w:t xml:space="preserve">The responsible person </w:t>
      </w:r>
      <w:r w:rsidRPr="00222369">
        <w:rPr>
          <w:color w:val="0070C0"/>
        </w:rPr>
        <w:t xml:space="preserve">(insert title) </w:t>
      </w:r>
      <w:r w:rsidRPr="00A04426">
        <w:t xml:space="preserve">will ensure that full records are kept of incidents involving the searching for and of mobile phones and electronic devices and the deletion of data / files. </w:t>
      </w:r>
      <w:r w:rsidRPr="00222369">
        <w:rPr>
          <w:color w:val="0070C0"/>
        </w:rPr>
        <w:t>(a template log sheet can be found in the appendices to the School Online Safety Template Policies)</w:t>
      </w:r>
    </w:p>
    <w:p w:rsidRPr="00222369" w:rsidR="00650ED2" w:rsidP="00222369" w:rsidRDefault="00650ED2" w14:paraId="1474F222" w14:textId="77777777">
      <w:pPr>
        <w:rPr>
          <w:color w:val="466DB0"/>
        </w:rPr>
      </w:pPr>
      <w:r w:rsidRPr="00A04426">
        <w:t>These records will be reviewed by ... (</w:t>
      </w:r>
      <w:r>
        <w:t xml:space="preserve">Online </w:t>
      </w:r>
      <w:r w:rsidRPr="00A04426">
        <w:t xml:space="preserve">Safety Officer / </w:t>
      </w:r>
      <w:r>
        <w:t xml:space="preserve">Online </w:t>
      </w:r>
      <w:r w:rsidRPr="00A04426">
        <w:t xml:space="preserve">Safety Committee / </w:t>
      </w:r>
      <w:r>
        <w:t xml:space="preserve">Online </w:t>
      </w:r>
      <w:r w:rsidRPr="00A04426">
        <w:t xml:space="preserve">Safety Governor) at regular intervals </w:t>
      </w:r>
      <w:r w:rsidRPr="00222369">
        <w:rPr>
          <w:color w:val="0070C0"/>
        </w:rPr>
        <w:t>(state the frequency).</w:t>
      </w:r>
    </w:p>
    <w:p w:rsidRPr="00A04426" w:rsidR="00650ED2" w:rsidP="00222369" w:rsidRDefault="00650ED2" w14:paraId="52BECDC7" w14:textId="77777777">
      <w:pPr>
        <w:rPr>
          <w:color w:val="003366"/>
        </w:rPr>
      </w:pPr>
      <w:r w:rsidRPr="00A04426">
        <w:t>This policy will be reviewed by the head teacher and governors annually and in response to changes in guidance</w:t>
      </w:r>
      <w:r w:rsidRPr="00A04426">
        <w:rPr>
          <w:color w:val="003366"/>
        </w:rPr>
        <w:t xml:space="preserve"> </w:t>
      </w:r>
      <w:r w:rsidRPr="00A04426">
        <w:t>and evidence gained from the records.</w:t>
      </w:r>
      <w:r w:rsidRPr="00A04426">
        <w:rPr>
          <w:color w:val="003366"/>
        </w:rPr>
        <w:t xml:space="preserve">  </w:t>
      </w:r>
    </w:p>
    <w:p w:rsidRPr="009B6FE2" w:rsidR="00650ED2" w:rsidP="009B6FE2" w:rsidRDefault="00650ED2" w14:paraId="114F5820" w14:textId="77777777">
      <w:pPr>
        <w:rPr>
          <w:color w:val="0070C0"/>
        </w:rPr>
      </w:pPr>
      <w:r w:rsidRPr="00222369">
        <w:rPr>
          <w:color w:val="0070C0"/>
        </w:rPr>
        <w:t>The school is required is publish its Behaviour Policy to parents annually (including on its website) – the Behaviour Policy should be cross referenced with this policy on search and deletion.</w:t>
      </w:r>
    </w:p>
    <w:p w:rsidR="00650ED2" w:rsidP="00222369" w:rsidRDefault="00650ED2" w14:paraId="2D326346" w14:textId="77777777">
      <w:pPr>
        <w:rPr>
          <w:color w:val="466DB0"/>
        </w:rPr>
      </w:pPr>
      <w:r w:rsidRPr="00222369">
        <w:rPr>
          <w:color w:val="0070C0"/>
        </w:rPr>
        <w:t xml:space="preserve">DfE guidance can be found at:  </w:t>
      </w:r>
      <w:hyperlink w:history="1" r:id="rId58">
        <w:r w:rsidRPr="00222369">
          <w:rPr>
            <w:rStyle w:val="Hyperlink"/>
          </w:rPr>
          <w:t>https://www.gov.uk/government/publications/searching-screening-and-confiscation</w:t>
        </w:r>
      </w:hyperlink>
    </w:p>
    <w:p w:rsidR="002116C5" w:rsidRDefault="002116C5" w14:paraId="66597038" w14:textId="77777777">
      <w:pPr>
        <w:spacing w:after="200" w:line="276" w:lineRule="auto"/>
        <w:jc w:val="left"/>
        <w:rPr>
          <w:rFonts w:ascii="Gotham Medium" w:hAnsi="Gotham Medium" w:eastAsiaTheme="majorEastAsia" w:cstheme="majorBidi"/>
          <w:bCs/>
          <w:color w:val="000000" w:themeColor="text1"/>
          <w:spacing w:val="-15"/>
          <w:sz w:val="44"/>
          <w:szCs w:val="28"/>
        </w:rPr>
      </w:pPr>
      <w:bookmarkStart w:name="_Toc448745942" w:id="603"/>
      <w:bookmarkStart w:name="_Toc448754248" w:id="604"/>
      <w:bookmarkStart w:name="_Toc448756989" w:id="605"/>
      <w:r>
        <w:br w:type="page"/>
      </w:r>
    </w:p>
    <w:p w:rsidRPr="00222369" w:rsidR="00650ED2" w:rsidP="00222369" w:rsidRDefault="00650ED2" w14:paraId="24678A79" w14:textId="77777777">
      <w:pPr>
        <w:pStyle w:val="Heading1"/>
      </w:pPr>
      <w:r w:rsidRPr="00155A88">
        <w:rPr>
          <w:rFonts w:eastAsia="Times New Roman"/>
          <w:noProof/>
          <w:color w:val="C39323"/>
          <w:spacing w:val="-24"/>
          <w:sz w:val="20"/>
          <w:lang w:eastAsia="en-GB"/>
        </w:rPr>
        <mc:AlternateContent>
          <mc:Choice Requires="wps">
            <w:drawing>
              <wp:anchor distT="0" distB="0" distL="114300" distR="114300" simplePos="0" relativeHeight="251658257" behindDoc="0" locked="0" layoutInCell="1" allowOverlap="1" wp14:anchorId="08FAD029" wp14:editId="19107D0E">
                <wp:simplePos x="0" y="0"/>
                <wp:positionH relativeFrom="column">
                  <wp:posOffset>-1784985</wp:posOffset>
                </wp:positionH>
                <wp:positionV relativeFrom="paragraph">
                  <wp:posOffset>6835140</wp:posOffset>
                </wp:positionV>
                <wp:extent cx="800100" cy="571500"/>
                <wp:effectExtent l="0" t="0" r="3810" b="381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P="00650ED2" w:rsidRDefault="009B6FE2" w14:paraId="0903FD93" w14:textId="77777777">
                            <w:pPr>
                              <w:jc w:val="center"/>
                              <w:rPr>
                                <w:rFonts w:ascii="Arial" w:hAnsi="Arial"/>
                              </w:rPr>
                            </w:pPr>
                            <w:r>
                              <w:rPr>
                                <w:rFonts w:ascii="Arial" w:hAnsi="Arial"/>
                                <w:color w:val="FFFFFF"/>
                                <w:sz w:val="60"/>
                              </w:rP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77B952F">
              <v:shape id="Text Box 28" style="position:absolute;margin-left:-140.55pt;margin-top:538.2pt;width:63pt;height:4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AC4AEAAKg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" w14:anchorId="08FAD029">
                <v:textbox>
                  <w:txbxContent>
                    <w:p w:rsidR="009B6FE2" w:rsidP="00650ED2" w:rsidRDefault="009B6FE2" w14:paraId="1F392030" w14:textId="77777777">
                      <w:pPr>
                        <w:jc w:val="center"/>
                        <w:rPr>
                          <w:rFonts w:ascii="Arial" w:hAnsi="Arial"/>
                        </w:rPr>
                      </w:pPr>
                      <w:r>
                        <w:rPr>
                          <w:rFonts w:ascii="Arial" w:hAnsi="Arial"/>
                          <w:color w:val="FFFFFF"/>
                          <w:sz w:val="60"/>
                        </w:rPr>
                        <w:t>37</w:t>
                      </w:r>
                    </w:p>
                  </w:txbxContent>
                </v:textbox>
              </v:shape>
            </w:pict>
          </mc:Fallback>
        </mc:AlternateContent>
      </w:r>
      <w:r>
        <w:t>Mobile Technologies Template Policy (inc. BYOD/BYOT)</w:t>
      </w:r>
      <w:bookmarkEnd w:id="603"/>
      <w:bookmarkEnd w:id="604"/>
      <w:bookmarkEnd w:id="605"/>
    </w:p>
    <w:p w:rsidRPr="005F7B43" w:rsidR="00650ED2" w:rsidP="00222369" w:rsidRDefault="00650ED2" w14:paraId="0D1AA1F7" w14:textId="77777777">
      <w:r>
        <w:t>Mobile technology devices</w:t>
      </w:r>
      <w:r w:rsidRPr="005F7B43">
        <w:t xml:space="preserve"> may be a </w:t>
      </w:r>
      <w:r>
        <w:t xml:space="preserve">school </w:t>
      </w:r>
      <w:r w:rsidRPr="005F7B43">
        <w:t>owned</w:t>
      </w:r>
      <w:r>
        <w:t>/provided</w:t>
      </w:r>
      <w:r w:rsidRPr="005F7B43">
        <w:t xml:space="preserve"> </w:t>
      </w:r>
      <w:r>
        <w:t xml:space="preserve">or privately owned </w:t>
      </w:r>
      <w:r w:rsidRPr="005F7B43">
        <w:t>smartphone, tablet</w:t>
      </w:r>
      <w:r>
        <w:t>, notebook / laptop or other</w:t>
      </w:r>
      <w:r w:rsidRPr="005F7B43">
        <w:t xml:space="preserve"> technology that usually has the capability of utilising the school’s wireless network. The device then has access to the wider internet </w:t>
      </w:r>
      <w:r>
        <w:t>which may include</w:t>
      </w:r>
      <w:r w:rsidRPr="005F7B43">
        <w:t xml:space="preserve"> the school’s learning platform and other cloud based services such as email and data storage. </w:t>
      </w:r>
    </w:p>
    <w:p w:rsidRPr="00222369" w:rsidR="00650ED2" w:rsidP="00222369" w:rsidRDefault="00650ED2" w14:paraId="0EAAEE5B" w14:textId="77777777">
      <w:r w:rsidRPr="005F7B43">
        <w:t xml:space="preserve">The absolute key to </w:t>
      </w:r>
      <w:r>
        <w:t>considering the use of</w:t>
      </w:r>
      <w:r w:rsidRPr="005F7B43">
        <w:t xml:space="preserve"> </w:t>
      </w:r>
      <w:r>
        <w:t xml:space="preserve">mobile technologies </w:t>
      </w:r>
      <w:r w:rsidRPr="005F7B43">
        <w:t xml:space="preserve">is that the </w:t>
      </w:r>
      <w:r>
        <w:t xml:space="preserve">pupils / </w:t>
      </w:r>
      <w:r w:rsidRPr="005F7B43">
        <w:t xml:space="preserve">students, staff and wider school community understand that the primary purpose of having their personal device at school is educational and that this is irrespective of whether the device </w:t>
      </w:r>
      <w:r>
        <w:t xml:space="preserve">is school </w:t>
      </w:r>
      <w:r w:rsidRPr="005F7B43">
        <w:t>owned</w:t>
      </w:r>
      <w:r>
        <w:t>/provided</w:t>
      </w:r>
      <w:r w:rsidRPr="005F7B43">
        <w:t xml:space="preserve"> </w:t>
      </w:r>
      <w:r>
        <w:t>or personally owned</w:t>
      </w:r>
      <w:r w:rsidRPr="005F7B43">
        <w:t xml:space="preserve">. </w:t>
      </w:r>
      <w:r w:rsidRPr="006F65AB">
        <w:t xml:space="preserve">The </w:t>
      </w:r>
      <w:r>
        <w:t>mobile technologies</w:t>
      </w:r>
      <w:r w:rsidRPr="006F65AB">
        <w:t xml:space="preserve"> policy should sit alongside a range of polices including but not limited to the Safeguarding Policy, Bullying Policy, Acceptable Use Policy, policies around theft or malicious damage and the Behaviour Policy.</w:t>
      </w:r>
      <w:r>
        <w:t xml:space="preserve"> Teaching about the safe and appropriate use of mobile technologies should be included in the onl</w:t>
      </w:r>
      <w:r w:rsidR="00222369">
        <w:t>ine safety education programme.</w:t>
      </w:r>
    </w:p>
    <w:p w:rsidRPr="00222369" w:rsidR="00650ED2" w:rsidP="00222369" w:rsidRDefault="00650ED2" w14:paraId="20CA4BD5" w14:textId="77777777">
      <w:pPr>
        <w:pStyle w:val="Heading2"/>
      </w:pPr>
      <w:bookmarkStart w:name="_Toc448745943" w:id="606"/>
      <w:bookmarkStart w:name="_Toc448754249" w:id="607"/>
      <w:r w:rsidRPr="005216A9">
        <w:t xml:space="preserve">Potential Benefits </w:t>
      </w:r>
      <w:r>
        <w:t>of Mobile Technologies</w:t>
      </w:r>
      <w:bookmarkEnd w:id="606"/>
      <w:bookmarkEnd w:id="607"/>
    </w:p>
    <w:p w:rsidRPr="00222369" w:rsidR="00650ED2" w:rsidP="00222369" w:rsidRDefault="00650ED2" w14:paraId="3CB232A0" w14:textId="77777777">
      <w:r w:rsidRPr="00222369">
        <w:t xml:space="preserve">Research has highlighted the widespread uptake of mobile technologies amongst adults and children of all ages. Web-based tools and resources have changed the landscape of learning. Students now have at their fingertips unlimited access to digital content, resources, experts, databases and communities of interest. By effectively maximizing the use of such resources, schools not only have the opportunity to deepen student learning, but they can also develop digital literacy, fluency and citizenship in students that will prepare them for the high tech world in which they will live, learn and work. </w:t>
      </w:r>
    </w:p>
    <w:p w:rsidRPr="00596948" w:rsidR="00650ED2" w:rsidP="00596948" w:rsidRDefault="00650ED2" w14:paraId="517E261E" w14:textId="77777777">
      <w:r w:rsidRPr="00222369">
        <w:t xml:space="preserve">For further reading, please refer to “Bring your own device: a guide for schools” by Alberta Education available at: </w:t>
      </w:r>
      <w:hyperlink w:history="1" r:id="rId59">
        <w:r w:rsidRPr="00222369">
          <w:rPr>
            <w:rStyle w:val="Hyperlink"/>
          </w:rPr>
          <w:t>http://education.alberta.ca/admin/technology/research.aspx</w:t>
        </w:r>
      </w:hyperlink>
      <w:r w:rsidR="00B176B2">
        <w:t xml:space="preserve"> and to the “</w:t>
      </w:r>
      <w:r w:rsidRPr="00222369">
        <w:t xml:space="preserve">NEN Technical Strategy Guidance Note 5 – Bring your own device” - </w:t>
      </w:r>
      <w:hyperlink w:history="1" r:id="rId60">
        <w:r w:rsidRPr="00222369">
          <w:rPr>
            <w:rStyle w:val="Hyperlink"/>
          </w:rPr>
          <w:t>http://www.nen.gov.uk/bring-your-own-device-byod/</w:t>
        </w:r>
      </w:hyperlink>
    </w:p>
    <w:p w:rsidRPr="005216A9" w:rsidR="00650ED2" w:rsidP="00222369" w:rsidRDefault="00650ED2" w14:paraId="5D696257" w14:textId="77777777">
      <w:pPr>
        <w:pStyle w:val="Heading3"/>
      </w:pPr>
      <w:bookmarkStart w:name="_Toc448745944" w:id="608"/>
      <w:bookmarkStart w:name="_Toc448754250" w:id="609"/>
      <w:r w:rsidRPr="005216A9">
        <w:t>Considerations</w:t>
      </w:r>
      <w:bookmarkEnd w:id="608"/>
      <w:bookmarkEnd w:id="609"/>
    </w:p>
    <w:p w:rsidRPr="00222369" w:rsidR="00650ED2" w:rsidP="00222369" w:rsidRDefault="00650ED2" w14:paraId="027B34CD" w14:textId="77777777">
      <w:r w:rsidRPr="00222369">
        <w:t>There are a number of issues and risks to consider when implementing mobile technologies, these include; security risks in allowing connections to your school network, filtering of personal devices, breakages and insurance, access to devices for all students, avoiding potential classroom distraction, network connection speeds, types of devices, charging facilities, total cost of ownership</w:t>
      </w:r>
    </w:p>
    <w:p w:rsidRPr="00222369" w:rsidR="00650ED2" w:rsidP="00222369" w:rsidRDefault="00650ED2" w14:paraId="163BA546" w14:textId="77777777">
      <w:r w:rsidRPr="00222369">
        <w:t>Schools may consider implementing the use of mobile technologies as a means of reducing expenditure on school provided devices. However, it is important to remember that the increased network management costs and overheads involved in implementing this properly are likely to counterb</w:t>
      </w:r>
      <w:r w:rsidR="00222369">
        <w:t>alance or outweigh any savings.</w:t>
      </w:r>
    </w:p>
    <w:p w:rsidRPr="00222369" w:rsidR="00650ED2" w:rsidP="00222369" w:rsidRDefault="00650ED2" w14:paraId="7EBBF742" w14:textId="77777777">
      <w:r w:rsidRPr="00222369">
        <w:t>The use of mobile technologies brings both real benefits and challenges for the whole school community – including teachers - and the only effective way for a school to implement these successfully is to involve the whole school community from the outset. Before the school embarks on this path, the risks and benefits must be clearly identified and shared with all stakeholders.</w:t>
      </w:r>
    </w:p>
    <w:p w:rsidRPr="00222369" w:rsidR="00650ED2" w:rsidP="00222369" w:rsidRDefault="00650ED2" w14:paraId="078F8B84" w14:textId="77777777">
      <w:pPr>
        <w:rPr>
          <w:color w:val="0070C0"/>
        </w:rPr>
      </w:pPr>
      <w:r w:rsidRPr="00222369">
        <w:rPr>
          <w:color w:val="0070C0"/>
        </w:rPr>
        <w:t>A range of mobile technology implementations is possible. School should consider the following statements and remove those that do not apply to their planned implementation approach.</w:t>
      </w:r>
    </w:p>
    <w:p w:rsidRPr="00E801ED" w:rsidR="00650ED2" w:rsidP="00331E75" w:rsidRDefault="00650ED2" w14:paraId="4FFE453F" w14:textId="77777777">
      <w:pPr>
        <w:pStyle w:val="ListParagraph"/>
        <w:numPr>
          <w:ilvl w:val="0"/>
          <w:numId w:val="96"/>
        </w:numPr>
      </w:pPr>
      <w:r w:rsidRPr="00E801ED">
        <w:t>The school Acceptable Use Agreements for staff, pupils/students and parents/carers will give consideration to the use of mobile technologies</w:t>
      </w:r>
    </w:p>
    <w:p w:rsidRPr="00596948" w:rsidR="00650ED2" w:rsidP="00596948" w:rsidRDefault="00650ED2" w14:paraId="4275F4AA" w14:textId="77777777">
      <w:pPr>
        <w:pStyle w:val="ListParagraph"/>
        <w:numPr>
          <w:ilvl w:val="0"/>
          <w:numId w:val="96"/>
        </w:numPr>
        <w:rPr>
          <w:rFonts w:cs="Arial"/>
          <w:color w:val="466DB0"/>
        </w:rPr>
      </w:pPr>
      <w:r w:rsidRPr="00222369">
        <w:rPr>
          <w:rFonts w:cs="Arial"/>
        </w:rPr>
        <w:t xml:space="preserve">The school allows: </w:t>
      </w:r>
      <w:r w:rsidRPr="00222369">
        <w:rPr>
          <w:color w:val="0070C0"/>
        </w:rPr>
        <w:t>(the school should complete the table below to indicate which devices are allowed and define their access to school systems)</w:t>
      </w:r>
    </w:p>
    <w:tbl>
      <w:tblPr>
        <w:tblStyle w:val="TableGrid"/>
        <w:tblW w:w="0" w:type="auto"/>
        <w:tblLook w:val="04A0" w:firstRow="1" w:lastRow="0" w:firstColumn="1" w:lastColumn="0" w:noHBand="0" w:noVBand="1"/>
      </w:tblPr>
      <w:tblGrid>
        <w:gridCol w:w="1544"/>
        <w:gridCol w:w="1312"/>
        <w:gridCol w:w="1200"/>
        <w:gridCol w:w="1258"/>
        <w:gridCol w:w="1393"/>
        <w:gridCol w:w="1170"/>
        <w:gridCol w:w="1365"/>
      </w:tblGrid>
      <w:tr w:rsidRPr="00A55A7D" w:rsidR="00650ED2" w:rsidTr="00222369" w14:paraId="48942921" w14:textId="77777777">
        <w:tc>
          <w:tcPr>
            <w:tcW w:w="1762" w:type="dxa"/>
            <w:vAlign w:val="center"/>
          </w:tcPr>
          <w:p w:rsidRPr="00222369" w:rsidR="00650ED2" w:rsidP="00222369" w:rsidRDefault="00650ED2" w14:paraId="017458F3" w14:textId="77777777">
            <w:pPr>
              <w:pStyle w:val="NoSpacing"/>
              <w:rPr>
                <w:sz w:val="20"/>
              </w:rPr>
            </w:pPr>
          </w:p>
        </w:tc>
        <w:tc>
          <w:tcPr>
            <w:tcW w:w="4030" w:type="dxa"/>
            <w:gridSpan w:val="3"/>
          </w:tcPr>
          <w:p w:rsidRPr="00222369" w:rsidR="00650ED2" w:rsidP="00222369" w:rsidRDefault="00650ED2" w14:paraId="03A19D45" w14:textId="77777777">
            <w:pPr>
              <w:pStyle w:val="Heading4"/>
              <w:spacing w:before="0"/>
              <w:jc w:val="center"/>
              <w:outlineLvl w:val="3"/>
            </w:pPr>
            <w:r w:rsidRPr="00222369">
              <w:t>School Devices</w:t>
            </w:r>
          </w:p>
        </w:tc>
        <w:tc>
          <w:tcPr>
            <w:tcW w:w="4273" w:type="dxa"/>
            <w:gridSpan w:val="3"/>
          </w:tcPr>
          <w:p w:rsidRPr="00222369" w:rsidR="00650ED2" w:rsidP="00222369" w:rsidRDefault="00650ED2" w14:paraId="6706EFE1" w14:textId="77777777">
            <w:pPr>
              <w:pStyle w:val="Heading4"/>
              <w:spacing w:before="0"/>
              <w:jc w:val="center"/>
              <w:outlineLvl w:val="3"/>
            </w:pPr>
            <w:r w:rsidRPr="00222369">
              <w:t>Personal Devices</w:t>
            </w:r>
          </w:p>
        </w:tc>
      </w:tr>
      <w:tr w:rsidRPr="00A55A7D" w:rsidR="00650ED2" w:rsidTr="00222369" w14:paraId="6BFA9543" w14:textId="77777777">
        <w:tc>
          <w:tcPr>
            <w:tcW w:w="1762" w:type="dxa"/>
            <w:vAlign w:val="center"/>
          </w:tcPr>
          <w:p w:rsidRPr="00222369" w:rsidR="00650ED2" w:rsidP="00222369" w:rsidRDefault="00650ED2" w14:paraId="60086500" w14:textId="77777777">
            <w:pPr>
              <w:pStyle w:val="NoSpacing"/>
              <w:rPr>
                <w:sz w:val="20"/>
              </w:rPr>
            </w:pPr>
          </w:p>
        </w:tc>
        <w:tc>
          <w:tcPr>
            <w:tcW w:w="1426" w:type="dxa"/>
            <w:vAlign w:val="center"/>
          </w:tcPr>
          <w:p w:rsidRPr="00222369" w:rsidR="00650ED2" w:rsidP="00222369" w:rsidRDefault="00650ED2" w14:paraId="5C00D32C" w14:textId="77777777">
            <w:pPr>
              <w:pStyle w:val="NoSpacing"/>
              <w:jc w:val="center"/>
              <w:rPr>
                <w:sz w:val="20"/>
              </w:rPr>
            </w:pPr>
            <w:r w:rsidRPr="00222369">
              <w:rPr>
                <w:sz w:val="20"/>
              </w:rPr>
              <w:t>School owned and allocated to a single user</w:t>
            </w:r>
          </w:p>
        </w:tc>
        <w:tc>
          <w:tcPr>
            <w:tcW w:w="1302" w:type="dxa"/>
            <w:vAlign w:val="center"/>
          </w:tcPr>
          <w:p w:rsidRPr="00222369" w:rsidR="00650ED2" w:rsidP="00222369" w:rsidRDefault="00650ED2" w14:paraId="44EB8BAA" w14:textId="77777777">
            <w:pPr>
              <w:pStyle w:val="NoSpacing"/>
              <w:jc w:val="center"/>
              <w:rPr>
                <w:sz w:val="20"/>
              </w:rPr>
            </w:pPr>
            <w:r w:rsidRPr="00222369">
              <w:rPr>
                <w:sz w:val="20"/>
              </w:rPr>
              <w:t>School owned for use by multiple users</w:t>
            </w:r>
          </w:p>
        </w:tc>
        <w:tc>
          <w:tcPr>
            <w:tcW w:w="1302" w:type="dxa"/>
            <w:vAlign w:val="center"/>
          </w:tcPr>
          <w:p w:rsidRPr="00222369" w:rsidR="00650ED2" w:rsidP="00222369" w:rsidRDefault="00650ED2" w14:paraId="5465ED0B" w14:textId="77777777">
            <w:pPr>
              <w:pStyle w:val="NoSpacing"/>
              <w:jc w:val="center"/>
              <w:rPr>
                <w:sz w:val="20"/>
              </w:rPr>
            </w:pPr>
            <w:r w:rsidRPr="00222369">
              <w:rPr>
                <w:sz w:val="20"/>
              </w:rPr>
              <w:t>Authorised device</w:t>
            </w:r>
            <w:r w:rsidR="00222369">
              <w:rPr>
                <w:rStyle w:val="FootnoteReference"/>
                <w:sz w:val="20"/>
              </w:rPr>
              <w:footnoteReference w:id="4"/>
            </w:r>
          </w:p>
        </w:tc>
        <w:tc>
          <w:tcPr>
            <w:tcW w:w="1406" w:type="dxa"/>
            <w:vAlign w:val="center"/>
          </w:tcPr>
          <w:p w:rsidRPr="00222369" w:rsidR="00650ED2" w:rsidP="00222369" w:rsidRDefault="00650ED2" w14:paraId="14ADA1EA" w14:textId="77777777">
            <w:pPr>
              <w:pStyle w:val="NoSpacing"/>
              <w:jc w:val="center"/>
              <w:rPr>
                <w:sz w:val="20"/>
              </w:rPr>
            </w:pPr>
            <w:r w:rsidRPr="00222369">
              <w:rPr>
                <w:sz w:val="20"/>
              </w:rPr>
              <w:t>Pupil/Student owned</w:t>
            </w:r>
          </w:p>
        </w:tc>
        <w:tc>
          <w:tcPr>
            <w:tcW w:w="1303" w:type="dxa"/>
            <w:vAlign w:val="center"/>
          </w:tcPr>
          <w:p w:rsidRPr="00222369" w:rsidR="00650ED2" w:rsidP="00222369" w:rsidRDefault="00650ED2" w14:paraId="261E5F70" w14:textId="77777777">
            <w:pPr>
              <w:pStyle w:val="NoSpacing"/>
              <w:jc w:val="center"/>
              <w:rPr>
                <w:sz w:val="20"/>
              </w:rPr>
            </w:pPr>
            <w:r w:rsidRPr="00222369">
              <w:rPr>
                <w:sz w:val="20"/>
              </w:rPr>
              <w:t>Staff owned</w:t>
            </w:r>
          </w:p>
        </w:tc>
        <w:tc>
          <w:tcPr>
            <w:tcW w:w="1564" w:type="dxa"/>
            <w:vAlign w:val="center"/>
          </w:tcPr>
          <w:p w:rsidRPr="00222369" w:rsidR="00650ED2" w:rsidP="00222369" w:rsidRDefault="00650ED2" w14:paraId="33A876B6" w14:textId="77777777">
            <w:pPr>
              <w:pStyle w:val="NoSpacing"/>
              <w:jc w:val="center"/>
              <w:rPr>
                <w:sz w:val="20"/>
              </w:rPr>
            </w:pPr>
            <w:r w:rsidRPr="00222369">
              <w:rPr>
                <w:sz w:val="20"/>
              </w:rPr>
              <w:t>Visitor owned</w:t>
            </w:r>
          </w:p>
        </w:tc>
      </w:tr>
      <w:tr w:rsidRPr="00A55A7D" w:rsidR="00650ED2" w:rsidTr="00222369" w14:paraId="10880D26" w14:textId="77777777">
        <w:tc>
          <w:tcPr>
            <w:tcW w:w="1762" w:type="dxa"/>
            <w:vAlign w:val="center"/>
          </w:tcPr>
          <w:p w:rsidRPr="00222369" w:rsidR="00650ED2" w:rsidP="00222369" w:rsidRDefault="00650ED2" w14:paraId="7AA52581" w14:textId="77777777">
            <w:pPr>
              <w:pStyle w:val="NoSpacing"/>
              <w:rPr>
                <w:sz w:val="20"/>
              </w:rPr>
            </w:pPr>
            <w:r w:rsidRPr="00222369">
              <w:rPr>
                <w:sz w:val="20"/>
              </w:rPr>
              <w:t>Allowed in school</w:t>
            </w:r>
          </w:p>
        </w:tc>
        <w:tc>
          <w:tcPr>
            <w:tcW w:w="1426" w:type="dxa"/>
            <w:vAlign w:val="center"/>
          </w:tcPr>
          <w:p w:rsidRPr="00222369" w:rsidR="00650ED2" w:rsidP="00222369" w:rsidRDefault="00650ED2" w14:paraId="4482E6A6" w14:textId="77777777">
            <w:pPr>
              <w:pStyle w:val="NoSpacing"/>
              <w:jc w:val="center"/>
              <w:rPr>
                <w:b/>
                <w:sz w:val="20"/>
              </w:rPr>
            </w:pPr>
            <w:r w:rsidRPr="00222369">
              <w:rPr>
                <w:b/>
                <w:sz w:val="20"/>
              </w:rPr>
              <w:t>Yes</w:t>
            </w:r>
          </w:p>
        </w:tc>
        <w:tc>
          <w:tcPr>
            <w:tcW w:w="1302" w:type="dxa"/>
            <w:vAlign w:val="center"/>
          </w:tcPr>
          <w:p w:rsidRPr="00222369" w:rsidR="00650ED2" w:rsidP="00222369" w:rsidRDefault="00650ED2" w14:paraId="0746FD2F" w14:textId="77777777">
            <w:pPr>
              <w:pStyle w:val="NoSpacing"/>
              <w:jc w:val="center"/>
              <w:rPr>
                <w:b/>
                <w:sz w:val="20"/>
              </w:rPr>
            </w:pPr>
            <w:r w:rsidRPr="00222369">
              <w:rPr>
                <w:b/>
                <w:sz w:val="20"/>
              </w:rPr>
              <w:t>Yes</w:t>
            </w:r>
          </w:p>
        </w:tc>
        <w:tc>
          <w:tcPr>
            <w:tcW w:w="1302" w:type="dxa"/>
            <w:vAlign w:val="center"/>
          </w:tcPr>
          <w:p w:rsidRPr="00222369" w:rsidR="00650ED2" w:rsidP="00222369" w:rsidRDefault="00650ED2" w14:paraId="1CBDFED2" w14:textId="77777777">
            <w:pPr>
              <w:pStyle w:val="NoSpacing"/>
              <w:jc w:val="center"/>
              <w:rPr>
                <w:b/>
                <w:sz w:val="20"/>
              </w:rPr>
            </w:pPr>
            <w:r w:rsidRPr="00222369">
              <w:rPr>
                <w:b/>
                <w:sz w:val="20"/>
              </w:rPr>
              <w:t>Yes</w:t>
            </w:r>
          </w:p>
        </w:tc>
        <w:tc>
          <w:tcPr>
            <w:tcW w:w="1406" w:type="dxa"/>
            <w:vAlign w:val="center"/>
          </w:tcPr>
          <w:p w:rsidRPr="00222369" w:rsidR="00650ED2" w:rsidP="00222369" w:rsidRDefault="00222369" w14:paraId="65AA3C2A" w14:textId="77777777">
            <w:pPr>
              <w:pStyle w:val="NoSpacing"/>
              <w:jc w:val="center"/>
              <w:rPr>
                <w:sz w:val="20"/>
              </w:rPr>
            </w:pPr>
            <w:bookmarkStart w:name="_Ref448415666" w:id="610"/>
            <w:r>
              <w:rPr>
                <w:sz w:val="20"/>
              </w:rPr>
              <w:t>Yes / No</w:t>
            </w:r>
            <w:r>
              <w:rPr>
                <w:rStyle w:val="FootnoteReference"/>
                <w:sz w:val="20"/>
              </w:rPr>
              <w:footnoteReference w:id="5"/>
            </w:r>
            <w:bookmarkEnd w:id="610"/>
          </w:p>
        </w:tc>
        <w:tc>
          <w:tcPr>
            <w:tcW w:w="1303" w:type="dxa"/>
            <w:vAlign w:val="center"/>
          </w:tcPr>
          <w:p w:rsidRPr="00222369" w:rsidR="00650ED2" w:rsidP="00222369" w:rsidRDefault="00222369" w14:paraId="6714D4D8" w14:textId="77777777">
            <w:pPr>
              <w:pStyle w:val="NoSpacing"/>
              <w:jc w:val="center"/>
              <w:rPr>
                <w:sz w:val="20"/>
              </w:rPr>
            </w:pPr>
            <w:r>
              <w:rPr>
                <w:sz w:val="20"/>
              </w:rPr>
              <w:t>Yes / No</w:t>
            </w:r>
            <w:r w:rsidRPr="00222369">
              <w:rPr>
                <w:sz w:val="20"/>
                <w:vertAlign w:val="superscript"/>
              </w:rPr>
              <w:fldChar w:fldCharType="begin"/>
            </w:r>
            <w:r w:rsidRPr="00222369">
              <w:rPr>
                <w:sz w:val="20"/>
                <w:vertAlign w:val="superscript"/>
              </w:rPr>
              <w:instrText xml:space="preserve"> NOTEREF _Ref448415666 \h </w:instrText>
            </w:r>
            <w:r>
              <w:rPr>
                <w:sz w:val="20"/>
                <w:vertAlign w:val="superscript"/>
              </w:rPr>
              <w:instrText xml:space="preserve"> \* MERGEFORMAT </w:instrText>
            </w:r>
            <w:r w:rsidRPr="00222369">
              <w:rPr>
                <w:sz w:val="20"/>
                <w:vertAlign w:val="superscript"/>
              </w:rPr>
            </w:r>
            <w:r w:rsidRPr="00222369">
              <w:rPr>
                <w:sz w:val="20"/>
                <w:vertAlign w:val="superscript"/>
              </w:rPr>
              <w:fldChar w:fldCharType="separate"/>
            </w:r>
            <w:r w:rsidR="00834D52">
              <w:rPr>
                <w:sz w:val="20"/>
                <w:vertAlign w:val="superscript"/>
              </w:rPr>
              <w:t>4</w:t>
            </w:r>
            <w:r w:rsidRPr="00222369">
              <w:rPr>
                <w:sz w:val="20"/>
                <w:vertAlign w:val="superscript"/>
              </w:rPr>
              <w:fldChar w:fldCharType="end"/>
            </w:r>
          </w:p>
        </w:tc>
        <w:tc>
          <w:tcPr>
            <w:tcW w:w="1564" w:type="dxa"/>
            <w:vAlign w:val="center"/>
          </w:tcPr>
          <w:p w:rsidRPr="00222369" w:rsidR="00650ED2" w:rsidP="00222369" w:rsidRDefault="00222369" w14:paraId="03A68F87" w14:textId="77777777">
            <w:pPr>
              <w:pStyle w:val="NoSpacing"/>
              <w:jc w:val="center"/>
              <w:rPr>
                <w:sz w:val="20"/>
              </w:rPr>
            </w:pPr>
            <w:r w:rsidRPr="00222369">
              <w:rPr>
                <w:sz w:val="20"/>
              </w:rPr>
              <w:t>Yes / No</w:t>
            </w:r>
            <w:r w:rsidRPr="00222369">
              <w:rPr>
                <w:sz w:val="20"/>
                <w:vertAlign w:val="superscript"/>
              </w:rPr>
              <w:fldChar w:fldCharType="begin"/>
            </w:r>
            <w:r w:rsidRPr="00222369">
              <w:rPr>
                <w:sz w:val="20"/>
                <w:vertAlign w:val="superscript"/>
              </w:rPr>
              <w:instrText xml:space="preserve"> NOTEREF _Ref448415666 \h  \* MERGEFORMAT </w:instrText>
            </w:r>
            <w:r w:rsidRPr="00222369">
              <w:rPr>
                <w:sz w:val="20"/>
                <w:vertAlign w:val="superscript"/>
              </w:rPr>
            </w:r>
            <w:r w:rsidRPr="00222369">
              <w:rPr>
                <w:sz w:val="20"/>
                <w:vertAlign w:val="superscript"/>
              </w:rPr>
              <w:fldChar w:fldCharType="separate"/>
            </w:r>
            <w:r w:rsidR="00834D52">
              <w:rPr>
                <w:sz w:val="20"/>
                <w:vertAlign w:val="superscript"/>
              </w:rPr>
              <w:t>4</w:t>
            </w:r>
            <w:r w:rsidRPr="00222369">
              <w:rPr>
                <w:sz w:val="20"/>
                <w:vertAlign w:val="superscript"/>
              </w:rPr>
              <w:fldChar w:fldCharType="end"/>
            </w:r>
          </w:p>
        </w:tc>
      </w:tr>
      <w:tr w:rsidRPr="00A55A7D" w:rsidR="00650ED2" w:rsidTr="00222369" w14:paraId="63879A04" w14:textId="77777777">
        <w:tc>
          <w:tcPr>
            <w:tcW w:w="1762" w:type="dxa"/>
            <w:vAlign w:val="center"/>
          </w:tcPr>
          <w:p w:rsidRPr="00222369" w:rsidR="00650ED2" w:rsidP="00222369" w:rsidRDefault="00650ED2" w14:paraId="356FEB40" w14:textId="77777777">
            <w:pPr>
              <w:pStyle w:val="NoSpacing"/>
              <w:rPr>
                <w:sz w:val="20"/>
              </w:rPr>
            </w:pPr>
            <w:r w:rsidRPr="00222369">
              <w:rPr>
                <w:sz w:val="20"/>
              </w:rPr>
              <w:t>Full network access</w:t>
            </w:r>
          </w:p>
        </w:tc>
        <w:tc>
          <w:tcPr>
            <w:tcW w:w="1426" w:type="dxa"/>
            <w:vAlign w:val="center"/>
          </w:tcPr>
          <w:p w:rsidRPr="00222369" w:rsidR="00650ED2" w:rsidP="00222369" w:rsidRDefault="00650ED2" w14:paraId="537CF9A5" w14:textId="77777777">
            <w:pPr>
              <w:pStyle w:val="NoSpacing"/>
              <w:jc w:val="center"/>
              <w:rPr>
                <w:i/>
                <w:sz w:val="20"/>
              </w:rPr>
            </w:pPr>
            <w:r w:rsidRPr="00222369">
              <w:rPr>
                <w:i/>
                <w:sz w:val="20"/>
              </w:rPr>
              <w:t>Yes</w:t>
            </w:r>
          </w:p>
        </w:tc>
        <w:tc>
          <w:tcPr>
            <w:tcW w:w="1302" w:type="dxa"/>
            <w:vAlign w:val="center"/>
          </w:tcPr>
          <w:p w:rsidRPr="00222369" w:rsidR="00650ED2" w:rsidP="00222369" w:rsidRDefault="00650ED2" w14:paraId="377F3134" w14:textId="77777777">
            <w:pPr>
              <w:pStyle w:val="NoSpacing"/>
              <w:jc w:val="center"/>
              <w:rPr>
                <w:i/>
                <w:sz w:val="20"/>
              </w:rPr>
            </w:pPr>
            <w:r w:rsidRPr="00222369">
              <w:rPr>
                <w:i/>
                <w:sz w:val="20"/>
              </w:rPr>
              <w:t>Yes</w:t>
            </w:r>
          </w:p>
        </w:tc>
        <w:tc>
          <w:tcPr>
            <w:tcW w:w="1302" w:type="dxa"/>
            <w:vAlign w:val="center"/>
          </w:tcPr>
          <w:p w:rsidRPr="00222369" w:rsidR="00650ED2" w:rsidP="00222369" w:rsidRDefault="00650ED2" w14:paraId="7E9182D8" w14:textId="77777777">
            <w:pPr>
              <w:pStyle w:val="NoSpacing"/>
              <w:jc w:val="center"/>
              <w:rPr>
                <w:i/>
                <w:sz w:val="20"/>
              </w:rPr>
            </w:pPr>
            <w:r w:rsidRPr="00222369">
              <w:rPr>
                <w:i/>
                <w:sz w:val="20"/>
              </w:rPr>
              <w:t>Yes</w:t>
            </w:r>
          </w:p>
        </w:tc>
        <w:tc>
          <w:tcPr>
            <w:tcW w:w="1406" w:type="dxa"/>
            <w:vAlign w:val="center"/>
          </w:tcPr>
          <w:p w:rsidRPr="00222369" w:rsidR="00650ED2" w:rsidP="00222369" w:rsidRDefault="00650ED2" w14:paraId="6A9BAC8F" w14:textId="77777777">
            <w:pPr>
              <w:pStyle w:val="NoSpacing"/>
              <w:jc w:val="center"/>
              <w:rPr>
                <w:sz w:val="20"/>
              </w:rPr>
            </w:pPr>
          </w:p>
        </w:tc>
        <w:tc>
          <w:tcPr>
            <w:tcW w:w="1303" w:type="dxa"/>
            <w:vAlign w:val="center"/>
          </w:tcPr>
          <w:p w:rsidRPr="00222369" w:rsidR="00650ED2" w:rsidP="00222369" w:rsidRDefault="00650ED2" w14:paraId="2C28ACFC" w14:textId="77777777">
            <w:pPr>
              <w:pStyle w:val="NoSpacing"/>
              <w:jc w:val="center"/>
              <w:rPr>
                <w:sz w:val="20"/>
              </w:rPr>
            </w:pPr>
          </w:p>
        </w:tc>
        <w:tc>
          <w:tcPr>
            <w:tcW w:w="1564" w:type="dxa"/>
            <w:vAlign w:val="center"/>
          </w:tcPr>
          <w:p w:rsidRPr="00222369" w:rsidR="00650ED2" w:rsidP="00222369" w:rsidRDefault="00650ED2" w14:paraId="67525D00" w14:textId="77777777">
            <w:pPr>
              <w:pStyle w:val="NoSpacing"/>
              <w:jc w:val="center"/>
              <w:rPr>
                <w:sz w:val="20"/>
              </w:rPr>
            </w:pPr>
          </w:p>
        </w:tc>
      </w:tr>
      <w:tr w:rsidRPr="00A55A7D" w:rsidR="00650ED2" w:rsidTr="00222369" w14:paraId="690EE174" w14:textId="77777777">
        <w:tc>
          <w:tcPr>
            <w:tcW w:w="1762" w:type="dxa"/>
            <w:vAlign w:val="center"/>
          </w:tcPr>
          <w:p w:rsidRPr="00222369" w:rsidR="00650ED2" w:rsidP="00222369" w:rsidRDefault="00650ED2" w14:paraId="2619881B" w14:textId="77777777">
            <w:pPr>
              <w:pStyle w:val="NoSpacing"/>
              <w:rPr>
                <w:sz w:val="20"/>
              </w:rPr>
            </w:pPr>
            <w:r w:rsidRPr="00222369">
              <w:rPr>
                <w:sz w:val="20"/>
              </w:rPr>
              <w:t>Internet only</w:t>
            </w:r>
          </w:p>
        </w:tc>
        <w:tc>
          <w:tcPr>
            <w:tcW w:w="1426" w:type="dxa"/>
            <w:vAlign w:val="center"/>
          </w:tcPr>
          <w:p w:rsidRPr="00222369" w:rsidR="00650ED2" w:rsidP="00222369" w:rsidRDefault="00650ED2" w14:paraId="02A3EDED" w14:textId="77777777">
            <w:pPr>
              <w:pStyle w:val="NoSpacing"/>
              <w:jc w:val="center"/>
              <w:rPr>
                <w:sz w:val="20"/>
              </w:rPr>
            </w:pPr>
          </w:p>
        </w:tc>
        <w:tc>
          <w:tcPr>
            <w:tcW w:w="1302" w:type="dxa"/>
            <w:vAlign w:val="center"/>
          </w:tcPr>
          <w:p w:rsidRPr="00222369" w:rsidR="00650ED2" w:rsidP="00222369" w:rsidRDefault="00650ED2" w14:paraId="63B496E2" w14:textId="77777777">
            <w:pPr>
              <w:pStyle w:val="NoSpacing"/>
              <w:jc w:val="center"/>
              <w:rPr>
                <w:sz w:val="20"/>
              </w:rPr>
            </w:pPr>
          </w:p>
        </w:tc>
        <w:tc>
          <w:tcPr>
            <w:tcW w:w="1302" w:type="dxa"/>
            <w:vAlign w:val="center"/>
          </w:tcPr>
          <w:p w:rsidRPr="00222369" w:rsidR="00650ED2" w:rsidP="00222369" w:rsidRDefault="00650ED2" w14:paraId="3A871899" w14:textId="77777777">
            <w:pPr>
              <w:pStyle w:val="NoSpacing"/>
              <w:jc w:val="center"/>
              <w:rPr>
                <w:sz w:val="20"/>
              </w:rPr>
            </w:pPr>
          </w:p>
        </w:tc>
        <w:tc>
          <w:tcPr>
            <w:tcW w:w="1406" w:type="dxa"/>
            <w:vAlign w:val="center"/>
          </w:tcPr>
          <w:p w:rsidRPr="00222369" w:rsidR="00650ED2" w:rsidP="00222369" w:rsidRDefault="00650ED2" w14:paraId="2F6D4EFB" w14:textId="77777777">
            <w:pPr>
              <w:pStyle w:val="NoSpacing"/>
              <w:jc w:val="center"/>
              <w:rPr>
                <w:sz w:val="20"/>
              </w:rPr>
            </w:pPr>
          </w:p>
        </w:tc>
        <w:tc>
          <w:tcPr>
            <w:tcW w:w="1303" w:type="dxa"/>
            <w:vAlign w:val="center"/>
          </w:tcPr>
          <w:p w:rsidRPr="00222369" w:rsidR="00650ED2" w:rsidP="00222369" w:rsidRDefault="00650ED2" w14:paraId="035A956E" w14:textId="77777777">
            <w:pPr>
              <w:pStyle w:val="NoSpacing"/>
              <w:jc w:val="center"/>
              <w:rPr>
                <w:sz w:val="20"/>
              </w:rPr>
            </w:pPr>
          </w:p>
        </w:tc>
        <w:tc>
          <w:tcPr>
            <w:tcW w:w="1564" w:type="dxa"/>
            <w:vAlign w:val="center"/>
          </w:tcPr>
          <w:p w:rsidRPr="00222369" w:rsidR="00650ED2" w:rsidP="00222369" w:rsidRDefault="00650ED2" w14:paraId="7BC35E71" w14:textId="77777777">
            <w:pPr>
              <w:pStyle w:val="NoSpacing"/>
              <w:jc w:val="center"/>
              <w:rPr>
                <w:sz w:val="20"/>
              </w:rPr>
            </w:pPr>
          </w:p>
        </w:tc>
      </w:tr>
      <w:tr w:rsidRPr="00A55A7D" w:rsidR="00650ED2" w:rsidTr="00222369" w14:paraId="0E966A89" w14:textId="77777777">
        <w:tc>
          <w:tcPr>
            <w:tcW w:w="1762" w:type="dxa"/>
            <w:vAlign w:val="center"/>
          </w:tcPr>
          <w:p w:rsidRPr="00222369" w:rsidR="00650ED2" w:rsidP="00222369" w:rsidRDefault="00650ED2" w14:paraId="3105F333" w14:textId="77777777">
            <w:pPr>
              <w:pStyle w:val="NoSpacing"/>
              <w:rPr>
                <w:sz w:val="20"/>
              </w:rPr>
            </w:pPr>
            <w:r w:rsidRPr="00222369">
              <w:rPr>
                <w:sz w:val="20"/>
              </w:rPr>
              <w:t>No network access</w:t>
            </w:r>
          </w:p>
        </w:tc>
        <w:tc>
          <w:tcPr>
            <w:tcW w:w="1426" w:type="dxa"/>
            <w:vAlign w:val="center"/>
          </w:tcPr>
          <w:p w:rsidRPr="00222369" w:rsidR="00650ED2" w:rsidP="00222369" w:rsidRDefault="00650ED2" w14:paraId="264C1A0E" w14:textId="77777777">
            <w:pPr>
              <w:pStyle w:val="NoSpacing"/>
              <w:jc w:val="center"/>
              <w:rPr>
                <w:sz w:val="20"/>
              </w:rPr>
            </w:pPr>
          </w:p>
        </w:tc>
        <w:tc>
          <w:tcPr>
            <w:tcW w:w="1302" w:type="dxa"/>
            <w:vAlign w:val="center"/>
          </w:tcPr>
          <w:p w:rsidRPr="00222369" w:rsidR="00650ED2" w:rsidP="00222369" w:rsidRDefault="00650ED2" w14:paraId="3DC20B7F" w14:textId="77777777">
            <w:pPr>
              <w:pStyle w:val="NoSpacing"/>
              <w:jc w:val="center"/>
              <w:rPr>
                <w:sz w:val="20"/>
              </w:rPr>
            </w:pPr>
          </w:p>
        </w:tc>
        <w:tc>
          <w:tcPr>
            <w:tcW w:w="1302" w:type="dxa"/>
            <w:vAlign w:val="center"/>
          </w:tcPr>
          <w:p w:rsidRPr="00222369" w:rsidR="00650ED2" w:rsidP="00222369" w:rsidRDefault="00650ED2" w14:paraId="222C0D7E" w14:textId="77777777">
            <w:pPr>
              <w:pStyle w:val="NoSpacing"/>
              <w:jc w:val="center"/>
              <w:rPr>
                <w:sz w:val="20"/>
              </w:rPr>
            </w:pPr>
          </w:p>
        </w:tc>
        <w:tc>
          <w:tcPr>
            <w:tcW w:w="1406" w:type="dxa"/>
            <w:vAlign w:val="center"/>
          </w:tcPr>
          <w:p w:rsidRPr="00222369" w:rsidR="00650ED2" w:rsidP="00222369" w:rsidRDefault="00650ED2" w14:paraId="2DE00C70" w14:textId="77777777">
            <w:pPr>
              <w:pStyle w:val="NoSpacing"/>
              <w:jc w:val="center"/>
              <w:rPr>
                <w:sz w:val="20"/>
              </w:rPr>
            </w:pPr>
          </w:p>
        </w:tc>
        <w:tc>
          <w:tcPr>
            <w:tcW w:w="1303" w:type="dxa"/>
            <w:vAlign w:val="center"/>
          </w:tcPr>
          <w:p w:rsidRPr="00222369" w:rsidR="00650ED2" w:rsidP="00222369" w:rsidRDefault="00650ED2" w14:paraId="0828AFE0" w14:textId="77777777">
            <w:pPr>
              <w:pStyle w:val="NoSpacing"/>
              <w:jc w:val="center"/>
              <w:rPr>
                <w:sz w:val="20"/>
              </w:rPr>
            </w:pPr>
          </w:p>
        </w:tc>
        <w:tc>
          <w:tcPr>
            <w:tcW w:w="1564" w:type="dxa"/>
            <w:vAlign w:val="center"/>
          </w:tcPr>
          <w:p w:rsidRPr="00222369" w:rsidR="00650ED2" w:rsidP="00222369" w:rsidRDefault="00650ED2" w14:paraId="7BBBDB27" w14:textId="77777777">
            <w:pPr>
              <w:pStyle w:val="NoSpacing"/>
              <w:jc w:val="center"/>
              <w:rPr>
                <w:sz w:val="20"/>
              </w:rPr>
            </w:pPr>
          </w:p>
        </w:tc>
      </w:tr>
    </w:tbl>
    <w:p w:rsidR="00222369" w:rsidP="00222369" w:rsidRDefault="00222369" w14:paraId="68285AC0" w14:textId="77777777">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07"/>
        <w:rPr>
          <w:rFonts w:ascii="Arial" w:hAnsi="Arial"/>
          <w:b/>
          <w:color w:val="494949"/>
          <w:sz w:val="20"/>
        </w:rPr>
      </w:pPr>
    </w:p>
    <w:p w:rsidRPr="00F659AA" w:rsidR="00F659AA" w:rsidP="00331E75" w:rsidRDefault="00650ED2" w14:paraId="65E19801" w14:textId="77777777">
      <w:pPr>
        <w:pStyle w:val="ListParagraph"/>
        <w:numPr>
          <w:ilvl w:val="0"/>
          <w:numId w:val="97"/>
        </w:numPr>
        <w:ind w:left="709"/>
      </w:pPr>
      <w:r w:rsidRPr="00F659AA">
        <w:rPr>
          <w:b/>
        </w:rPr>
        <w:t>The school has provided technical solutions for the safe use of mobile technology for school devices/personal devices (delete / amend as appropriate):</w:t>
      </w:r>
    </w:p>
    <w:p w:rsidRPr="00F659AA" w:rsidR="00F659AA" w:rsidP="00331E75" w:rsidRDefault="00650ED2" w14:paraId="2893616A" w14:textId="77777777">
      <w:pPr>
        <w:pStyle w:val="ListParagraph"/>
        <w:numPr>
          <w:ilvl w:val="1"/>
          <w:numId w:val="97"/>
        </w:numPr>
        <w:rPr>
          <w:b/>
        </w:rPr>
      </w:pPr>
      <w:r w:rsidRPr="00F659AA">
        <w:rPr>
          <w:b/>
        </w:rPr>
        <w:t>All school devices are controlled though the use of Mobile Device Management software</w:t>
      </w:r>
    </w:p>
    <w:p w:rsidRPr="00F659AA" w:rsidR="00F659AA" w:rsidP="00331E75" w:rsidRDefault="00650ED2" w14:paraId="24CB00C3" w14:textId="77777777">
      <w:pPr>
        <w:pStyle w:val="ListParagraph"/>
        <w:numPr>
          <w:ilvl w:val="1"/>
          <w:numId w:val="97"/>
        </w:numPr>
        <w:rPr>
          <w:b/>
        </w:rPr>
      </w:pPr>
      <w:r w:rsidRPr="00F659AA">
        <w:rPr>
          <w:b/>
        </w:rPr>
        <w:t>Appropriate access control is applied to all mobile devices according to the requirements of the user (</w:t>
      </w:r>
      <w:proofErr w:type="spellStart"/>
      <w:r w:rsidRPr="00F659AA">
        <w:rPr>
          <w:b/>
        </w:rPr>
        <w:t>e.g</w:t>
      </w:r>
      <w:proofErr w:type="spellEnd"/>
      <w:r w:rsidRPr="00F659AA">
        <w:rPr>
          <w:b/>
        </w:rPr>
        <w:t xml:space="preserve"> Internet only access, network access allowed, shared folder network access)</w:t>
      </w:r>
    </w:p>
    <w:p w:rsidRPr="00F659AA" w:rsidR="00F659AA" w:rsidP="00331E75" w:rsidRDefault="00650ED2" w14:paraId="1E6047E1" w14:textId="77777777">
      <w:pPr>
        <w:pStyle w:val="ListParagraph"/>
        <w:numPr>
          <w:ilvl w:val="1"/>
          <w:numId w:val="97"/>
        </w:numPr>
        <w:rPr>
          <w:b/>
        </w:rPr>
      </w:pPr>
      <w:r w:rsidRPr="00F659AA">
        <w:rPr>
          <w:b/>
        </w:rPr>
        <w:t>The school has addressed broadband performance and capacity to ensure that core educational and administrative activities are not negatively affected by the increase in the number of connected devices</w:t>
      </w:r>
    </w:p>
    <w:p w:rsidRPr="00F659AA" w:rsidR="00F659AA" w:rsidP="00331E75" w:rsidRDefault="00650ED2" w14:paraId="3C978201" w14:textId="77777777">
      <w:pPr>
        <w:pStyle w:val="ListParagraph"/>
        <w:numPr>
          <w:ilvl w:val="1"/>
          <w:numId w:val="97"/>
        </w:numPr>
        <w:rPr>
          <w:b/>
        </w:rPr>
      </w:pPr>
      <w:r w:rsidRPr="00F659AA">
        <w:rPr>
          <w:b/>
        </w:rPr>
        <w:t>For all mobile technologies, filtering will be applied to the internet connection and attempts to bypass this are not permitted</w:t>
      </w:r>
    </w:p>
    <w:p w:rsidRPr="00F659AA" w:rsidR="00F659AA" w:rsidP="00331E75" w:rsidRDefault="00650ED2" w14:paraId="3556CEAC" w14:textId="77777777">
      <w:pPr>
        <w:pStyle w:val="ListParagraph"/>
        <w:numPr>
          <w:ilvl w:val="1"/>
          <w:numId w:val="97"/>
        </w:numPr>
      </w:pPr>
      <w:r w:rsidRPr="00F659AA">
        <w:rPr>
          <w:b/>
        </w:rPr>
        <w:t>Appropriate exit processes are implemented for devices no longer used at a school location or by an authorised user</w:t>
      </w:r>
      <w:r>
        <w:t xml:space="preserve">. </w:t>
      </w:r>
      <w:r w:rsidRPr="00F659AA">
        <w:rPr>
          <w:color w:val="0070C0"/>
        </w:rPr>
        <w:t>These may include; revoking the link between MDM software and the device, removing proxy settings, ensuring no sensitive data is removed from the network, uninstalling school-licenced software etc.</w:t>
      </w:r>
    </w:p>
    <w:p w:rsidRPr="00F659AA" w:rsidR="00F659AA" w:rsidP="00331E75" w:rsidRDefault="00650ED2" w14:paraId="44B1D03F" w14:textId="77777777">
      <w:pPr>
        <w:pStyle w:val="ListParagraph"/>
        <w:numPr>
          <w:ilvl w:val="1"/>
          <w:numId w:val="97"/>
        </w:numPr>
        <w:rPr>
          <w:i/>
        </w:rPr>
      </w:pPr>
      <w:r w:rsidRPr="00F659AA">
        <w:rPr>
          <w:i/>
        </w:rPr>
        <w:t>All school devices are subject to routine monitoring</w:t>
      </w:r>
    </w:p>
    <w:p w:rsidR="00F659AA" w:rsidP="00331E75" w:rsidRDefault="00650ED2" w14:paraId="70FA6304" w14:textId="77777777">
      <w:pPr>
        <w:pStyle w:val="ListParagraph"/>
        <w:numPr>
          <w:ilvl w:val="1"/>
          <w:numId w:val="97"/>
        </w:numPr>
        <w:rPr>
          <w:i/>
        </w:rPr>
      </w:pPr>
      <w:r w:rsidRPr="00F659AA">
        <w:rPr>
          <w:i/>
        </w:rPr>
        <w:t>Pro-active monitoring has been implemented to monitor activity</w:t>
      </w:r>
    </w:p>
    <w:p w:rsidRPr="00F659AA" w:rsidR="00650ED2" w:rsidP="00331E75" w:rsidRDefault="00650ED2" w14:paraId="790EF0D6" w14:textId="77777777">
      <w:pPr>
        <w:pStyle w:val="ListParagraph"/>
        <w:numPr>
          <w:ilvl w:val="0"/>
          <w:numId w:val="97"/>
        </w:numPr>
        <w:rPr>
          <w:i/>
        </w:rPr>
      </w:pPr>
      <w:r w:rsidRPr="00F659AA">
        <w:rPr>
          <w:i/>
        </w:rPr>
        <w:t>When personal devices are permitted:</w:t>
      </w:r>
    </w:p>
    <w:p w:rsidRPr="00F659AA" w:rsidR="00650ED2" w:rsidP="00331E75" w:rsidRDefault="00650ED2" w14:paraId="244C9AA3" w14:textId="77777777">
      <w:pPr>
        <w:pStyle w:val="ListParagraph"/>
        <w:numPr>
          <w:ilvl w:val="1"/>
          <w:numId w:val="97"/>
        </w:numPr>
        <w:rPr>
          <w:i/>
        </w:rPr>
      </w:pPr>
      <w:r w:rsidRPr="00F659AA">
        <w:rPr>
          <w:i/>
        </w:rPr>
        <w:t>All personal devices are restricted through the implementation of technical solutions that provide appropriate levels of network access</w:t>
      </w:r>
    </w:p>
    <w:p w:rsidRPr="00F659AA" w:rsidR="00650ED2" w:rsidP="00331E75" w:rsidRDefault="00650ED2" w14:paraId="375848F4" w14:textId="77777777">
      <w:pPr>
        <w:pStyle w:val="ListParagraph"/>
        <w:numPr>
          <w:ilvl w:val="1"/>
          <w:numId w:val="97"/>
        </w:numPr>
        <w:rPr>
          <w:i/>
        </w:rPr>
      </w:pPr>
      <w:r w:rsidRPr="00F659AA">
        <w:rPr>
          <w:i/>
        </w:rPr>
        <w:t>Personal devices are brought into the school entirely at the risk of the owner and the decision to bring the device in to the school lies with the user (and their parents/carers) as does the liability for any loss or damage resulting from the use of the device in school</w:t>
      </w:r>
    </w:p>
    <w:p w:rsidRPr="00F659AA" w:rsidR="00650ED2" w:rsidP="00331E75" w:rsidRDefault="00650ED2" w14:paraId="1E98F3E2" w14:textId="77777777">
      <w:pPr>
        <w:pStyle w:val="ListParagraph"/>
        <w:numPr>
          <w:ilvl w:val="1"/>
          <w:numId w:val="97"/>
        </w:numPr>
        <w:rPr>
          <w:i/>
        </w:rPr>
      </w:pPr>
      <w:r w:rsidRPr="00F659AA">
        <w:rPr>
          <w:i/>
        </w:rPr>
        <w:t>The school accepts no responsibility or liability in respect of lost, stolen or damaged devices while at school or on activities organised or undertaken by the school (the school recommends insurance is purchased to cover that device whilst out of the home)</w:t>
      </w:r>
    </w:p>
    <w:p w:rsidRPr="00F659AA" w:rsidR="00650ED2" w:rsidP="00331E75" w:rsidRDefault="00650ED2" w14:paraId="788CC400" w14:textId="77777777">
      <w:pPr>
        <w:pStyle w:val="ListParagraph"/>
        <w:numPr>
          <w:ilvl w:val="1"/>
          <w:numId w:val="97"/>
        </w:numPr>
        <w:rPr>
          <w:i/>
        </w:rPr>
      </w:pPr>
      <w:r w:rsidRPr="00F659AA">
        <w:rPr>
          <w:i/>
        </w:rPr>
        <w:t>The school accepts no responsibility for any malfunction of a device due to changes made to the device while on the school network or whilst resolving any connectivity issues</w:t>
      </w:r>
    </w:p>
    <w:p w:rsidRPr="00F659AA" w:rsidR="00650ED2" w:rsidP="00331E75" w:rsidRDefault="00650ED2" w14:paraId="3D60D59C" w14:textId="77777777">
      <w:pPr>
        <w:pStyle w:val="ListParagraph"/>
        <w:numPr>
          <w:ilvl w:val="1"/>
          <w:numId w:val="97"/>
        </w:numPr>
        <w:rPr>
          <w:i/>
        </w:rPr>
      </w:pPr>
      <w:r w:rsidRPr="00F659AA">
        <w:rPr>
          <w:i/>
        </w:rPr>
        <w:t>The school recommends that the devices are made easily identifiable and have a protective case to help secure them as the devices are moved around the school. Pass-codes or PINs should be set on personal devices to aid security</w:t>
      </w:r>
    </w:p>
    <w:p w:rsidRPr="00F659AA" w:rsidR="00650ED2" w:rsidP="00331E75" w:rsidRDefault="00650ED2" w14:paraId="1FE84317" w14:textId="77777777">
      <w:pPr>
        <w:pStyle w:val="ListParagraph"/>
        <w:numPr>
          <w:ilvl w:val="1"/>
          <w:numId w:val="97"/>
        </w:numPr>
        <w:rPr>
          <w:i/>
        </w:rPr>
      </w:pPr>
      <w:r w:rsidRPr="00F659AA">
        <w:rPr>
          <w:i/>
        </w:rPr>
        <w:t>The school is not responsible for the day to day maintenance or upkeep of the users personal device such as the charging of any device, the installation of software updates or the resolution of hardware issues</w:t>
      </w:r>
    </w:p>
    <w:p w:rsidRPr="00F659AA" w:rsidR="00650ED2" w:rsidP="00331E75" w:rsidRDefault="00650ED2" w14:paraId="5193894C" w14:textId="77777777">
      <w:pPr>
        <w:pStyle w:val="ListParagraph"/>
        <w:numPr>
          <w:ilvl w:val="0"/>
          <w:numId w:val="97"/>
        </w:numPr>
        <w:rPr>
          <w:b/>
        </w:rPr>
      </w:pPr>
      <w:r w:rsidRPr="00F659AA">
        <w:rPr>
          <w:b/>
        </w:rPr>
        <w:t>Users are expected to act responsibly, safely and respectfully in line with current Acceptable Use Agreements, in addition;</w:t>
      </w:r>
    </w:p>
    <w:p w:rsidRPr="00F659AA" w:rsidR="00650ED2" w:rsidP="00331E75" w:rsidRDefault="00650ED2" w14:paraId="7C5BFA92" w14:textId="77777777">
      <w:pPr>
        <w:pStyle w:val="ListParagraph"/>
        <w:numPr>
          <w:ilvl w:val="1"/>
          <w:numId w:val="97"/>
        </w:numPr>
        <w:rPr>
          <w:b/>
        </w:rPr>
      </w:pPr>
      <w:r w:rsidRPr="00F659AA">
        <w:rPr>
          <w:b/>
        </w:rPr>
        <w:t>Devices may not be used in tests or exams</w:t>
      </w:r>
    </w:p>
    <w:p w:rsidRPr="00F659AA" w:rsidR="00650ED2" w:rsidP="00331E75" w:rsidRDefault="00650ED2" w14:paraId="298B84AC" w14:textId="77777777">
      <w:pPr>
        <w:pStyle w:val="ListParagraph"/>
        <w:numPr>
          <w:ilvl w:val="1"/>
          <w:numId w:val="97"/>
        </w:numPr>
        <w:rPr>
          <w:b/>
        </w:rPr>
      </w:pPr>
      <w:r w:rsidRPr="00F659AA">
        <w:rPr>
          <w:b/>
        </w:rPr>
        <w:t>Visitors should be provided with information about how and when they are permitted to use mobile technology in line with local safeguarding arrangements</w:t>
      </w:r>
    </w:p>
    <w:p w:rsidRPr="00F659AA" w:rsidR="00650ED2" w:rsidP="00331E75" w:rsidRDefault="00650ED2" w14:paraId="70D0A782" w14:textId="77777777">
      <w:pPr>
        <w:pStyle w:val="ListParagraph"/>
        <w:numPr>
          <w:ilvl w:val="1"/>
          <w:numId w:val="97"/>
        </w:numPr>
        <w:rPr>
          <w:b/>
        </w:rPr>
      </w:pPr>
      <w:r w:rsidRPr="00F659AA">
        <w:rPr>
          <w:b/>
        </w:rPr>
        <w:t>Users are responsible for keeping their device up to date through software, security and app updates. The device is virus protected and should not be capable of passing on infections to the network</w:t>
      </w:r>
    </w:p>
    <w:p w:rsidRPr="00F659AA" w:rsidR="00650ED2" w:rsidP="00331E75" w:rsidRDefault="00650ED2" w14:paraId="395692C8" w14:textId="77777777">
      <w:pPr>
        <w:pStyle w:val="ListParagraph"/>
        <w:numPr>
          <w:ilvl w:val="1"/>
          <w:numId w:val="97"/>
        </w:numPr>
        <w:rPr>
          <w:b/>
        </w:rPr>
      </w:pPr>
      <w:r w:rsidRPr="00F659AA">
        <w:rPr>
          <w:b/>
        </w:rPr>
        <w:t>Users are responsible for charging their own devices and for protecting and looking after their devices while in school</w:t>
      </w:r>
    </w:p>
    <w:p w:rsidRPr="00F659AA" w:rsidR="00650ED2" w:rsidP="00331E75" w:rsidRDefault="00650ED2" w14:paraId="6FA31CD4" w14:textId="77777777">
      <w:pPr>
        <w:pStyle w:val="ListParagraph"/>
        <w:numPr>
          <w:ilvl w:val="1"/>
          <w:numId w:val="97"/>
        </w:numPr>
        <w:rPr>
          <w:b/>
        </w:rPr>
      </w:pPr>
      <w:r w:rsidRPr="00F659AA">
        <w:rPr>
          <w:b/>
        </w:rPr>
        <w:t>Personal devices should be charged before being brought to school as the charging of personal devices is not permitted during the school day</w:t>
      </w:r>
    </w:p>
    <w:p w:rsidRPr="00F659AA" w:rsidR="00650ED2" w:rsidP="00331E75" w:rsidRDefault="00650ED2" w14:paraId="17F29366" w14:textId="77777777">
      <w:pPr>
        <w:pStyle w:val="ListParagraph"/>
        <w:numPr>
          <w:ilvl w:val="1"/>
          <w:numId w:val="97"/>
        </w:numPr>
        <w:rPr>
          <w:b/>
        </w:rPr>
      </w:pPr>
      <w:r w:rsidRPr="00F659AA">
        <w:rPr>
          <w:b/>
        </w:rPr>
        <w:t>Devices must be in silent mode on the school site and on school buses</w:t>
      </w:r>
    </w:p>
    <w:p w:rsidRPr="00F659AA" w:rsidR="00650ED2" w:rsidP="00331E75" w:rsidRDefault="00650ED2" w14:paraId="1184B6E9" w14:textId="77777777">
      <w:pPr>
        <w:pStyle w:val="ListParagraph"/>
        <w:numPr>
          <w:ilvl w:val="1"/>
          <w:numId w:val="97"/>
        </w:numPr>
        <w:rPr>
          <w:b/>
        </w:rPr>
      </w:pPr>
      <w:r w:rsidRPr="00F659AA">
        <w:rPr>
          <w:b/>
        </w:rPr>
        <w:t>School devices are provided to support learning. It is expected that pupils/students will bring devices to school as required.</w:t>
      </w:r>
    </w:p>
    <w:p w:rsidRPr="00F659AA" w:rsidR="00650ED2" w:rsidP="00331E75" w:rsidRDefault="00650ED2" w14:paraId="0B4E5F8C" w14:textId="77777777">
      <w:pPr>
        <w:pStyle w:val="ListParagraph"/>
        <w:numPr>
          <w:ilvl w:val="1"/>
          <w:numId w:val="97"/>
        </w:numPr>
        <w:rPr>
          <w:b/>
        </w:rPr>
      </w:pPr>
      <w:r w:rsidRPr="00F659AA">
        <w:rPr>
          <w:b/>
        </w:rPr>
        <w:t>Confiscation and searching (England) - the school has the right to take, examine and search any device that is suspected of unauthorised use, either technical or inappropriate.</w:t>
      </w:r>
    </w:p>
    <w:p w:rsidRPr="00F659AA" w:rsidR="00650ED2" w:rsidP="00331E75" w:rsidRDefault="00650ED2" w14:paraId="6CBF8605" w14:textId="77777777">
      <w:pPr>
        <w:pStyle w:val="ListParagraph"/>
        <w:numPr>
          <w:ilvl w:val="1"/>
          <w:numId w:val="97"/>
        </w:numPr>
        <w:rPr>
          <w:b/>
        </w:rPr>
      </w:pPr>
      <w:r w:rsidRPr="00F659AA">
        <w:rPr>
          <w:b/>
        </w:rPr>
        <w:t>The changing of settings (exceptions include personal settings such as font size, brightness, etc…) that would stop the device working as it was originally set up and intended to work is not permitted</w:t>
      </w:r>
    </w:p>
    <w:p w:rsidRPr="00F659AA" w:rsidR="00650ED2" w:rsidP="00331E75" w:rsidRDefault="00650ED2" w14:paraId="4F4D591A" w14:textId="77777777">
      <w:pPr>
        <w:pStyle w:val="ListParagraph"/>
        <w:numPr>
          <w:ilvl w:val="1"/>
          <w:numId w:val="97"/>
        </w:numPr>
        <w:rPr>
          <w:b/>
        </w:rPr>
      </w:pPr>
      <w:r w:rsidRPr="00F659AA">
        <w:rPr>
          <w:b/>
        </w:rPr>
        <w:t>The software / apps originally installed by the school must remain on the school owned device in usable condition and be easily accessible at all times. From time to time the school may add software applications for use in a particular lesson. Periodic checks of devices will be made to ensure that users have not removed required apps</w:t>
      </w:r>
    </w:p>
    <w:p w:rsidRPr="00F659AA" w:rsidR="00650ED2" w:rsidP="00331E75" w:rsidRDefault="00650ED2" w14:paraId="791B65F3" w14:textId="77777777">
      <w:pPr>
        <w:pStyle w:val="ListParagraph"/>
        <w:numPr>
          <w:ilvl w:val="1"/>
          <w:numId w:val="97"/>
        </w:numPr>
        <w:rPr>
          <w:b/>
        </w:rPr>
      </w:pPr>
      <w:r w:rsidRPr="00F659AA">
        <w:rPr>
          <w:b/>
        </w:rPr>
        <w:t xml:space="preserve">The school will ensure that school devices contain the necessary apps for school work. Apps added by the school will remain the property of the school and will not be accessible to students on authorised devices once they leave the school roll. Any apps bought by the user on their own account will remain theirs. </w:t>
      </w:r>
    </w:p>
    <w:p w:rsidRPr="00F659AA" w:rsidR="00650ED2" w:rsidP="00331E75" w:rsidRDefault="00650ED2" w14:paraId="05B08111" w14:textId="77777777">
      <w:pPr>
        <w:pStyle w:val="ListParagraph"/>
        <w:numPr>
          <w:ilvl w:val="1"/>
          <w:numId w:val="97"/>
        </w:numPr>
        <w:rPr>
          <w:b/>
        </w:rPr>
      </w:pPr>
      <w:r w:rsidRPr="00F659AA">
        <w:rPr>
          <w:b/>
        </w:rPr>
        <w:t>Users should be mindful of the age limits for app purchases and use and should ensure they read the terms and conditions before use.</w:t>
      </w:r>
    </w:p>
    <w:p w:rsidRPr="00F659AA" w:rsidR="00650ED2" w:rsidP="00331E75" w:rsidRDefault="00650ED2" w14:paraId="78F30BF8" w14:textId="77777777">
      <w:pPr>
        <w:pStyle w:val="ListParagraph"/>
        <w:numPr>
          <w:ilvl w:val="1"/>
          <w:numId w:val="97"/>
        </w:numPr>
        <w:rPr>
          <w:b/>
        </w:rPr>
      </w:pPr>
      <w:r w:rsidRPr="00F659AA">
        <w:rPr>
          <w:b/>
        </w:rPr>
        <w:t>Users must only photograph people with their permission. Users must only take pictures or videos that are required for a task or activity.  All unnecessary images or videos will be deleted immediately</w:t>
      </w:r>
    </w:p>
    <w:p w:rsidRPr="00F659AA" w:rsidR="00650ED2" w:rsidP="00331E75" w:rsidRDefault="00650ED2" w14:paraId="32948440" w14:textId="77777777">
      <w:pPr>
        <w:pStyle w:val="ListParagraph"/>
        <w:numPr>
          <w:ilvl w:val="1"/>
          <w:numId w:val="97"/>
        </w:numPr>
        <w:rPr>
          <w:i/>
        </w:rPr>
      </w:pPr>
      <w:r w:rsidRPr="00F659AA">
        <w:rPr>
          <w:i/>
        </w:rPr>
        <w:t>Devices may be used in lessons in accordance with teacher direction</w:t>
      </w:r>
    </w:p>
    <w:p w:rsidRPr="00F659AA" w:rsidR="00650ED2" w:rsidP="00331E75" w:rsidRDefault="00650ED2" w14:paraId="1BA6793D" w14:textId="77777777">
      <w:pPr>
        <w:pStyle w:val="ListParagraph"/>
        <w:numPr>
          <w:ilvl w:val="1"/>
          <w:numId w:val="97"/>
        </w:numPr>
        <w:rPr>
          <w:i/>
        </w:rPr>
      </w:pPr>
      <w:r w:rsidRPr="00F659AA">
        <w:rPr>
          <w:i/>
        </w:rPr>
        <w:t>Staff owned devices should not be used for personal purposes during teaching sessions, unless in exceptional circumstances</w:t>
      </w:r>
    </w:p>
    <w:p w:rsidRPr="00F659AA" w:rsidR="00650ED2" w:rsidP="00331E75" w:rsidRDefault="00650ED2" w14:paraId="612C2ECB" w14:textId="77777777">
      <w:pPr>
        <w:pStyle w:val="ListParagraph"/>
        <w:numPr>
          <w:ilvl w:val="1"/>
          <w:numId w:val="97"/>
        </w:numPr>
        <w:rPr>
          <w:i/>
        </w:rPr>
      </w:pPr>
      <w:r w:rsidRPr="00F659AA">
        <w:rPr>
          <w:i/>
        </w:rPr>
        <w:t>Printing from personal devices will not be possible</w:t>
      </w:r>
    </w:p>
    <w:p w:rsidRPr="002B7325" w:rsidR="00650ED2" w:rsidP="00F659AA" w:rsidRDefault="00650ED2" w14:paraId="53A64365" w14:textId="77777777">
      <w:pPr>
        <w:pStyle w:val="Heading2"/>
      </w:pPr>
      <w:bookmarkStart w:name="_Toc448745945" w:id="611"/>
      <w:bookmarkStart w:name="_Toc448754251" w:id="612"/>
      <w:r w:rsidRPr="002B7325">
        <w:t>Insurance</w:t>
      </w:r>
      <w:bookmarkEnd w:id="611"/>
      <w:bookmarkEnd w:id="612"/>
    </w:p>
    <w:p w:rsidRPr="00F659AA" w:rsidR="00650ED2" w:rsidP="00F659AA" w:rsidRDefault="00650ED2" w14:paraId="7AF05906" w14:textId="77777777">
      <w:pPr>
        <w:rPr>
          <w:color w:val="0070C0"/>
        </w:rPr>
      </w:pPr>
      <w:r w:rsidRPr="00F659AA">
        <w:rPr>
          <w:color w:val="0070C0"/>
        </w:rPr>
        <w:t>Schools that have implemented an authorised device approach (1:1 deployment) may wish to consider how they will insure these devices and should include details of the claims process in this policy.</w:t>
      </w:r>
    </w:p>
    <w:p w:rsidR="00F659AA" w:rsidRDefault="00F659AA" w14:paraId="63ED297C" w14:textId="77777777">
      <w:pPr>
        <w:spacing w:after="200" w:line="276" w:lineRule="auto"/>
        <w:jc w:val="left"/>
        <w:rPr>
          <w:rFonts w:ascii="Gotham Medium" w:hAnsi="Gotham Medium" w:eastAsiaTheme="majorEastAsia" w:cstheme="majorBidi"/>
          <w:bCs/>
          <w:color w:val="000000" w:themeColor="text1"/>
          <w:spacing w:val="-15"/>
          <w:sz w:val="44"/>
          <w:szCs w:val="28"/>
        </w:rPr>
      </w:pPr>
      <w:r>
        <w:br w:type="page"/>
      </w:r>
    </w:p>
    <w:p w:rsidRPr="00F659AA" w:rsidR="00650ED2" w:rsidP="00F659AA" w:rsidRDefault="00650ED2" w14:paraId="3AB161AE" w14:textId="77777777">
      <w:pPr>
        <w:pStyle w:val="Heading1"/>
        <w:rPr>
          <w:sz w:val="20"/>
          <w:szCs w:val="20"/>
        </w:rPr>
      </w:pPr>
      <w:bookmarkStart w:name="_Toc448745946" w:id="613"/>
      <w:bookmarkStart w:name="_Toc448754252" w:id="614"/>
      <w:bookmarkStart w:name="_Toc448756990" w:id="615"/>
      <w:r>
        <w:t xml:space="preserve">Social Media Template </w:t>
      </w:r>
      <w:r w:rsidRPr="0008425F">
        <w:t>Policy</w:t>
      </w:r>
      <w:bookmarkEnd w:id="613"/>
      <w:bookmarkEnd w:id="614"/>
      <w:bookmarkEnd w:id="615"/>
    </w:p>
    <w:p w:rsidRPr="004F660C" w:rsidR="00650ED2" w:rsidP="00F659AA" w:rsidRDefault="00650ED2" w14:paraId="47855E35" w14:textId="77777777">
      <w:r w:rsidRPr="004F660C">
        <w:t>Social media (e.g. Facebook, Twitter, LinkedIn) is a broad term for any kind of online platform which enables people to directly interact with each other. However some games, for example Minecraft or World of Warcraft and video sharing platforms such as You Tube have social media elements to them.</w:t>
      </w:r>
    </w:p>
    <w:p w:rsidRPr="00056C22" w:rsidR="00650ED2" w:rsidP="00056C22" w:rsidRDefault="00650ED2" w14:paraId="11750EB0" w14:textId="77777777">
      <w:r w:rsidRPr="004F660C">
        <w:rPr>
          <w:i/>
        </w:rPr>
        <w:t>The school</w:t>
      </w:r>
      <w:r w:rsidRPr="004F660C">
        <w:t xml:space="preserve"> recognises the numerous benefits and opportunities which a social media presence offers. Staff, parents/carers and pupils/students are actively encouraged to find creative ways to use social media. However, there are some risks associated with social media use, especially around the issues of safeguarding, bullying and personal reputation. This policy aims to encourage the safe use of social media by </w:t>
      </w:r>
      <w:r w:rsidRPr="004F660C">
        <w:rPr>
          <w:i/>
        </w:rPr>
        <w:t>the school</w:t>
      </w:r>
      <w:r w:rsidRPr="004F660C">
        <w:t>, its staff</w:t>
      </w:r>
      <w:r w:rsidR="00056C22">
        <w:t>, parents, carers and children.</w:t>
      </w:r>
    </w:p>
    <w:p w:rsidRPr="00056C22" w:rsidR="00650ED2" w:rsidP="00056C22" w:rsidRDefault="00650ED2" w14:paraId="56DABE0D" w14:textId="77777777">
      <w:pPr>
        <w:pStyle w:val="Heading2"/>
      </w:pPr>
      <w:bookmarkStart w:name="_Toc448745947" w:id="616"/>
      <w:bookmarkStart w:name="_Toc448754253" w:id="617"/>
      <w:r w:rsidRPr="004F660C">
        <w:t>Scope</w:t>
      </w:r>
      <w:bookmarkEnd w:id="616"/>
      <w:bookmarkEnd w:id="617"/>
    </w:p>
    <w:p w:rsidRPr="00056C22" w:rsidR="00650ED2" w:rsidP="00056C22" w:rsidRDefault="00650ED2" w14:paraId="73BBF84B" w14:textId="77777777">
      <w:pPr>
        <w:rPr>
          <w:b/>
        </w:rPr>
      </w:pPr>
      <w:r w:rsidRPr="00056C22">
        <w:rPr>
          <w:b/>
        </w:rPr>
        <w:t>This policy is subject to the school’s Codes of Conduct and Acceptable Use Agreements.</w:t>
      </w:r>
    </w:p>
    <w:p w:rsidRPr="00056C22" w:rsidR="00650ED2" w:rsidP="00056C22" w:rsidRDefault="00650ED2" w14:paraId="57ECCD76" w14:textId="77777777">
      <w:pPr>
        <w:rPr>
          <w:b/>
        </w:rPr>
      </w:pPr>
      <w:r w:rsidRPr="00056C22">
        <w:rPr>
          <w:b/>
        </w:rPr>
        <w:t>This policy:</w:t>
      </w:r>
    </w:p>
    <w:p w:rsidRPr="00056C22" w:rsidR="00650ED2" w:rsidP="00331E75" w:rsidRDefault="00650ED2" w14:paraId="6C1E2E74" w14:textId="77777777">
      <w:pPr>
        <w:pStyle w:val="ListParagraph"/>
        <w:numPr>
          <w:ilvl w:val="0"/>
          <w:numId w:val="98"/>
        </w:numPr>
        <w:rPr>
          <w:b/>
        </w:rPr>
      </w:pPr>
      <w:r w:rsidRPr="00056C22">
        <w:rPr>
          <w:b/>
        </w:rPr>
        <w:t xml:space="preserve">Applies to all staff and to all online communications which directly or indirectly, represent the school. </w:t>
      </w:r>
    </w:p>
    <w:p w:rsidRPr="00056C22" w:rsidR="00650ED2" w:rsidP="00331E75" w:rsidRDefault="00650ED2" w14:paraId="7AC32327" w14:textId="77777777">
      <w:pPr>
        <w:pStyle w:val="ListParagraph"/>
        <w:numPr>
          <w:ilvl w:val="0"/>
          <w:numId w:val="98"/>
        </w:numPr>
        <w:rPr>
          <w:b/>
        </w:rPr>
      </w:pPr>
      <w:r w:rsidRPr="00056C22">
        <w:rPr>
          <w:b/>
        </w:rPr>
        <w:t>Applies to such online communications posted at any time and from anywhere.</w:t>
      </w:r>
    </w:p>
    <w:p w:rsidRPr="004F660C" w:rsidR="00650ED2" w:rsidP="00331E75" w:rsidRDefault="00650ED2" w14:paraId="6BDC743E" w14:textId="77777777">
      <w:pPr>
        <w:pStyle w:val="ListParagraph"/>
        <w:numPr>
          <w:ilvl w:val="0"/>
          <w:numId w:val="98"/>
        </w:numPr>
      </w:pPr>
      <w:r w:rsidRPr="004F660C">
        <w:t>Encourages the safe and responsible use of social media through training and education</w:t>
      </w:r>
    </w:p>
    <w:p w:rsidRPr="00056C22" w:rsidR="00650ED2" w:rsidP="00331E75" w:rsidRDefault="00650ED2" w14:paraId="2C63F381" w14:textId="77777777">
      <w:pPr>
        <w:pStyle w:val="ListParagraph"/>
        <w:numPr>
          <w:ilvl w:val="0"/>
          <w:numId w:val="98"/>
        </w:numPr>
        <w:rPr>
          <w:i/>
        </w:rPr>
      </w:pPr>
      <w:r w:rsidRPr="00056C22">
        <w:rPr>
          <w:i/>
        </w:rPr>
        <w:t>Defines the monitoring of public social media activity pertaining to the school</w:t>
      </w:r>
    </w:p>
    <w:p w:rsidRPr="00056C22" w:rsidR="00650ED2" w:rsidP="00056C22" w:rsidRDefault="00650ED2" w14:paraId="4F4D50E4" w14:textId="77777777">
      <w:r w:rsidRPr="004F660C">
        <w:t>The school respects privacy and understands that staff and pupils/students may use social media forums in their private lives. However, personal communications likely to have a negative impact on professional standards and/or the school’s reputation are within the scope of this policy.</w:t>
      </w:r>
    </w:p>
    <w:p w:rsidRPr="00056C22" w:rsidR="00650ED2" w:rsidP="00056C22" w:rsidRDefault="00650ED2" w14:paraId="79EF48B8" w14:textId="77777777">
      <w:pPr>
        <w:rPr>
          <w:b/>
        </w:rPr>
      </w:pPr>
      <w:r w:rsidRPr="00056C22">
        <w:rPr>
          <w:b/>
        </w:rPr>
        <w:t>Professional communications are those made through official channels, posted on a school account or using the school name. All professional communications are within the scope of this policy.</w:t>
      </w:r>
    </w:p>
    <w:p w:rsidRPr="004F660C" w:rsidR="00650ED2" w:rsidP="00056C22" w:rsidRDefault="00650ED2" w14:paraId="3F558E6E" w14:textId="77777777">
      <w:r w:rsidRPr="004F660C">
        <w:t>Personal communications are those made via a personal social media accounts. In all cases, where a personal account is used which associates itself with the school or impacts on the school, it must be made clear that the member of staff is not communicating on behalf of the school with an appropriate disclaimer. Such personal communications are within the scope of this policy.</w:t>
      </w:r>
    </w:p>
    <w:p w:rsidRPr="004F660C" w:rsidR="00650ED2" w:rsidP="00056C22" w:rsidRDefault="00650ED2" w14:paraId="2D5555EC" w14:textId="77777777">
      <w:r w:rsidRPr="004F660C">
        <w:t>Personal communications which do not refer to or impact upon the school are ou</w:t>
      </w:r>
      <w:r w:rsidR="00056C22">
        <w:t>tside the scope of this policy.</w:t>
      </w:r>
    </w:p>
    <w:p w:rsidRPr="00056C22" w:rsidR="00650ED2" w:rsidP="00056C22" w:rsidRDefault="00650ED2" w14:paraId="318093CA" w14:textId="77777777">
      <w:pPr>
        <w:rPr>
          <w:i/>
        </w:rPr>
      </w:pPr>
      <w:r w:rsidRPr="004F660C">
        <w:t xml:space="preserve">Digital communications with pupils/students are also considered. </w:t>
      </w:r>
      <w:r w:rsidRPr="00B55D24">
        <w:rPr>
          <w:i/>
        </w:rPr>
        <w:t>Staff may use social media to communicate with learners via a school social media account for teaching and learning purposes but must consider whether this is appropriate and consider the potential implicati</w:t>
      </w:r>
      <w:r w:rsidR="00056C22">
        <w:rPr>
          <w:i/>
        </w:rPr>
        <w:t>ons.</w:t>
      </w:r>
    </w:p>
    <w:p w:rsidRPr="00056C22" w:rsidR="00650ED2" w:rsidP="00056C22" w:rsidRDefault="00650ED2" w14:paraId="7F87E2D2" w14:textId="77777777">
      <w:pPr>
        <w:pStyle w:val="Heading2"/>
      </w:pPr>
      <w:bookmarkStart w:name="_Toc448745948" w:id="618"/>
      <w:bookmarkStart w:name="_Toc448754254" w:id="619"/>
      <w:r w:rsidRPr="009D46F7">
        <w:t>Organisational control</w:t>
      </w:r>
      <w:bookmarkEnd w:id="618"/>
      <w:bookmarkEnd w:id="619"/>
    </w:p>
    <w:p w:rsidRPr="005470F9" w:rsidR="00650ED2" w:rsidP="00056C22" w:rsidRDefault="00650ED2" w14:paraId="5450838D" w14:textId="77777777">
      <w:pPr>
        <w:pStyle w:val="Heading3"/>
      </w:pPr>
      <w:bookmarkStart w:name="_Toc448745949" w:id="620"/>
      <w:bookmarkStart w:name="_Toc448754255" w:id="621"/>
      <w:r w:rsidRPr="005470F9">
        <w:t>Roles &amp; Responsibilities</w:t>
      </w:r>
      <w:bookmarkEnd w:id="620"/>
      <w:bookmarkEnd w:id="621"/>
    </w:p>
    <w:p w:rsidRPr="00056C22" w:rsidR="00650ED2" w:rsidP="00331E75" w:rsidRDefault="00650ED2" w14:paraId="17E72109" w14:textId="77777777">
      <w:pPr>
        <w:pStyle w:val="ListParagraph"/>
        <w:numPr>
          <w:ilvl w:val="0"/>
          <w:numId w:val="99"/>
        </w:numPr>
        <w:rPr>
          <w:b/>
        </w:rPr>
      </w:pPr>
      <w:r w:rsidRPr="00056C22">
        <w:rPr>
          <w:b/>
        </w:rPr>
        <w:t>SLT</w:t>
      </w:r>
    </w:p>
    <w:p w:rsidRPr="004F660C" w:rsidR="00650ED2" w:rsidP="00331E75" w:rsidRDefault="00650ED2" w14:paraId="5A3A7628" w14:textId="77777777">
      <w:pPr>
        <w:pStyle w:val="ListParagraph"/>
        <w:numPr>
          <w:ilvl w:val="1"/>
          <w:numId w:val="99"/>
        </w:numPr>
      </w:pPr>
      <w:r w:rsidRPr="004F660C">
        <w:t>Facilitating training and guidance on Social Media use.</w:t>
      </w:r>
    </w:p>
    <w:p w:rsidRPr="004F660C" w:rsidR="00650ED2" w:rsidP="00331E75" w:rsidRDefault="00650ED2" w14:paraId="58B10E73" w14:textId="77777777">
      <w:pPr>
        <w:pStyle w:val="ListParagraph"/>
        <w:numPr>
          <w:ilvl w:val="1"/>
          <w:numId w:val="99"/>
        </w:numPr>
      </w:pPr>
      <w:r w:rsidRPr="004F660C">
        <w:t>Developing and implementing the Social Media policy</w:t>
      </w:r>
    </w:p>
    <w:p w:rsidRPr="004F660C" w:rsidR="00650ED2" w:rsidP="00331E75" w:rsidRDefault="00650ED2" w14:paraId="09F5628F" w14:textId="77777777">
      <w:pPr>
        <w:pStyle w:val="ListParagraph"/>
        <w:numPr>
          <w:ilvl w:val="1"/>
          <w:numId w:val="99"/>
        </w:numPr>
      </w:pPr>
      <w:r w:rsidRPr="004F660C">
        <w:t>Taking a lead role in investigating any reported incidents.</w:t>
      </w:r>
    </w:p>
    <w:p w:rsidRPr="004F660C" w:rsidR="00650ED2" w:rsidP="00331E75" w:rsidRDefault="00650ED2" w14:paraId="0469C70C" w14:textId="77777777">
      <w:pPr>
        <w:pStyle w:val="ListParagraph"/>
        <w:numPr>
          <w:ilvl w:val="1"/>
          <w:numId w:val="99"/>
        </w:numPr>
      </w:pPr>
      <w:r w:rsidRPr="004F660C">
        <w:t xml:space="preserve">Making an initial assessment when an incident is reported and involving appropriate staff and external agencies as required. </w:t>
      </w:r>
    </w:p>
    <w:p w:rsidRPr="004F660C" w:rsidR="00650ED2" w:rsidP="00331E75" w:rsidRDefault="00650ED2" w14:paraId="2F84401C" w14:textId="77777777">
      <w:pPr>
        <w:pStyle w:val="ListParagraph"/>
        <w:numPr>
          <w:ilvl w:val="1"/>
          <w:numId w:val="99"/>
        </w:numPr>
      </w:pPr>
      <w:r w:rsidRPr="004F660C">
        <w:t>Receive completed applications for Social Media accounts</w:t>
      </w:r>
    </w:p>
    <w:p w:rsidRPr="004F660C" w:rsidR="00650ED2" w:rsidP="00331E75" w:rsidRDefault="00650ED2" w14:paraId="5649A375" w14:textId="77777777">
      <w:pPr>
        <w:pStyle w:val="ListParagraph"/>
        <w:numPr>
          <w:ilvl w:val="1"/>
          <w:numId w:val="99"/>
        </w:numPr>
      </w:pPr>
      <w:r w:rsidRPr="004F660C">
        <w:t>Approve account creation</w:t>
      </w:r>
    </w:p>
    <w:p w:rsidRPr="00056C22" w:rsidR="00650ED2" w:rsidP="00331E75" w:rsidRDefault="00650ED2" w14:paraId="33DE8490" w14:textId="77777777">
      <w:pPr>
        <w:pStyle w:val="ListParagraph"/>
        <w:numPr>
          <w:ilvl w:val="0"/>
          <w:numId w:val="99"/>
        </w:numPr>
        <w:rPr>
          <w:b/>
        </w:rPr>
      </w:pPr>
      <w:r w:rsidRPr="00056C22">
        <w:rPr>
          <w:b/>
        </w:rPr>
        <w:t>Administrator / Moderator</w:t>
      </w:r>
    </w:p>
    <w:p w:rsidRPr="004F660C" w:rsidR="00650ED2" w:rsidP="00331E75" w:rsidRDefault="00650ED2" w14:paraId="2DEE9050" w14:textId="77777777">
      <w:pPr>
        <w:pStyle w:val="ListParagraph"/>
        <w:numPr>
          <w:ilvl w:val="1"/>
          <w:numId w:val="99"/>
        </w:numPr>
      </w:pPr>
      <w:r w:rsidRPr="004F660C">
        <w:t>Create the account following SLT approval</w:t>
      </w:r>
    </w:p>
    <w:p w:rsidRPr="004F660C" w:rsidR="00650ED2" w:rsidP="00331E75" w:rsidRDefault="00650ED2" w14:paraId="0EF41915" w14:textId="77777777">
      <w:pPr>
        <w:pStyle w:val="ListParagraph"/>
        <w:numPr>
          <w:ilvl w:val="1"/>
          <w:numId w:val="99"/>
        </w:numPr>
      </w:pPr>
      <w:r w:rsidRPr="004F660C">
        <w:t>Store account details, including passwords securely</w:t>
      </w:r>
    </w:p>
    <w:p w:rsidRPr="004F660C" w:rsidR="00650ED2" w:rsidP="00331E75" w:rsidRDefault="00650ED2" w14:paraId="310ADD9E" w14:textId="77777777">
      <w:pPr>
        <w:pStyle w:val="ListParagraph"/>
        <w:numPr>
          <w:ilvl w:val="1"/>
          <w:numId w:val="99"/>
        </w:numPr>
      </w:pPr>
      <w:r w:rsidRPr="004F660C">
        <w:t>Be involved in monitoring and contributing to the account</w:t>
      </w:r>
    </w:p>
    <w:p w:rsidR="00650ED2" w:rsidP="00331E75" w:rsidRDefault="00650ED2" w14:paraId="20A9BA43" w14:textId="77777777">
      <w:pPr>
        <w:pStyle w:val="ListParagraph"/>
        <w:numPr>
          <w:ilvl w:val="1"/>
          <w:numId w:val="99"/>
        </w:numPr>
      </w:pPr>
      <w:r w:rsidRPr="004F660C">
        <w:t>Control the process for managing an account after the lead staff member has left the organisation (closing or transferring)</w:t>
      </w:r>
    </w:p>
    <w:p w:rsidRPr="00056C22" w:rsidR="00650ED2" w:rsidP="00331E75" w:rsidRDefault="00650ED2" w14:paraId="10C6A01E" w14:textId="77777777">
      <w:pPr>
        <w:pStyle w:val="ListParagraph"/>
        <w:numPr>
          <w:ilvl w:val="0"/>
          <w:numId w:val="99"/>
        </w:numPr>
        <w:rPr>
          <w:b/>
        </w:rPr>
      </w:pPr>
      <w:r w:rsidRPr="00056C22">
        <w:rPr>
          <w:b/>
        </w:rPr>
        <w:t>Staff</w:t>
      </w:r>
    </w:p>
    <w:p w:rsidRPr="004F660C" w:rsidR="00650ED2" w:rsidP="00331E75" w:rsidRDefault="00650ED2" w14:paraId="6AF486B8" w14:textId="77777777">
      <w:pPr>
        <w:pStyle w:val="ListParagraph"/>
        <w:numPr>
          <w:ilvl w:val="1"/>
          <w:numId w:val="99"/>
        </w:numPr>
      </w:pPr>
      <w:r w:rsidRPr="004F660C">
        <w:t>Know the contents of and ensure that any use of social media is carried out in line with this and other relevant policies</w:t>
      </w:r>
    </w:p>
    <w:p w:rsidRPr="004F660C" w:rsidR="00650ED2" w:rsidP="00331E75" w:rsidRDefault="00650ED2" w14:paraId="6498D104" w14:textId="77777777">
      <w:pPr>
        <w:pStyle w:val="ListParagraph"/>
        <w:numPr>
          <w:ilvl w:val="1"/>
          <w:numId w:val="99"/>
        </w:numPr>
      </w:pPr>
      <w:r w:rsidRPr="004F660C">
        <w:t>Attending appropriate training</w:t>
      </w:r>
    </w:p>
    <w:p w:rsidRPr="004F660C" w:rsidR="00650ED2" w:rsidP="00331E75" w:rsidRDefault="00650ED2" w14:paraId="01236D40" w14:textId="77777777">
      <w:pPr>
        <w:pStyle w:val="ListParagraph"/>
        <w:numPr>
          <w:ilvl w:val="1"/>
          <w:numId w:val="99"/>
        </w:numPr>
      </w:pPr>
      <w:r w:rsidRPr="004F660C">
        <w:t>Regularly monitoring, updating and managing content he/she has posted via school accounts</w:t>
      </w:r>
    </w:p>
    <w:p w:rsidR="00650ED2" w:rsidP="00331E75" w:rsidRDefault="00650ED2" w14:paraId="69D4D5A5" w14:textId="77777777">
      <w:pPr>
        <w:pStyle w:val="ListParagraph"/>
        <w:numPr>
          <w:ilvl w:val="1"/>
          <w:numId w:val="99"/>
        </w:numPr>
      </w:pPr>
      <w:r w:rsidRPr="004F660C">
        <w:t>Adding an appropriate disclaimer to personal accounts when naming the school</w:t>
      </w:r>
    </w:p>
    <w:p w:rsidRPr="00056C22" w:rsidR="00650ED2" w:rsidP="00056C22" w:rsidRDefault="00650ED2" w14:paraId="54AACCC5" w14:textId="77777777">
      <w:pPr>
        <w:pStyle w:val="Heading3"/>
      </w:pPr>
      <w:bookmarkStart w:name="_Toc448745950" w:id="622"/>
      <w:bookmarkStart w:name="_Toc448754256" w:id="623"/>
      <w:r w:rsidRPr="00056C22">
        <w:t>Process for creating new accounts</w:t>
      </w:r>
      <w:bookmarkEnd w:id="622"/>
      <w:bookmarkEnd w:id="623"/>
    </w:p>
    <w:p w:rsidR="00650ED2" w:rsidP="00056C22" w:rsidRDefault="00650ED2" w14:paraId="6B0FA0A1" w14:textId="77777777">
      <w:r w:rsidRPr="004F660C">
        <w:t>The school community is encouraged to consider if a social media account will help them in their work, e</w:t>
      </w:r>
      <w:r w:rsidR="00056C22">
        <w:t>.</w:t>
      </w:r>
      <w:r w:rsidRPr="004F660C">
        <w:t>g</w:t>
      </w:r>
      <w:r w:rsidR="00056C22">
        <w:t>.</w:t>
      </w:r>
      <w:r w:rsidRPr="004F660C">
        <w:t xml:space="preserve"> a history department Twitter account, or a </w:t>
      </w:r>
      <w:r>
        <w:t>“</w:t>
      </w:r>
      <w:r w:rsidRPr="004F660C">
        <w:t>Friends of the school” Facebook page. Anyone wishing to create such an account must present a business case to the School Leadership Team which covers the following points:-</w:t>
      </w:r>
    </w:p>
    <w:p w:rsidR="00650ED2" w:rsidP="00331E75" w:rsidRDefault="00650ED2" w14:paraId="2FD9B4AE" w14:textId="77777777">
      <w:pPr>
        <w:pStyle w:val="ListParagraph"/>
        <w:numPr>
          <w:ilvl w:val="0"/>
          <w:numId w:val="100"/>
        </w:numPr>
      </w:pPr>
      <w:r w:rsidRPr="005470F9">
        <w:t xml:space="preserve">The aim of the account </w:t>
      </w:r>
    </w:p>
    <w:p w:rsidR="00650ED2" w:rsidP="00331E75" w:rsidRDefault="00650ED2" w14:paraId="70A69769" w14:textId="77777777">
      <w:pPr>
        <w:pStyle w:val="ListParagraph"/>
        <w:numPr>
          <w:ilvl w:val="0"/>
          <w:numId w:val="100"/>
        </w:numPr>
      </w:pPr>
      <w:r w:rsidRPr="005470F9">
        <w:t>The intended audience</w:t>
      </w:r>
    </w:p>
    <w:p w:rsidR="00650ED2" w:rsidP="00331E75" w:rsidRDefault="00650ED2" w14:paraId="5C7D5496" w14:textId="77777777">
      <w:pPr>
        <w:pStyle w:val="ListParagraph"/>
        <w:numPr>
          <w:ilvl w:val="0"/>
          <w:numId w:val="100"/>
        </w:numPr>
      </w:pPr>
      <w:r w:rsidRPr="005470F9">
        <w:t>How the account will be promoted</w:t>
      </w:r>
    </w:p>
    <w:p w:rsidR="00650ED2" w:rsidP="00331E75" w:rsidRDefault="00650ED2" w14:paraId="34C35061" w14:textId="77777777">
      <w:pPr>
        <w:pStyle w:val="ListParagraph"/>
        <w:numPr>
          <w:ilvl w:val="0"/>
          <w:numId w:val="100"/>
        </w:numPr>
      </w:pPr>
      <w:r w:rsidRPr="005470F9">
        <w:t>Who will run the account (at least two staff members should be named)</w:t>
      </w:r>
    </w:p>
    <w:p w:rsidRPr="005470F9" w:rsidR="00650ED2" w:rsidP="00331E75" w:rsidRDefault="00650ED2" w14:paraId="04ACFFC9" w14:textId="77777777">
      <w:pPr>
        <w:pStyle w:val="ListParagraph"/>
        <w:numPr>
          <w:ilvl w:val="0"/>
          <w:numId w:val="100"/>
        </w:numPr>
      </w:pPr>
      <w:r w:rsidRPr="005470F9">
        <w:t>Will the account be open or private/closed</w:t>
      </w:r>
    </w:p>
    <w:p w:rsidRPr="00056C22" w:rsidR="00650ED2" w:rsidP="00056C22" w:rsidRDefault="00650ED2" w14:paraId="57E682E1" w14:textId="77777777">
      <w:r w:rsidRPr="004F660C">
        <w:t>Following consideration by the SLT an application will be approved or rejected. In all cases, the SLT must be satisfied that anyone running a social media account on behalf of the school has read and understood this policy and received appropriate training. This also applies to anyone who is not directly employed by the school, including volunteers or parents.</w:t>
      </w:r>
    </w:p>
    <w:p w:rsidRPr="005470F9" w:rsidR="00650ED2" w:rsidP="00056C22" w:rsidRDefault="00650ED2" w14:paraId="0F9B4D52" w14:textId="77777777">
      <w:pPr>
        <w:pStyle w:val="Heading3"/>
      </w:pPr>
      <w:bookmarkStart w:name="_Toc448745951" w:id="624"/>
      <w:bookmarkStart w:name="_Toc448754257" w:id="625"/>
      <w:r w:rsidRPr="005470F9">
        <w:t>Monitoring</w:t>
      </w:r>
      <w:bookmarkEnd w:id="624"/>
      <w:bookmarkEnd w:id="625"/>
    </w:p>
    <w:p w:rsidRPr="00056C22" w:rsidR="00650ED2" w:rsidP="00056C22" w:rsidRDefault="00650ED2" w14:paraId="14A63167" w14:textId="77777777">
      <w:r w:rsidRPr="00B55D24">
        <w:rPr>
          <w:b/>
        </w:rPr>
        <w:t>School accounts must be monitored regularly and frequently</w:t>
      </w:r>
      <w:r w:rsidRPr="005470F9">
        <w:t xml:space="preserve"> (preferably 7 days a week, including during holidays). Any comments, queries or complaints made through those accounts must be responded to within 24 hours (or on the next working day if received at a weekend) even if the response is only to acknowledge receipt. Regular monitoring and intervention is essential in case a situation arises where bullying or any other inappropriate behaviour arises on a school social media account.</w:t>
      </w:r>
    </w:p>
    <w:p w:rsidRPr="005470F9" w:rsidR="00650ED2" w:rsidP="00056C22" w:rsidRDefault="00650ED2" w14:paraId="6C937029" w14:textId="77777777">
      <w:pPr>
        <w:pStyle w:val="Heading3"/>
      </w:pPr>
      <w:bookmarkStart w:name="_Toc448745952" w:id="626"/>
      <w:bookmarkStart w:name="_Toc448754258" w:id="627"/>
      <w:r w:rsidRPr="005470F9">
        <w:t>Behaviour</w:t>
      </w:r>
      <w:bookmarkEnd w:id="626"/>
      <w:bookmarkEnd w:id="627"/>
    </w:p>
    <w:p w:rsidRPr="00056C22" w:rsidR="00650ED2" w:rsidP="00331E75" w:rsidRDefault="00650ED2" w14:paraId="43823DEE" w14:textId="77777777">
      <w:pPr>
        <w:pStyle w:val="ListParagraph"/>
        <w:numPr>
          <w:ilvl w:val="0"/>
          <w:numId w:val="101"/>
        </w:numPr>
        <w:rPr>
          <w:b/>
        </w:rPr>
      </w:pPr>
      <w:r w:rsidRPr="00056C22">
        <w:rPr>
          <w:b/>
        </w:rPr>
        <w:t xml:space="preserve">The school requires that all users using social media adhere to the standard of behaviour as set out in this policy and other relevant policies. </w:t>
      </w:r>
    </w:p>
    <w:p w:rsidRPr="00056C22" w:rsidR="00650ED2" w:rsidP="00331E75" w:rsidRDefault="00650ED2" w14:paraId="7476688E" w14:textId="77777777">
      <w:pPr>
        <w:pStyle w:val="ListParagraph"/>
        <w:numPr>
          <w:ilvl w:val="0"/>
          <w:numId w:val="101"/>
        </w:numPr>
      </w:pPr>
      <w:r w:rsidRPr="00056C22">
        <w:rPr>
          <w:b/>
        </w:rPr>
        <w:t>Digital communications by staff must be professional and respectful at all times and in accordance with this policy</w:t>
      </w:r>
      <w:r w:rsidRPr="005470F9">
        <w:t>.</w:t>
      </w:r>
      <w:r>
        <w:t xml:space="preserve"> </w:t>
      </w:r>
      <w:r w:rsidRPr="005470F9">
        <w:t>Staff will not use social media to infringe on the rights and privacy of others or make ill-considered comments or judgments about staff. School social media accounts must not be used for personal gain. Staff must ensure that confidentiality is maintained on social media even after they leave the employment of the school.</w:t>
      </w:r>
    </w:p>
    <w:p w:rsidRPr="005470F9" w:rsidR="00650ED2" w:rsidP="00331E75" w:rsidRDefault="00650ED2" w14:paraId="4B88B903" w14:textId="77777777">
      <w:pPr>
        <w:pStyle w:val="ListParagraph"/>
        <w:numPr>
          <w:ilvl w:val="0"/>
          <w:numId w:val="101"/>
        </w:numPr>
      </w:pPr>
      <w:r w:rsidRPr="005470F9">
        <w:t xml:space="preserve">Users must declare who they are in social media posts or accounts. Anonymous posts are discouraged in relation to school activity. </w:t>
      </w:r>
    </w:p>
    <w:p w:rsidRPr="005470F9" w:rsidR="00650ED2" w:rsidP="00331E75" w:rsidRDefault="00650ED2" w14:paraId="4AA6634A" w14:textId="77777777">
      <w:pPr>
        <w:pStyle w:val="ListParagraph"/>
        <w:numPr>
          <w:ilvl w:val="0"/>
          <w:numId w:val="101"/>
        </w:numPr>
      </w:pPr>
      <w:r w:rsidRPr="005470F9">
        <w:t>If a journalist makes contact about posts made using social media staff must follow the school media policy before responding.</w:t>
      </w:r>
    </w:p>
    <w:p w:rsidRPr="00056C22" w:rsidR="00650ED2" w:rsidP="00331E75" w:rsidRDefault="00650ED2" w14:paraId="1C3DEECA" w14:textId="77777777">
      <w:pPr>
        <w:pStyle w:val="ListParagraph"/>
        <w:numPr>
          <w:ilvl w:val="0"/>
          <w:numId w:val="101"/>
        </w:numPr>
        <w:rPr>
          <w:i/>
        </w:rPr>
      </w:pPr>
      <w:r w:rsidRPr="005470F9">
        <w:t>Unacceptable conduct, (e.g. defamatory, discriminatory, offensive, harassing content or a breach of data protection, confidentiality, copyright) will be considered extremely seriously by the school and will be reported as soon as possible to a relevant senior member of staff, and escalated where appropriate.</w:t>
      </w:r>
    </w:p>
    <w:p w:rsidRPr="00056C22" w:rsidR="00650ED2" w:rsidP="00331E75" w:rsidRDefault="00650ED2" w14:paraId="2168955A" w14:textId="77777777">
      <w:pPr>
        <w:pStyle w:val="ListParagraph"/>
        <w:numPr>
          <w:ilvl w:val="0"/>
          <w:numId w:val="101"/>
        </w:numPr>
        <w:rPr>
          <w:i/>
        </w:rPr>
      </w:pPr>
      <w:r w:rsidRPr="00B55D24">
        <w:t xml:space="preserve">The use of social media by staff while at work may be monitored, in line with school policies. </w:t>
      </w:r>
      <w:r w:rsidRPr="00056C22">
        <w:rPr>
          <w:i/>
        </w:rPr>
        <w:t>The school permits reasonable and appropriate access to private social media sites. However, where excessive use is suspected, and considered to be interfering with relevant duties, disciplinary action may be taken</w:t>
      </w:r>
    </w:p>
    <w:p w:rsidRPr="00056C22" w:rsidR="00650ED2" w:rsidP="00331E75" w:rsidRDefault="00650ED2" w14:paraId="79CA3BBD" w14:textId="77777777">
      <w:pPr>
        <w:pStyle w:val="ListParagraph"/>
        <w:numPr>
          <w:ilvl w:val="0"/>
          <w:numId w:val="101"/>
        </w:numPr>
      </w:pPr>
      <w:r w:rsidRPr="005470F9">
        <w:t>The school will take appropriate action in the event of breaches of the social media policy. Where conduct is found to be unacceptable, the school will deal with the matter internally. Where conduct is considered illegal, the school will report the matter to the police and other relevant external agencies, and may take action according to the disciplinary policy.</w:t>
      </w:r>
    </w:p>
    <w:p w:rsidRPr="005470F9" w:rsidR="00650ED2" w:rsidP="00056C22" w:rsidRDefault="00650ED2" w14:paraId="2F3A8C98" w14:textId="77777777">
      <w:pPr>
        <w:pStyle w:val="Heading3"/>
      </w:pPr>
      <w:bookmarkStart w:name="_Toc448745953" w:id="628"/>
      <w:bookmarkStart w:name="_Toc448754259" w:id="629"/>
      <w:r w:rsidRPr="005470F9">
        <w:t>Legal considerations</w:t>
      </w:r>
      <w:bookmarkEnd w:id="628"/>
      <w:bookmarkEnd w:id="629"/>
    </w:p>
    <w:p w:rsidRPr="00056C22" w:rsidR="00650ED2" w:rsidP="00331E75" w:rsidRDefault="00650ED2" w14:paraId="33F50131" w14:textId="77777777">
      <w:pPr>
        <w:pStyle w:val="ListParagraph"/>
        <w:numPr>
          <w:ilvl w:val="0"/>
          <w:numId w:val="102"/>
        </w:numPr>
        <w:rPr>
          <w:b/>
        </w:rPr>
      </w:pPr>
      <w:r w:rsidRPr="00056C22">
        <w:rPr>
          <w:b/>
        </w:rPr>
        <w:t>Users of social media should consider the copyright of the content they are sharing and, where necessary, should seek permission from the copyright holder before sharing.</w:t>
      </w:r>
    </w:p>
    <w:p w:rsidRPr="00056C22" w:rsidR="00650ED2" w:rsidP="00331E75" w:rsidRDefault="00650ED2" w14:paraId="781FFA0A" w14:textId="77777777">
      <w:pPr>
        <w:pStyle w:val="ListParagraph"/>
        <w:numPr>
          <w:ilvl w:val="0"/>
          <w:numId w:val="102"/>
        </w:numPr>
        <w:rPr>
          <w:b/>
        </w:rPr>
      </w:pPr>
      <w:r w:rsidRPr="00056C22">
        <w:rPr>
          <w:b/>
        </w:rPr>
        <w:t>Users must ensure that their use of social media does not infringe upon relevant data protection laws, or breach confidentiality.</w:t>
      </w:r>
    </w:p>
    <w:p w:rsidRPr="005470F9" w:rsidR="00650ED2" w:rsidP="00056C22" w:rsidRDefault="00650ED2" w14:paraId="79525B01" w14:textId="77777777">
      <w:pPr>
        <w:pStyle w:val="Heading3"/>
      </w:pPr>
      <w:bookmarkStart w:name="_Toc448745954" w:id="630"/>
      <w:bookmarkStart w:name="_Toc448754260" w:id="631"/>
      <w:r w:rsidRPr="005470F9">
        <w:t>Handling abuse</w:t>
      </w:r>
      <w:bookmarkEnd w:id="630"/>
      <w:bookmarkEnd w:id="631"/>
    </w:p>
    <w:p w:rsidR="00650ED2" w:rsidP="00331E75" w:rsidRDefault="00650ED2" w14:paraId="318FF578" w14:textId="77777777">
      <w:pPr>
        <w:pStyle w:val="ListParagraph"/>
        <w:numPr>
          <w:ilvl w:val="0"/>
          <w:numId w:val="103"/>
        </w:numPr>
      </w:pPr>
      <w:r w:rsidRPr="005470F9">
        <w:t>When acting on behalf of the school, handle offensive comments swiftly and with sensitivity.</w:t>
      </w:r>
    </w:p>
    <w:p w:rsidRPr="005470F9" w:rsidR="00650ED2" w:rsidP="00331E75" w:rsidRDefault="00650ED2" w14:paraId="0593CC7A" w14:textId="77777777">
      <w:pPr>
        <w:pStyle w:val="ListParagraph"/>
        <w:numPr>
          <w:ilvl w:val="0"/>
          <w:numId w:val="103"/>
        </w:numPr>
      </w:pPr>
      <w:r w:rsidRPr="005470F9">
        <w:t xml:space="preserve">If a conversation turns and becomes offensive or unacceptable, school users should block, report or delete other users or their comments/posts and should inform the audience exactly why the action was </w:t>
      </w:r>
      <w:r>
        <w:t>t</w:t>
      </w:r>
      <w:r w:rsidRPr="005470F9">
        <w:t>aken</w:t>
      </w:r>
    </w:p>
    <w:p w:rsidRPr="005470F9" w:rsidR="00650ED2" w:rsidP="00331E75" w:rsidRDefault="00650ED2" w14:paraId="2B94ADDD" w14:textId="77777777">
      <w:pPr>
        <w:pStyle w:val="ListParagraph"/>
        <w:numPr>
          <w:ilvl w:val="0"/>
          <w:numId w:val="103"/>
        </w:numPr>
      </w:pPr>
      <w:r w:rsidRPr="005470F9">
        <w:t>If you feel that you or someone else is subject to abuse by colleagues through use of a social networking site, then this action must be reported using the agreed school protocols.</w:t>
      </w:r>
    </w:p>
    <w:p w:rsidRPr="005470F9" w:rsidR="00650ED2" w:rsidP="00056C22" w:rsidRDefault="00650ED2" w14:paraId="1983DB3F" w14:textId="77777777">
      <w:pPr>
        <w:pStyle w:val="Heading3"/>
      </w:pPr>
      <w:bookmarkStart w:name="_Toc448745955" w:id="632"/>
      <w:bookmarkStart w:name="_Toc448754261" w:id="633"/>
      <w:r w:rsidRPr="005470F9">
        <w:t>Tone</w:t>
      </w:r>
      <w:bookmarkEnd w:id="632"/>
      <w:bookmarkEnd w:id="633"/>
    </w:p>
    <w:p w:rsidRPr="00056C22" w:rsidR="00650ED2" w:rsidP="00056C22" w:rsidRDefault="00650ED2" w14:paraId="30854A77" w14:textId="77777777">
      <w:r w:rsidRPr="005470F9">
        <w:t xml:space="preserve">The tone </w:t>
      </w:r>
      <w:r w:rsidRPr="00056C22">
        <w:t>of content published on social media should be appropriate to the audience, whilst retaining appropriate levels of professional standards. Key words to consider when composing messages are:</w:t>
      </w:r>
    </w:p>
    <w:p w:rsidRPr="005470F9" w:rsidR="00650ED2" w:rsidP="00331E75" w:rsidRDefault="00650ED2" w14:paraId="66F7F6FF" w14:textId="77777777">
      <w:pPr>
        <w:pStyle w:val="ListParagraph"/>
        <w:numPr>
          <w:ilvl w:val="0"/>
          <w:numId w:val="104"/>
        </w:numPr>
      </w:pPr>
      <w:r w:rsidRPr="005470F9">
        <w:t>Engaging</w:t>
      </w:r>
    </w:p>
    <w:p w:rsidRPr="005470F9" w:rsidR="00650ED2" w:rsidP="00331E75" w:rsidRDefault="00650ED2" w14:paraId="66050E44" w14:textId="77777777">
      <w:pPr>
        <w:pStyle w:val="ListParagraph"/>
        <w:numPr>
          <w:ilvl w:val="0"/>
          <w:numId w:val="104"/>
        </w:numPr>
      </w:pPr>
      <w:r w:rsidRPr="005470F9">
        <w:t>Conversational</w:t>
      </w:r>
    </w:p>
    <w:p w:rsidRPr="005470F9" w:rsidR="00650ED2" w:rsidP="00331E75" w:rsidRDefault="00650ED2" w14:paraId="3FE91E10" w14:textId="77777777">
      <w:pPr>
        <w:pStyle w:val="ListParagraph"/>
        <w:numPr>
          <w:ilvl w:val="0"/>
          <w:numId w:val="104"/>
        </w:numPr>
      </w:pPr>
      <w:r w:rsidRPr="005470F9">
        <w:t>Informative</w:t>
      </w:r>
    </w:p>
    <w:p w:rsidRPr="00056C22" w:rsidR="00650ED2" w:rsidP="00331E75" w:rsidRDefault="00650ED2" w14:paraId="0C204ED9" w14:textId="77777777">
      <w:pPr>
        <w:pStyle w:val="ListParagraph"/>
        <w:numPr>
          <w:ilvl w:val="0"/>
          <w:numId w:val="104"/>
        </w:numPr>
      </w:pPr>
      <w:r w:rsidRPr="005470F9">
        <w:t>Friendly (on certain platforms, e</w:t>
      </w:r>
      <w:r w:rsidR="00056C22">
        <w:t>.</w:t>
      </w:r>
      <w:r w:rsidRPr="005470F9">
        <w:t>g. Facebook)</w:t>
      </w:r>
    </w:p>
    <w:p w:rsidRPr="005470F9" w:rsidR="00650ED2" w:rsidP="00056C22" w:rsidRDefault="00650ED2" w14:paraId="0B4EB97C" w14:textId="77777777">
      <w:pPr>
        <w:pStyle w:val="Heading3"/>
      </w:pPr>
      <w:bookmarkStart w:name="_Toc448745956" w:id="634"/>
      <w:bookmarkStart w:name="_Toc448754262" w:id="635"/>
      <w:r w:rsidRPr="005470F9">
        <w:t>Use of images</w:t>
      </w:r>
      <w:bookmarkEnd w:id="634"/>
      <w:bookmarkEnd w:id="635"/>
    </w:p>
    <w:p w:rsidRPr="005470F9" w:rsidR="00650ED2" w:rsidP="00056C22" w:rsidRDefault="00650ED2" w14:paraId="4F8A18FE" w14:textId="77777777">
      <w:r w:rsidRPr="005470F9">
        <w:t xml:space="preserve">School use of images can be assumed to be acceptable, providing the following guidelines are strictly adhered to. </w:t>
      </w:r>
    </w:p>
    <w:p w:rsidR="00650ED2" w:rsidP="00331E75" w:rsidRDefault="00650ED2" w14:paraId="40B76A3D" w14:textId="77777777">
      <w:pPr>
        <w:pStyle w:val="ListParagraph"/>
        <w:numPr>
          <w:ilvl w:val="0"/>
          <w:numId w:val="105"/>
        </w:numPr>
      </w:pPr>
      <w:r w:rsidRPr="00056C22">
        <w:rPr>
          <w:b/>
        </w:rPr>
        <w:t>Permission to use any photos or video recordings should be sought in line with the school’s digital and video images policy</w:t>
      </w:r>
      <w:r w:rsidRPr="004F660C">
        <w:t xml:space="preserve">. If anyone, for any reason, asks not to be filmed or photographed then their wishes should be respected. </w:t>
      </w:r>
    </w:p>
    <w:p w:rsidRPr="00056C22" w:rsidR="00650ED2" w:rsidP="00331E75" w:rsidRDefault="00650ED2" w14:paraId="327B2DCF" w14:textId="77777777">
      <w:pPr>
        <w:pStyle w:val="ListParagraph"/>
        <w:numPr>
          <w:ilvl w:val="0"/>
          <w:numId w:val="105"/>
        </w:numPr>
        <w:rPr>
          <w:b/>
        </w:rPr>
      </w:pPr>
      <w:r w:rsidRPr="00056C22">
        <w:rPr>
          <w:b/>
        </w:rPr>
        <w:t>Under no circumstances should staff share or upload student pictures online other than via school owned social media accounts</w:t>
      </w:r>
    </w:p>
    <w:p w:rsidRPr="004F660C" w:rsidR="00650ED2" w:rsidP="00331E75" w:rsidRDefault="00650ED2" w14:paraId="6647CE4D" w14:textId="77777777">
      <w:pPr>
        <w:pStyle w:val="ListParagraph"/>
        <w:numPr>
          <w:ilvl w:val="0"/>
          <w:numId w:val="105"/>
        </w:numPr>
      </w:pPr>
      <w:r w:rsidRPr="004F660C">
        <w:t xml:space="preserve">Staff should exercise their professional judgement about whether an image is appropriate to share on school social media accounts. Students should be appropriately dressed, not be subject to ridicule and must not be on any school list of children whose images must not be published. </w:t>
      </w:r>
    </w:p>
    <w:p w:rsidRPr="00056C22" w:rsidR="00650ED2" w:rsidP="00331E75" w:rsidRDefault="00650ED2" w14:paraId="130FF6E3" w14:textId="77777777">
      <w:pPr>
        <w:pStyle w:val="ListParagraph"/>
        <w:numPr>
          <w:ilvl w:val="0"/>
          <w:numId w:val="105"/>
        </w:numPr>
      </w:pPr>
      <w:r w:rsidRPr="004F660C">
        <w:t>If a member of staff inadvertently takes a compromising picture which could be misconstrued or misused, they must delete it immediately.</w:t>
      </w:r>
    </w:p>
    <w:p w:rsidRPr="00056C22" w:rsidR="00650ED2" w:rsidP="00056C22" w:rsidRDefault="00650ED2" w14:paraId="6478CB01" w14:textId="77777777">
      <w:pPr>
        <w:pStyle w:val="Heading3"/>
      </w:pPr>
      <w:bookmarkStart w:name="_Toc448745957" w:id="636"/>
      <w:bookmarkStart w:name="_Toc448754263" w:id="637"/>
      <w:r w:rsidRPr="005470F9">
        <w:t>Personal use</w:t>
      </w:r>
      <w:bookmarkEnd w:id="636"/>
      <w:bookmarkEnd w:id="637"/>
    </w:p>
    <w:p w:rsidRPr="00056C22" w:rsidR="00650ED2" w:rsidP="00331E75" w:rsidRDefault="00650ED2" w14:paraId="1B3EB434" w14:textId="77777777">
      <w:pPr>
        <w:pStyle w:val="ListParagraph"/>
        <w:numPr>
          <w:ilvl w:val="0"/>
          <w:numId w:val="106"/>
        </w:numPr>
        <w:rPr>
          <w:b/>
        </w:rPr>
      </w:pPr>
      <w:r w:rsidRPr="00056C22">
        <w:rPr>
          <w:b/>
        </w:rPr>
        <w:t>Staff</w:t>
      </w:r>
    </w:p>
    <w:p w:rsidRPr="004F660C" w:rsidR="00650ED2" w:rsidP="00331E75" w:rsidRDefault="00650ED2" w14:paraId="3B6F3C8F" w14:textId="77777777">
      <w:pPr>
        <w:pStyle w:val="ListParagraph"/>
        <w:numPr>
          <w:ilvl w:val="1"/>
          <w:numId w:val="106"/>
        </w:numPr>
      </w:pPr>
      <w:r w:rsidRPr="004F660C">
        <w:t>Personal communications are those made via a personal social media accounts. In all cases, where a personal account is used which associates itself with the school or impacts on the school, it must be made clear that the member of staff is not communicating on behalf of the school with an appropriate disclaimer. Such personal communications are within the scope of this policy.</w:t>
      </w:r>
      <w:r w:rsidRPr="00056C22">
        <w:rPr>
          <w:i/>
        </w:rPr>
        <w:t xml:space="preserve"> </w:t>
      </w:r>
    </w:p>
    <w:p w:rsidRPr="004F660C" w:rsidR="00650ED2" w:rsidP="00331E75" w:rsidRDefault="00650ED2" w14:paraId="221506F8" w14:textId="77777777">
      <w:pPr>
        <w:pStyle w:val="ListParagraph"/>
        <w:numPr>
          <w:ilvl w:val="1"/>
          <w:numId w:val="106"/>
        </w:numPr>
      </w:pPr>
      <w:r w:rsidRPr="004F660C">
        <w:t>Personal communications which do not refer to or impact upon the school are outside the scope of this policy.</w:t>
      </w:r>
    </w:p>
    <w:p w:rsidRPr="004F660C" w:rsidR="00650ED2" w:rsidP="00331E75" w:rsidRDefault="00650ED2" w14:paraId="098EFB49" w14:textId="77777777">
      <w:pPr>
        <w:pStyle w:val="ListParagraph"/>
        <w:numPr>
          <w:ilvl w:val="1"/>
          <w:numId w:val="106"/>
        </w:numPr>
      </w:pPr>
      <w:r w:rsidRPr="004F660C">
        <w:t xml:space="preserve">Where excessive personal use of social media in school is suspected, and considered to be interfering with relevant duties, disciplinary action may be taken </w:t>
      </w:r>
    </w:p>
    <w:p w:rsidRPr="00056C22" w:rsidR="00650ED2" w:rsidP="00331E75" w:rsidRDefault="00650ED2" w14:paraId="303E45C6" w14:textId="77777777">
      <w:pPr>
        <w:pStyle w:val="ListParagraph"/>
        <w:numPr>
          <w:ilvl w:val="1"/>
          <w:numId w:val="106"/>
        </w:numPr>
      </w:pPr>
      <w:r w:rsidRPr="00056C22">
        <w:rPr>
          <w:i/>
        </w:rPr>
        <w:t xml:space="preserve">The school permits reasonable and appropriate access to private social media sites. </w:t>
      </w:r>
    </w:p>
    <w:p w:rsidRPr="00056C22" w:rsidR="00650ED2" w:rsidP="00331E75" w:rsidRDefault="00650ED2" w14:paraId="033CEF77" w14:textId="77777777">
      <w:pPr>
        <w:pStyle w:val="ListParagraph"/>
        <w:numPr>
          <w:ilvl w:val="0"/>
          <w:numId w:val="106"/>
        </w:numPr>
        <w:rPr>
          <w:b/>
        </w:rPr>
      </w:pPr>
      <w:r w:rsidRPr="00056C22">
        <w:rPr>
          <w:b/>
        </w:rPr>
        <w:t>Pupil/Students</w:t>
      </w:r>
    </w:p>
    <w:p w:rsidRPr="00056C22" w:rsidR="00650ED2" w:rsidP="00331E75" w:rsidRDefault="00650ED2" w14:paraId="49947637" w14:textId="77777777">
      <w:pPr>
        <w:pStyle w:val="ListParagraph"/>
        <w:numPr>
          <w:ilvl w:val="1"/>
          <w:numId w:val="106"/>
        </w:numPr>
        <w:rPr>
          <w:b/>
        </w:rPr>
      </w:pPr>
      <w:r w:rsidRPr="00056C22">
        <w:rPr>
          <w:b/>
        </w:rPr>
        <w:t>Staff are not permitted to follow or engage with current or prior pupils/students of the school on any personal social media network account.</w:t>
      </w:r>
    </w:p>
    <w:p w:rsidRPr="004F660C" w:rsidR="00650ED2" w:rsidP="00331E75" w:rsidRDefault="00650ED2" w14:paraId="18BEF969" w14:textId="77777777">
      <w:pPr>
        <w:pStyle w:val="ListParagraph"/>
        <w:numPr>
          <w:ilvl w:val="1"/>
          <w:numId w:val="106"/>
        </w:numPr>
      </w:pPr>
      <w:r w:rsidRPr="004F660C">
        <w:t>The school’s education programme should enable the pupils/students to be safe and responsible users of social media.</w:t>
      </w:r>
    </w:p>
    <w:p w:rsidRPr="00056C22" w:rsidR="00650ED2" w:rsidP="00331E75" w:rsidRDefault="00650ED2" w14:paraId="32578886" w14:textId="77777777">
      <w:pPr>
        <w:pStyle w:val="ListParagraph"/>
        <w:numPr>
          <w:ilvl w:val="1"/>
          <w:numId w:val="106"/>
        </w:numPr>
      </w:pPr>
      <w:r w:rsidRPr="004F660C">
        <w:t>Pupils/students are encouraged to comment or post appropriately about the school. Any offensive or inappropriate comments will be resolved by the use of the school’s behaviour policy</w:t>
      </w:r>
    </w:p>
    <w:p w:rsidRPr="00056C22" w:rsidR="00650ED2" w:rsidP="00331E75" w:rsidRDefault="00650ED2" w14:paraId="77C7D11E" w14:textId="77777777">
      <w:pPr>
        <w:pStyle w:val="ListParagraph"/>
        <w:numPr>
          <w:ilvl w:val="0"/>
          <w:numId w:val="107"/>
        </w:numPr>
        <w:rPr>
          <w:b/>
        </w:rPr>
      </w:pPr>
      <w:r w:rsidRPr="00056C22">
        <w:rPr>
          <w:b/>
        </w:rPr>
        <w:t>Parents/Carers</w:t>
      </w:r>
    </w:p>
    <w:p w:rsidRPr="00056C22" w:rsidR="00650ED2" w:rsidP="00331E75" w:rsidRDefault="00650ED2" w14:paraId="6C64447B" w14:textId="77777777">
      <w:pPr>
        <w:pStyle w:val="ListParagraph"/>
        <w:numPr>
          <w:ilvl w:val="1"/>
          <w:numId w:val="107"/>
        </w:numPr>
        <w:rPr>
          <w:b/>
        </w:rPr>
      </w:pPr>
      <w:r w:rsidRPr="00056C22">
        <w:rPr>
          <w:b/>
        </w:rPr>
        <w:t>If parents/carers have access to a school learning platform where posting or commenting is enabled, parents/carers will be informed about acceptable use.</w:t>
      </w:r>
    </w:p>
    <w:p w:rsidRPr="004F660C" w:rsidR="00650ED2" w:rsidP="00331E75" w:rsidRDefault="00650ED2" w14:paraId="5091D3A9" w14:textId="77777777">
      <w:pPr>
        <w:pStyle w:val="ListParagraph"/>
        <w:numPr>
          <w:ilvl w:val="1"/>
          <w:numId w:val="107"/>
        </w:numPr>
      </w:pPr>
      <w:r w:rsidRPr="004F660C">
        <w:t>The school has an active parent/carer education programme which supports the safe and positive use of social media. This includes information on the website.</w:t>
      </w:r>
    </w:p>
    <w:p w:rsidRPr="00056C22" w:rsidR="00650ED2" w:rsidP="00331E75" w:rsidRDefault="00650ED2" w14:paraId="45526C96" w14:textId="77777777">
      <w:pPr>
        <w:pStyle w:val="ListParagraph"/>
        <w:numPr>
          <w:ilvl w:val="1"/>
          <w:numId w:val="107"/>
        </w:numPr>
      </w:pPr>
      <w:r w:rsidRPr="004F660C">
        <w:t>Parents/Carers are encouraged to comment or post appropriately about the school. In the event of any offensive or inappropriate comments being made, the school will ask the parent/carer to remove the post and invite them to discuss the issues in person. If necessary, refer parents to the school’s complaints procedures.</w:t>
      </w:r>
    </w:p>
    <w:p w:rsidRPr="00B55D24" w:rsidR="00650ED2" w:rsidP="00056C22" w:rsidRDefault="00650ED2" w14:paraId="7B8F9851" w14:textId="77777777">
      <w:pPr>
        <w:pStyle w:val="Heading3"/>
      </w:pPr>
      <w:bookmarkStart w:name="_Toc448745958" w:id="638"/>
      <w:bookmarkStart w:name="_Toc448754264" w:id="639"/>
      <w:r w:rsidRPr="00B55D24">
        <w:t>Monitoring posts about the school</w:t>
      </w:r>
      <w:bookmarkEnd w:id="638"/>
      <w:bookmarkEnd w:id="639"/>
    </w:p>
    <w:p w:rsidRPr="004F660C" w:rsidR="00650ED2" w:rsidP="00331E75" w:rsidRDefault="00650ED2" w14:paraId="6483A8E6" w14:textId="77777777">
      <w:pPr>
        <w:pStyle w:val="ListParagraph"/>
        <w:numPr>
          <w:ilvl w:val="0"/>
          <w:numId w:val="107"/>
        </w:numPr>
      </w:pPr>
      <w:r w:rsidRPr="004F660C">
        <w:t>As part of active social media engagement, it is considered good practice to pr</w:t>
      </w:r>
      <w:r w:rsidR="00056C22">
        <w:t xml:space="preserve">o-actively monitor the Internet </w:t>
      </w:r>
      <w:r w:rsidRPr="004F660C">
        <w:t>for public postings about the school.</w:t>
      </w:r>
    </w:p>
    <w:p w:rsidRPr="00056C22" w:rsidR="00650ED2" w:rsidP="00331E75" w:rsidRDefault="00650ED2" w14:paraId="2BAC7890" w14:textId="77777777">
      <w:pPr>
        <w:pStyle w:val="ListParagraph"/>
        <w:numPr>
          <w:ilvl w:val="0"/>
          <w:numId w:val="107"/>
        </w:numPr>
      </w:pPr>
      <w:r w:rsidRPr="00B55D24">
        <w:t>The school should effectively respond to social media comments made by others according to a defined policy or process.</w:t>
      </w:r>
    </w:p>
    <w:p w:rsidRPr="00056C22" w:rsidR="00650ED2" w:rsidP="00331E75" w:rsidRDefault="00650ED2" w14:paraId="077BAF68" w14:textId="77777777">
      <w:pPr>
        <w:pStyle w:val="Heading2"/>
        <w:rPr>
          <w:szCs w:val="22"/>
        </w:rPr>
      </w:pPr>
      <w:bookmarkStart w:name="_Toc448745959" w:id="640"/>
      <w:bookmarkStart w:name="_Toc448754265" w:id="641"/>
      <w:r w:rsidRPr="00B55D24">
        <w:t>Appendix</w:t>
      </w:r>
      <w:bookmarkEnd w:id="640"/>
      <w:bookmarkEnd w:id="641"/>
    </w:p>
    <w:p w:rsidRPr="00056C22" w:rsidR="00650ED2" w:rsidP="00331E75" w:rsidRDefault="00650ED2" w14:paraId="2D491324" w14:textId="77777777">
      <w:pPr>
        <w:pStyle w:val="Heading3"/>
      </w:pPr>
      <w:bookmarkStart w:name="_Toc448745960" w:id="642"/>
      <w:bookmarkStart w:name="_Toc448754266" w:id="643"/>
      <w:r w:rsidRPr="00056C22">
        <w:t>Managing your personal use of Social Media:</w:t>
      </w:r>
      <w:bookmarkEnd w:id="642"/>
      <w:bookmarkEnd w:id="643"/>
    </w:p>
    <w:p w:rsidRPr="00331E75" w:rsidR="00650ED2" w:rsidP="00331E75" w:rsidRDefault="00650ED2" w14:paraId="5048452C" w14:textId="77777777">
      <w:pPr>
        <w:pStyle w:val="ListParagraph"/>
        <w:numPr>
          <w:ilvl w:val="0"/>
          <w:numId w:val="108"/>
        </w:numPr>
        <w:rPr>
          <w:color w:val="0070C0"/>
        </w:rPr>
      </w:pPr>
      <w:r w:rsidRPr="00331E75">
        <w:rPr>
          <w:color w:val="0070C0"/>
        </w:rPr>
        <w:t>“Nothing” on social media is truly private</w:t>
      </w:r>
    </w:p>
    <w:p w:rsidRPr="00331E75" w:rsidR="00650ED2" w:rsidP="00331E75" w:rsidRDefault="00650ED2" w14:paraId="3CC081C7" w14:textId="77777777">
      <w:pPr>
        <w:pStyle w:val="ListParagraph"/>
        <w:numPr>
          <w:ilvl w:val="0"/>
          <w:numId w:val="108"/>
        </w:numPr>
        <w:rPr>
          <w:color w:val="0070C0"/>
        </w:rPr>
      </w:pPr>
      <w:r w:rsidRPr="00331E75">
        <w:rPr>
          <w:color w:val="0070C0"/>
        </w:rPr>
        <w:t>Social media can blur the lines between your professional and private life. Don’t use the school logo and/or branding on personal accounts</w:t>
      </w:r>
    </w:p>
    <w:p w:rsidRPr="00331E75" w:rsidR="00650ED2" w:rsidP="00331E75" w:rsidRDefault="00650ED2" w14:paraId="3CBCB538" w14:textId="77777777">
      <w:pPr>
        <w:pStyle w:val="ListParagraph"/>
        <w:numPr>
          <w:ilvl w:val="0"/>
          <w:numId w:val="108"/>
        </w:numPr>
        <w:rPr>
          <w:color w:val="0070C0"/>
        </w:rPr>
      </w:pPr>
      <w:r w:rsidRPr="00331E75">
        <w:rPr>
          <w:color w:val="0070C0"/>
        </w:rPr>
        <w:t>Check your settings regularly and test your privacy</w:t>
      </w:r>
    </w:p>
    <w:p w:rsidRPr="00331E75" w:rsidR="00650ED2" w:rsidP="00331E75" w:rsidRDefault="00650ED2" w14:paraId="22DF05AB" w14:textId="77777777">
      <w:pPr>
        <w:pStyle w:val="ListParagraph"/>
        <w:numPr>
          <w:ilvl w:val="0"/>
          <w:numId w:val="108"/>
        </w:numPr>
        <w:rPr>
          <w:color w:val="0070C0"/>
        </w:rPr>
      </w:pPr>
      <w:r w:rsidRPr="00331E75">
        <w:rPr>
          <w:color w:val="0070C0"/>
        </w:rPr>
        <w:t>Keep an eye on your digital footprint</w:t>
      </w:r>
    </w:p>
    <w:p w:rsidRPr="00331E75" w:rsidR="00650ED2" w:rsidP="00331E75" w:rsidRDefault="00650ED2" w14:paraId="554AE5F8" w14:textId="77777777">
      <w:pPr>
        <w:pStyle w:val="ListParagraph"/>
        <w:numPr>
          <w:ilvl w:val="0"/>
          <w:numId w:val="108"/>
        </w:numPr>
        <w:rPr>
          <w:color w:val="0070C0"/>
        </w:rPr>
      </w:pPr>
      <w:r w:rsidRPr="00331E75">
        <w:rPr>
          <w:color w:val="0070C0"/>
        </w:rPr>
        <w:t>Keep your personal information private</w:t>
      </w:r>
    </w:p>
    <w:p w:rsidRPr="00331E75" w:rsidR="00650ED2" w:rsidP="00331E75" w:rsidRDefault="00650ED2" w14:paraId="3AD3E3F0" w14:textId="77777777">
      <w:pPr>
        <w:pStyle w:val="ListParagraph"/>
        <w:numPr>
          <w:ilvl w:val="0"/>
          <w:numId w:val="108"/>
        </w:numPr>
        <w:rPr>
          <w:color w:val="0070C0"/>
        </w:rPr>
      </w:pPr>
      <w:r w:rsidRPr="00331E75">
        <w:rPr>
          <w:color w:val="0070C0"/>
        </w:rPr>
        <w:t>Regularly review your connections – keep them to those you want to be connected to</w:t>
      </w:r>
    </w:p>
    <w:p w:rsidRPr="00331E75" w:rsidR="00650ED2" w:rsidP="00331E75" w:rsidRDefault="00650ED2" w14:paraId="791C4F12" w14:textId="77777777">
      <w:pPr>
        <w:pStyle w:val="ListParagraph"/>
        <w:numPr>
          <w:ilvl w:val="0"/>
          <w:numId w:val="108"/>
        </w:numPr>
        <w:rPr>
          <w:color w:val="0070C0"/>
        </w:rPr>
      </w:pPr>
      <w:r w:rsidRPr="00331E75">
        <w:rPr>
          <w:color w:val="0070C0"/>
        </w:rPr>
        <w:t>When posting online consider; Scale, Audience and Permanency of what you post</w:t>
      </w:r>
    </w:p>
    <w:p w:rsidRPr="00331E75" w:rsidR="00650ED2" w:rsidP="00331E75" w:rsidRDefault="00650ED2" w14:paraId="4846E6F0" w14:textId="77777777">
      <w:pPr>
        <w:pStyle w:val="ListParagraph"/>
        <w:numPr>
          <w:ilvl w:val="0"/>
          <w:numId w:val="108"/>
        </w:numPr>
        <w:rPr>
          <w:color w:val="0070C0"/>
        </w:rPr>
      </w:pPr>
      <w:r w:rsidRPr="00331E75">
        <w:rPr>
          <w:color w:val="0070C0"/>
        </w:rPr>
        <w:t>If you want to criticise, do it politely.</w:t>
      </w:r>
    </w:p>
    <w:p w:rsidRPr="00331E75" w:rsidR="00650ED2" w:rsidP="00331E75" w:rsidRDefault="00650ED2" w14:paraId="121F9CB4" w14:textId="77777777">
      <w:pPr>
        <w:pStyle w:val="ListParagraph"/>
        <w:numPr>
          <w:ilvl w:val="0"/>
          <w:numId w:val="108"/>
        </w:numPr>
        <w:rPr>
          <w:color w:val="0070C0"/>
        </w:rPr>
      </w:pPr>
      <w:r w:rsidRPr="00331E75">
        <w:rPr>
          <w:color w:val="0070C0"/>
        </w:rPr>
        <w:t>Take control of your images – do you want to be tagged in an image? What would children or parents say about you if they could see your images?</w:t>
      </w:r>
    </w:p>
    <w:p w:rsidRPr="00331E75" w:rsidR="00650ED2" w:rsidP="00331E75" w:rsidRDefault="00650ED2" w14:paraId="7F999E2F" w14:textId="77777777">
      <w:pPr>
        <w:pStyle w:val="ListParagraph"/>
        <w:numPr>
          <w:ilvl w:val="0"/>
          <w:numId w:val="108"/>
        </w:numPr>
        <w:rPr>
          <w:color w:val="0070C0"/>
        </w:rPr>
      </w:pPr>
      <w:r w:rsidRPr="00331E75">
        <w:rPr>
          <w:color w:val="0070C0"/>
        </w:rPr>
        <w:t>Know how to report a problem</w:t>
      </w:r>
    </w:p>
    <w:p w:rsidRPr="00331E75" w:rsidR="00650ED2" w:rsidP="00331E75" w:rsidRDefault="00650ED2" w14:paraId="3C1D4531" w14:textId="77777777">
      <w:pPr>
        <w:pStyle w:val="Heading3"/>
      </w:pPr>
      <w:bookmarkStart w:name="_Toc448745961" w:id="644"/>
      <w:bookmarkStart w:name="_Toc448754267" w:id="645"/>
      <w:r w:rsidRPr="003B631B">
        <w:t>Managing school social media accounts</w:t>
      </w:r>
      <w:bookmarkEnd w:id="644"/>
      <w:bookmarkEnd w:id="645"/>
    </w:p>
    <w:p w:rsidRPr="00331E75" w:rsidR="00650ED2" w:rsidP="00331E75" w:rsidRDefault="00650ED2" w14:paraId="6A8BC6F1" w14:textId="77777777">
      <w:pPr>
        <w:rPr>
          <w:b/>
        </w:rPr>
      </w:pPr>
      <w:r w:rsidRPr="00331E75">
        <w:rPr>
          <w:b/>
        </w:rPr>
        <w:t>The Do’s</w:t>
      </w:r>
    </w:p>
    <w:p w:rsidRPr="00331E75" w:rsidR="00650ED2" w:rsidP="00331E75" w:rsidRDefault="00650ED2" w14:paraId="378A2298" w14:textId="77777777">
      <w:pPr>
        <w:pStyle w:val="ListParagraph"/>
        <w:numPr>
          <w:ilvl w:val="0"/>
          <w:numId w:val="109"/>
        </w:numPr>
        <w:rPr>
          <w:color w:val="0070C0"/>
        </w:rPr>
      </w:pPr>
      <w:r w:rsidRPr="00331E75">
        <w:rPr>
          <w:color w:val="0070C0"/>
        </w:rPr>
        <w:t>Check with a senior leader before publishing content that may have controversial implications for the school</w:t>
      </w:r>
    </w:p>
    <w:p w:rsidRPr="00331E75" w:rsidR="00650ED2" w:rsidP="00331E75" w:rsidRDefault="00650ED2" w14:paraId="72627F8B" w14:textId="77777777">
      <w:pPr>
        <w:pStyle w:val="ListParagraph"/>
        <w:numPr>
          <w:ilvl w:val="0"/>
          <w:numId w:val="109"/>
        </w:numPr>
        <w:rPr>
          <w:color w:val="0070C0"/>
        </w:rPr>
      </w:pPr>
      <w:r w:rsidRPr="00331E75">
        <w:rPr>
          <w:color w:val="0070C0"/>
        </w:rPr>
        <w:t>Use a disclaimer when expressing personal views</w:t>
      </w:r>
    </w:p>
    <w:p w:rsidRPr="00331E75" w:rsidR="00650ED2" w:rsidP="00331E75" w:rsidRDefault="00650ED2" w14:paraId="05E0D75C" w14:textId="77777777">
      <w:pPr>
        <w:pStyle w:val="ListParagraph"/>
        <w:numPr>
          <w:ilvl w:val="0"/>
          <w:numId w:val="109"/>
        </w:numPr>
        <w:rPr>
          <w:color w:val="0070C0"/>
        </w:rPr>
      </w:pPr>
      <w:r w:rsidRPr="00331E75">
        <w:rPr>
          <w:color w:val="0070C0"/>
        </w:rPr>
        <w:t>Make it clear who is posting content</w:t>
      </w:r>
    </w:p>
    <w:p w:rsidRPr="00331E75" w:rsidR="00650ED2" w:rsidP="00331E75" w:rsidRDefault="00650ED2" w14:paraId="4D75237C" w14:textId="77777777">
      <w:pPr>
        <w:pStyle w:val="ListParagraph"/>
        <w:numPr>
          <w:ilvl w:val="0"/>
          <w:numId w:val="109"/>
        </w:numPr>
        <w:rPr>
          <w:color w:val="0070C0"/>
        </w:rPr>
      </w:pPr>
      <w:r w:rsidRPr="00331E75">
        <w:rPr>
          <w:color w:val="0070C0"/>
        </w:rPr>
        <w:t>Use an appropriate and professional tone</w:t>
      </w:r>
    </w:p>
    <w:p w:rsidRPr="00331E75" w:rsidR="00650ED2" w:rsidP="00331E75" w:rsidRDefault="00650ED2" w14:paraId="0B8463D6" w14:textId="77777777">
      <w:pPr>
        <w:pStyle w:val="ListParagraph"/>
        <w:numPr>
          <w:ilvl w:val="0"/>
          <w:numId w:val="109"/>
        </w:numPr>
        <w:rPr>
          <w:color w:val="0070C0"/>
        </w:rPr>
      </w:pPr>
      <w:r w:rsidRPr="00331E75">
        <w:rPr>
          <w:color w:val="0070C0"/>
        </w:rPr>
        <w:t>Be respectful to all parties</w:t>
      </w:r>
    </w:p>
    <w:p w:rsidRPr="00331E75" w:rsidR="00650ED2" w:rsidP="00331E75" w:rsidRDefault="00650ED2" w14:paraId="4DF5B770" w14:textId="77777777">
      <w:pPr>
        <w:pStyle w:val="ListParagraph"/>
        <w:numPr>
          <w:ilvl w:val="0"/>
          <w:numId w:val="109"/>
        </w:numPr>
        <w:rPr>
          <w:color w:val="0070C0"/>
        </w:rPr>
      </w:pPr>
      <w:r w:rsidRPr="00331E75">
        <w:rPr>
          <w:color w:val="0070C0"/>
        </w:rPr>
        <w:t>Ensure you have permission to ‘share’ other peoples’ materials and acknowledge the author</w:t>
      </w:r>
    </w:p>
    <w:p w:rsidRPr="00331E75" w:rsidR="00650ED2" w:rsidP="00331E75" w:rsidRDefault="00650ED2" w14:paraId="2C317755" w14:textId="77777777">
      <w:pPr>
        <w:pStyle w:val="ListParagraph"/>
        <w:numPr>
          <w:ilvl w:val="0"/>
          <w:numId w:val="109"/>
        </w:numPr>
        <w:rPr>
          <w:color w:val="0070C0"/>
        </w:rPr>
      </w:pPr>
      <w:r w:rsidRPr="00331E75">
        <w:rPr>
          <w:color w:val="0070C0"/>
        </w:rPr>
        <w:t>Express opinions but do so in a balanced and measured manner</w:t>
      </w:r>
    </w:p>
    <w:p w:rsidRPr="00331E75" w:rsidR="00650ED2" w:rsidP="00331E75" w:rsidRDefault="00650ED2" w14:paraId="76E3D3C4" w14:textId="77777777">
      <w:pPr>
        <w:pStyle w:val="ListParagraph"/>
        <w:numPr>
          <w:ilvl w:val="0"/>
          <w:numId w:val="109"/>
        </w:numPr>
        <w:rPr>
          <w:color w:val="0070C0"/>
        </w:rPr>
      </w:pPr>
      <w:r w:rsidRPr="00331E75">
        <w:rPr>
          <w:color w:val="0070C0"/>
        </w:rPr>
        <w:t>Think before responding to comments and, when in doubt, get a second opinion</w:t>
      </w:r>
    </w:p>
    <w:p w:rsidRPr="00331E75" w:rsidR="00650ED2" w:rsidP="00331E75" w:rsidRDefault="00650ED2" w14:paraId="4B6C45D0" w14:textId="77777777">
      <w:pPr>
        <w:pStyle w:val="ListParagraph"/>
        <w:numPr>
          <w:ilvl w:val="0"/>
          <w:numId w:val="109"/>
        </w:numPr>
        <w:rPr>
          <w:color w:val="0070C0"/>
        </w:rPr>
      </w:pPr>
      <w:r w:rsidRPr="00331E75">
        <w:rPr>
          <w:color w:val="0070C0"/>
        </w:rPr>
        <w:t>Seek advice and report any mistakes using the school’s reporting process</w:t>
      </w:r>
    </w:p>
    <w:p w:rsidRPr="00331E75" w:rsidR="00650ED2" w:rsidP="00331E75" w:rsidRDefault="00650ED2" w14:paraId="6CEB3D92" w14:textId="77777777">
      <w:pPr>
        <w:pStyle w:val="ListParagraph"/>
        <w:numPr>
          <w:ilvl w:val="0"/>
          <w:numId w:val="109"/>
        </w:numPr>
        <w:rPr>
          <w:color w:val="0070C0"/>
        </w:rPr>
      </w:pPr>
      <w:r w:rsidRPr="00331E75">
        <w:rPr>
          <w:color w:val="0070C0"/>
        </w:rPr>
        <w:t>Consider turning off tagging people in images where possible</w:t>
      </w:r>
    </w:p>
    <w:p w:rsidRPr="00331E75" w:rsidR="00650ED2" w:rsidP="00331E75" w:rsidRDefault="00650ED2" w14:paraId="1A18E3F0" w14:textId="77777777">
      <w:pPr>
        <w:rPr>
          <w:b/>
        </w:rPr>
      </w:pPr>
      <w:r w:rsidRPr="00331E75">
        <w:rPr>
          <w:b/>
        </w:rPr>
        <w:t>The Don’ts</w:t>
      </w:r>
    </w:p>
    <w:p w:rsidRPr="00331E75" w:rsidR="00650ED2" w:rsidP="00331E75" w:rsidRDefault="00650ED2" w14:paraId="47F767F0" w14:textId="77777777">
      <w:pPr>
        <w:pStyle w:val="ListParagraph"/>
        <w:numPr>
          <w:ilvl w:val="0"/>
          <w:numId w:val="110"/>
        </w:numPr>
        <w:rPr>
          <w:color w:val="0070C0"/>
        </w:rPr>
      </w:pPr>
      <w:r w:rsidRPr="00331E75">
        <w:rPr>
          <w:color w:val="0070C0"/>
        </w:rPr>
        <w:t>Don’t make comments, post content or link to materials that will bring the school into disrepute</w:t>
      </w:r>
    </w:p>
    <w:p w:rsidRPr="00331E75" w:rsidR="00650ED2" w:rsidP="00331E75" w:rsidRDefault="00650ED2" w14:paraId="7FC86369" w14:textId="77777777">
      <w:pPr>
        <w:pStyle w:val="ListParagraph"/>
        <w:numPr>
          <w:ilvl w:val="0"/>
          <w:numId w:val="110"/>
        </w:numPr>
        <w:rPr>
          <w:color w:val="0070C0"/>
        </w:rPr>
      </w:pPr>
      <w:r w:rsidRPr="00331E75">
        <w:rPr>
          <w:color w:val="0070C0"/>
        </w:rPr>
        <w:t>Don’t publish confidential or commercially sensitive material</w:t>
      </w:r>
    </w:p>
    <w:p w:rsidRPr="00331E75" w:rsidR="00650ED2" w:rsidP="00331E75" w:rsidRDefault="00650ED2" w14:paraId="2C010852" w14:textId="77777777">
      <w:pPr>
        <w:pStyle w:val="ListParagraph"/>
        <w:numPr>
          <w:ilvl w:val="0"/>
          <w:numId w:val="110"/>
        </w:numPr>
        <w:rPr>
          <w:color w:val="0070C0"/>
        </w:rPr>
      </w:pPr>
      <w:r w:rsidRPr="00331E75">
        <w:rPr>
          <w:color w:val="0070C0"/>
        </w:rPr>
        <w:t>Don’t breach copyright, data protection or other relevant legislation</w:t>
      </w:r>
    </w:p>
    <w:p w:rsidRPr="00331E75" w:rsidR="00650ED2" w:rsidP="00331E75" w:rsidRDefault="00650ED2" w14:paraId="265258C6" w14:textId="77777777">
      <w:pPr>
        <w:pStyle w:val="ListParagraph"/>
        <w:numPr>
          <w:ilvl w:val="0"/>
          <w:numId w:val="110"/>
        </w:numPr>
        <w:rPr>
          <w:color w:val="0070C0"/>
        </w:rPr>
      </w:pPr>
      <w:r w:rsidRPr="00331E75">
        <w:rPr>
          <w:color w:val="0070C0"/>
        </w:rPr>
        <w:t>Consider the appropriateness of content for any audience of school accounts, and don’t link to, embed or add potentially inappropriate content</w:t>
      </w:r>
    </w:p>
    <w:p w:rsidRPr="00331E75" w:rsidR="00650ED2" w:rsidP="00331E75" w:rsidRDefault="00650ED2" w14:paraId="66863F6D" w14:textId="77777777">
      <w:pPr>
        <w:pStyle w:val="ListParagraph"/>
        <w:numPr>
          <w:ilvl w:val="0"/>
          <w:numId w:val="110"/>
        </w:numPr>
        <w:rPr>
          <w:color w:val="0070C0"/>
        </w:rPr>
      </w:pPr>
      <w:r w:rsidRPr="00331E75">
        <w:rPr>
          <w:color w:val="0070C0"/>
        </w:rPr>
        <w:t>Don’t post derogatory, defamatory, offensive, harassing or discriminatory content</w:t>
      </w:r>
    </w:p>
    <w:p w:rsidRPr="00331E75" w:rsidR="00650ED2" w:rsidP="00331E75" w:rsidRDefault="00650ED2" w14:paraId="71901BFD" w14:textId="77777777">
      <w:pPr>
        <w:pStyle w:val="ListParagraph"/>
        <w:numPr>
          <w:ilvl w:val="0"/>
          <w:numId w:val="110"/>
        </w:numPr>
        <w:rPr>
          <w:color w:val="0070C0"/>
        </w:rPr>
      </w:pPr>
      <w:r w:rsidRPr="00331E75">
        <w:rPr>
          <w:color w:val="0070C0"/>
        </w:rPr>
        <w:t>Don’t use social media to air internal grievances</w:t>
      </w:r>
    </w:p>
    <w:p w:rsidRPr="00331E75" w:rsidR="00650ED2" w:rsidP="00331E75" w:rsidRDefault="00650ED2" w14:paraId="37E2D32D" w14:textId="77777777">
      <w:pPr>
        <w:pStyle w:val="Heading3"/>
      </w:pPr>
      <w:bookmarkStart w:name="_Toc448745962" w:id="646"/>
      <w:bookmarkStart w:name="_Toc448754268" w:id="647"/>
      <w:r w:rsidRPr="00B55D24">
        <w:t>Acknowledgements</w:t>
      </w:r>
      <w:bookmarkEnd w:id="646"/>
      <w:bookmarkEnd w:id="647"/>
    </w:p>
    <w:p w:rsidR="00650ED2" w:rsidP="00331E75" w:rsidRDefault="00650ED2" w14:paraId="4AA62EAE" w14:textId="77777777">
      <w:r w:rsidRPr="004F660C">
        <w:t>With thanks to Rob Simmonds of Well Chuffed Comms (</w:t>
      </w:r>
      <w:hyperlink w:history="1" r:id="rId61">
        <w:r w:rsidRPr="00331E75">
          <w:rPr>
            <w:rStyle w:val="Hyperlink"/>
          </w:rPr>
          <w:t>wellchuffedcomms.com</w:t>
        </w:r>
      </w:hyperlink>
      <w:r w:rsidRPr="004F660C">
        <w:t>) and Chelmsford College for allowing the use of their policies in the creation of this policy.</w:t>
      </w:r>
    </w:p>
    <w:p w:rsidR="00331E75" w:rsidRDefault="00331E75" w14:paraId="700A880C" w14:textId="77777777">
      <w:pPr>
        <w:spacing w:after="200" w:line="276" w:lineRule="auto"/>
        <w:jc w:val="left"/>
        <w:rPr>
          <w:rFonts w:ascii="Arial" w:hAnsi="Arial" w:eastAsia="Times" w:cs="Times New Roman"/>
          <w:b/>
          <w:color w:val="96BE2B"/>
          <w:sz w:val="32"/>
          <w:szCs w:val="32"/>
          <w:lang w:val="en-US"/>
        </w:rPr>
      </w:pPr>
      <w:r>
        <w:rPr>
          <w:lang w:val="en-US"/>
        </w:rPr>
        <w:br w:type="page"/>
      </w:r>
    </w:p>
    <w:p w:rsidRPr="00FC6FF0" w:rsidR="00650ED2" w:rsidP="00FC6FF0" w:rsidRDefault="00650ED2" w14:paraId="03940E9C" w14:textId="77777777">
      <w:pPr>
        <w:pStyle w:val="Heading1"/>
        <w:rPr>
          <w:lang w:val="en-US"/>
        </w:rPr>
      </w:pPr>
      <w:bookmarkStart w:name="_Toc448745963" w:id="648"/>
      <w:bookmarkStart w:name="_Toc448754269" w:id="649"/>
      <w:bookmarkStart w:name="_Toc448756991" w:id="650"/>
      <w:r w:rsidRPr="00A7260E">
        <w:rPr>
          <w:lang w:val="en-US"/>
        </w:rPr>
        <w:t>School</w:t>
      </w:r>
      <w:r>
        <w:rPr>
          <w:lang w:val="en-US"/>
        </w:rPr>
        <w:t xml:space="preserve"> Policy Template – Online S</w:t>
      </w:r>
      <w:r w:rsidRPr="00A7260E">
        <w:rPr>
          <w:lang w:val="en-US"/>
        </w:rPr>
        <w:t xml:space="preserve">afety </w:t>
      </w:r>
      <w:r>
        <w:rPr>
          <w:lang w:val="en-US"/>
        </w:rPr>
        <w:t>Group</w:t>
      </w:r>
      <w:r w:rsidRPr="00A7260E">
        <w:rPr>
          <w:lang w:val="en-US"/>
        </w:rPr>
        <w:t xml:space="preserve"> Terms of Reference</w:t>
      </w:r>
      <w:bookmarkEnd w:id="648"/>
      <w:bookmarkEnd w:id="649"/>
      <w:bookmarkEnd w:id="650"/>
    </w:p>
    <w:p w:rsidRPr="00A7260E" w:rsidR="00650ED2" w:rsidP="00FC6FF0" w:rsidRDefault="00650ED2" w14:paraId="2D4ACC3A" w14:textId="77777777">
      <w:pPr>
        <w:pStyle w:val="Heading2"/>
        <w:rPr>
          <w:rFonts w:eastAsia="Cambria"/>
          <w:lang w:val="en-US"/>
        </w:rPr>
      </w:pPr>
      <w:bookmarkStart w:name="_Toc448745964" w:id="651"/>
      <w:bookmarkStart w:name="_Toc448754270" w:id="652"/>
      <w:r w:rsidRPr="00A7260E">
        <w:rPr>
          <w:rFonts w:eastAsia="Cambria"/>
          <w:lang w:val="en-US"/>
        </w:rPr>
        <w:t xml:space="preserve">1. </w:t>
      </w:r>
      <w:r w:rsidR="00FC6FF0">
        <w:rPr>
          <w:rFonts w:eastAsia="Cambria"/>
          <w:lang w:val="en-US"/>
        </w:rPr>
        <w:t>Purpose</w:t>
      </w:r>
      <w:bookmarkEnd w:id="651"/>
      <w:bookmarkEnd w:id="652"/>
    </w:p>
    <w:p w:rsidRPr="00FC6FF0" w:rsidR="00650ED2" w:rsidP="00FC6FF0" w:rsidRDefault="00650ED2" w14:paraId="4E507AB6" w14:textId="3E5F757C">
      <w:pPr>
        <w:rPr>
          <w:color w:val="466DB0"/>
          <w:lang w:val="en-US"/>
        </w:rPr>
      </w:pPr>
      <w:r w:rsidRPr="184B7508" w:rsidR="00650ED2">
        <w:rPr>
          <w:lang w:val="en-US"/>
        </w:rPr>
        <w:t>To provide a consultative group that has wide representation from the [</w:t>
      </w:r>
      <w:r w:rsidRPr="184B7508" w:rsidR="00650ED2">
        <w:rPr>
          <w:lang w:val="en-US"/>
        </w:rPr>
        <w:t xml:space="preserve"> academy</w:t>
      </w:r>
      <w:r w:rsidRPr="184B7508" w:rsidR="00650ED2">
        <w:rPr>
          <w:lang w:val="en-US"/>
        </w:rPr>
        <w:t xml:space="preserve">] community, with responsibility for issues </w:t>
      </w:r>
      <w:r w:rsidRPr="184B7508" w:rsidR="00650ED2">
        <w:rPr>
          <w:lang w:val="en-US"/>
        </w:rPr>
        <w:t>regarding</w:t>
      </w:r>
      <w:r w:rsidRPr="184B7508" w:rsidR="00650ED2">
        <w:rPr>
          <w:lang w:val="en-US"/>
        </w:rPr>
        <w:t xml:space="preserve"> </w:t>
      </w:r>
      <w:r w:rsidRPr="184B7508" w:rsidR="00650ED2">
        <w:rPr>
          <w:lang w:val="en-US"/>
        </w:rPr>
        <w:t xml:space="preserve">online </w:t>
      </w:r>
      <w:r w:rsidRPr="184B7508" w:rsidR="00650ED2">
        <w:rPr>
          <w:lang w:val="en-US"/>
        </w:rPr>
        <w:t xml:space="preserve">safety and the monitoring the </w:t>
      </w:r>
      <w:r w:rsidRPr="184B7508" w:rsidR="00650ED2">
        <w:rPr>
          <w:lang w:val="en-US"/>
        </w:rPr>
        <w:t xml:space="preserve">online </w:t>
      </w:r>
      <w:r w:rsidRPr="184B7508" w:rsidR="00650ED2">
        <w:rPr>
          <w:lang w:val="en-US"/>
        </w:rPr>
        <w:t xml:space="preserve">safety policy including the impact of initiatives. </w:t>
      </w:r>
      <w:r w:rsidRPr="184B7508" w:rsidR="00650ED2">
        <w:rPr>
          <w:color w:val="0070C0"/>
          <w:lang w:val="en-US"/>
        </w:rPr>
        <w:t>Depending on the size or structure of the school this group may be part of the safeguarding group</w:t>
      </w:r>
      <w:r w:rsidRPr="184B7508" w:rsidR="00650ED2">
        <w:rPr>
          <w:color w:val="0070C0"/>
          <w:lang w:val="en-US"/>
        </w:rPr>
        <w:t xml:space="preserve">.  </w:t>
      </w:r>
      <w:r w:rsidRPr="184B7508" w:rsidR="00650ED2">
        <w:rPr>
          <w:color w:val="0070C0"/>
          <w:lang w:val="en-US"/>
        </w:rPr>
        <w:t xml:space="preserve">The group will also </w:t>
      </w:r>
      <w:r w:rsidRPr="184B7508" w:rsidR="00650ED2">
        <w:rPr>
          <w:color w:val="0070C0"/>
          <w:lang w:val="en-US"/>
        </w:rPr>
        <w:t>be responsible for</w:t>
      </w:r>
      <w:r w:rsidRPr="184B7508" w:rsidR="00650ED2">
        <w:rPr>
          <w:color w:val="0070C0"/>
          <w:lang w:val="en-US"/>
        </w:rPr>
        <w:t xml:space="preserve"> regular reporting to the Full Governing Body. </w:t>
      </w:r>
    </w:p>
    <w:p w:rsidRPr="00A7260E" w:rsidR="00650ED2" w:rsidP="00FC6FF0" w:rsidRDefault="00650ED2" w14:paraId="4924FCFA" w14:textId="77777777">
      <w:pPr>
        <w:pStyle w:val="Heading3"/>
        <w:rPr>
          <w:rFonts w:eastAsia="Cambria"/>
          <w:lang w:val="en-US"/>
        </w:rPr>
      </w:pPr>
      <w:bookmarkStart w:name="_Toc448745965" w:id="653"/>
      <w:bookmarkStart w:name="_Toc448754271" w:id="654"/>
      <w:r w:rsidRPr="00A7260E">
        <w:rPr>
          <w:rFonts w:eastAsia="Cambria"/>
          <w:lang w:val="en-US"/>
        </w:rPr>
        <w:t xml:space="preserve">2. </w:t>
      </w:r>
      <w:r w:rsidR="00FC6FF0">
        <w:rPr>
          <w:rFonts w:eastAsia="Cambria"/>
          <w:lang w:val="en-US"/>
        </w:rPr>
        <w:t>Membership</w:t>
      </w:r>
      <w:bookmarkEnd w:id="653"/>
      <w:bookmarkEnd w:id="654"/>
    </w:p>
    <w:p w:rsidRPr="00FC6FF0" w:rsidR="00650ED2" w:rsidP="00FC6FF0" w:rsidRDefault="00650ED2" w14:paraId="0C4F424B" w14:textId="77777777">
      <w:pPr>
        <w:pStyle w:val="ListParagraph"/>
        <w:widowControl w:val="0"/>
        <w:numPr>
          <w:ilvl w:val="0"/>
          <w:numId w:val="111"/>
        </w:num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jc w:val="left"/>
        <w:rPr>
          <w:color w:val="0070C0"/>
          <w:lang w:val="en-US"/>
        </w:rPr>
      </w:pPr>
      <w:r w:rsidRPr="00FC6FF0">
        <w:rPr>
          <w:lang w:val="en-US"/>
        </w:rPr>
        <w:t>The online safety group will seek to include representation from all stakeholders.</w:t>
      </w:r>
      <w:r w:rsidRPr="00FC6FF0" w:rsidR="00FC6FF0">
        <w:rPr>
          <w:lang w:val="en-US"/>
        </w:rPr>
        <w:br/>
      </w:r>
      <w:r w:rsidRPr="00FC6FF0" w:rsidR="00FC6FF0">
        <w:rPr>
          <w:lang w:val="en-US"/>
        </w:rPr>
        <w:br/>
      </w:r>
      <w:r w:rsidRPr="00FC6FF0">
        <w:rPr>
          <w:color w:val="000000"/>
          <w:lang w:val="en-US"/>
        </w:rPr>
        <w:t xml:space="preserve">The composition of the group should include </w:t>
      </w:r>
      <w:r w:rsidRPr="00FC6FF0" w:rsidR="00FC6FF0">
        <w:rPr>
          <w:color w:val="0070C0"/>
          <w:lang w:val="en-US"/>
        </w:rPr>
        <w:t>(</w:t>
      </w:r>
      <w:proofErr w:type="spellStart"/>
      <w:r w:rsidRPr="00FC6FF0" w:rsidR="00FC6FF0">
        <w:rPr>
          <w:color w:val="0070C0"/>
          <w:lang w:val="en-US"/>
        </w:rPr>
        <w:t>n.b.</w:t>
      </w:r>
      <w:proofErr w:type="spellEnd"/>
      <w:r w:rsidRPr="00FC6FF0">
        <w:rPr>
          <w:color w:val="0070C0"/>
          <w:lang w:val="en-US"/>
        </w:rPr>
        <w:t xml:space="preserve"> in small schools one member of staff may hold more than one of these posts)</w:t>
      </w:r>
      <w:r w:rsidRPr="00FC6FF0">
        <w:rPr>
          <w:lang w:val="en-US"/>
        </w:rPr>
        <w:t>:</w:t>
      </w:r>
      <w:r w:rsidRPr="00FC6FF0" w:rsidR="00FC6FF0">
        <w:rPr>
          <w:lang w:val="en-US"/>
        </w:rPr>
        <w:br/>
      </w:r>
      <w:r w:rsidRPr="00FC6FF0" w:rsidR="00FC6FF0">
        <w:rPr>
          <w:lang w:val="en-US"/>
        </w:rPr>
        <w:br/>
      </w:r>
      <w:r w:rsidRPr="00FC6FF0">
        <w:rPr>
          <w:color w:val="0070C0"/>
          <w:lang w:val="en-US"/>
        </w:rPr>
        <w:t>[add/delete where appropriate]</w:t>
      </w:r>
    </w:p>
    <w:p w:rsidRPr="00FC6FF0" w:rsidR="00650ED2" w:rsidP="00FC6FF0" w:rsidRDefault="00650ED2" w14:paraId="69222E34" w14:textId="77777777">
      <w:pPr>
        <w:pStyle w:val="ListParagraph"/>
        <w:numPr>
          <w:ilvl w:val="0"/>
          <w:numId w:val="112"/>
        </w:numPr>
        <w:rPr>
          <w:lang w:val="en-US"/>
        </w:rPr>
      </w:pPr>
      <w:r w:rsidRPr="00FC6FF0">
        <w:rPr>
          <w:lang w:val="en-US"/>
        </w:rPr>
        <w:t>SLT member/s</w:t>
      </w:r>
    </w:p>
    <w:p w:rsidRPr="00FC6FF0" w:rsidR="00650ED2" w:rsidP="00FC6FF0" w:rsidRDefault="00650ED2" w14:paraId="7E638048" w14:textId="77777777">
      <w:pPr>
        <w:pStyle w:val="ListParagraph"/>
        <w:numPr>
          <w:ilvl w:val="0"/>
          <w:numId w:val="112"/>
        </w:numPr>
        <w:rPr>
          <w:lang w:val="en-US"/>
        </w:rPr>
      </w:pPr>
      <w:r w:rsidRPr="00FC6FF0">
        <w:rPr>
          <w:lang w:val="en-US"/>
        </w:rPr>
        <w:t>Child Protection/Safeguarding officer</w:t>
      </w:r>
    </w:p>
    <w:p w:rsidRPr="00FC6FF0" w:rsidR="00650ED2" w:rsidP="00FC6FF0" w:rsidRDefault="00650ED2" w14:paraId="6640F514" w14:textId="77777777">
      <w:pPr>
        <w:pStyle w:val="ListParagraph"/>
        <w:numPr>
          <w:ilvl w:val="0"/>
          <w:numId w:val="112"/>
        </w:numPr>
        <w:rPr>
          <w:lang w:val="en-US"/>
        </w:rPr>
      </w:pPr>
      <w:r w:rsidRPr="00FC6FF0">
        <w:rPr>
          <w:lang w:val="en-US"/>
        </w:rPr>
        <w:t>Teaching staff member</w:t>
      </w:r>
    </w:p>
    <w:p w:rsidRPr="00FC6FF0" w:rsidR="00650ED2" w:rsidP="00FC6FF0" w:rsidRDefault="00650ED2" w14:paraId="0D3FC8DF" w14:textId="77777777">
      <w:pPr>
        <w:pStyle w:val="ListParagraph"/>
        <w:numPr>
          <w:ilvl w:val="0"/>
          <w:numId w:val="112"/>
        </w:numPr>
        <w:rPr>
          <w:lang w:val="en-US"/>
        </w:rPr>
      </w:pPr>
      <w:r w:rsidRPr="00FC6FF0">
        <w:rPr>
          <w:lang w:val="en-US"/>
        </w:rPr>
        <w:t xml:space="preserve">Support staff member </w:t>
      </w:r>
    </w:p>
    <w:p w:rsidRPr="00FC6FF0" w:rsidR="00650ED2" w:rsidP="00FC6FF0" w:rsidRDefault="00650ED2" w14:paraId="19BB8DC3" w14:textId="77777777">
      <w:pPr>
        <w:pStyle w:val="ListParagraph"/>
        <w:numPr>
          <w:ilvl w:val="0"/>
          <w:numId w:val="112"/>
        </w:numPr>
        <w:rPr>
          <w:lang w:val="en-US"/>
        </w:rPr>
      </w:pPr>
      <w:r w:rsidRPr="00FC6FF0">
        <w:rPr>
          <w:lang w:val="en-US"/>
        </w:rPr>
        <w:t>Online safety coordinator (not ICT coordinator by default)</w:t>
      </w:r>
    </w:p>
    <w:p w:rsidRPr="00FC6FF0" w:rsidR="00650ED2" w:rsidP="00FC6FF0" w:rsidRDefault="00650ED2" w14:paraId="1D4B5ACC" w14:textId="77777777">
      <w:pPr>
        <w:pStyle w:val="ListParagraph"/>
        <w:numPr>
          <w:ilvl w:val="0"/>
          <w:numId w:val="112"/>
        </w:numPr>
        <w:rPr>
          <w:lang w:val="en-US"/>
        </w:rPr>
      </w:pPr>
      <w:r w:rsidRPr="00FC6FF0">
        <w:rPr>
          <w:lang w:val="en-US"/>
        </w:rPr>
        <w:t xml:space="preserve">Governor </w:t>
      </w:r>
    </w:p>
    <w:p w:rsidRPr="00FC6FF0" w:rsidR="00650ED2" w:rsidP="00FC6FF0" w:rsidRDefault="00650ED2" w14:paraId="7CA78C6C" w14:textId="77777777">
      <w:pPr>
        <w:pStyle w:val="ListParagraph"/>
        <w:numPr>
          <w:ilvl w:val="0"/>
          <w:numId w:val="112"/>
        </w:numPr>
        <w:rPr>
          <w:lang w:val="en-US"/>
        </w:rPr>
      </w:pPr>
      <w:r w:rsidRPr="00FC6FF0">
        <w:rPr>
          <w:lang w:val="en-US"/>
        </w:rPr>
        <w:t xml:space="preserve">Parent / </w:t>
      </w:r>
      <w:proofErr w:type="spellStart"/>
      <w:r w:rsidRPr="00FC6FF0">
        <w:rPr>
          <w:lang w:val="en-US"/>
        </w:rPr>
        <w:t>Carer</w:t>
      </w:r>
      <w:proofErr w:type="spellEnd"/>
    </w:p>
    <w:p w:rsidRPr="00FC6FF0" w:rsidR="00650ED2" w:rsidP="00FC6FF0" w:rsidRDefault="00650ED2" w14:paraId="6DF337A2" w14:textId="77777777">
      <w:pPr>
        <w:pStyle w:val="ListParagraph"/>
        <w:numPr>
          <w:ilvl w:val="0"/>
          <w:numId w:val="112"/>
        </w:numPr>
        <w:rPr>
          <w:lang w:val="en-US"/>
        </w:rPr>
      </w:pPr>
      <w:r w:rsidRPr="00FC6FF0">
        <w:rPr>
          <w:lang w:val="en-US"/>
        </w:rPr>
        <w:t>ICT Technical Support staff (where possible)</w:t>
      </w:r>
    </w:p>
    <w:p w:rsidRPr="00FC6FF0" w:rsidR="00650ED2" w:rsidP="00FC6FF0" w:rsidRDefault="00650ED2" w14:paraId="4FE8DB85" w14:textId="77777777">
      <w:pPr>
        <w:pStyle w:val="ListParagraph"/>
        <w:numPr>
          <w:ilvl w:val="0"/>
          <w:numId w:val="112"/>
        </w:numPr>
        <w:rPr>
          <w:lang w:val="en-US"/>
        </w:rPr>
      </w:pPr>
      <w:r w:rsidRPr="00FC6FF0">
        <w:rPr>
          <w:lang w:val="en-US"/>
        </w:rPr>
        <w:t>Community users (where appropriate)</w:t>
      </w:r>
    </w:p>
    <w:p w:rsidRPr="00FC6FF0" w:rsidR="00650ED2" w:rsidP="00FC6FF0" w:rsidRDefault="00650ED2" w14:paraId="71FB3677" w14:textId="77777777">
      <w:pPr>
        <w:pStyle w:val="ListParagraph"/>
        <w:numPr>
          <w:ilvl w:val="0"/>
          <w:numId w:val="112"/>
        </w:numPr>
        <w:rPr>
          <w:lang w:val="en-US"/>
        </w:rPr>
      </w:pPr>
      <w:r w:rsidRPr="00FC6FF0">
        <w:rPr>
          <w:i/>
          <w:lang w:val="en-US"/>
        </w:rPr>
        <w:t>Student / pupil representation</w:t>
      </w:r>
      <w:r w:rsidRPr="00FC6FF0">
        <w:rPr>
          <w:lang w:val="en-US"/>
        </w:rPr>
        <w:t xml:space="preserve"> – for advice and feedback.</w:t>
      </w:r>
      <w:r w:rsidRPr="00FC6FF0">
        <w:rPr>
          <w:i/>
          <w:lang w:val="en-US"/>
        </w:rPr>
        <w:t xml:space="preserve"> Student / pupil voice is essential in the </w:t>
      </w:r>
      <w:r w:rsidRPr="00FC6FF0" w:rsidR="00FC6FF0">
        <w:rPr>
          <w:i/>
          <w:lang w:val="en-US"/>
        </w:rPr>
        <w:t>make-up</w:t>
      </w:r>
      <w:r w:rsidRPr="00FC6FF0">
        <w:rPr>
          <w:i/>
          <w:lang w:val="en-US"/>
        </w:rPr>
        <w:t xml:space="preserve"> of the online safety group, but students / pupils would only be expected to take part in committee meetings where deemed relevant.</w:t>
      </w:r>
      <w:r w:rsidRPr="00FC6FF0">
        <w:rPr>
          <w:lang w:val="en-US"/>
        </w:rPr>
        <w:t xml:space="preserve"> </w:t>
      </w:r>
    </w:p>
    <w:p w:rsidRPr="00FC6FF0" w:rsidR="00650ED2" w:rsidP="00FC6FF0" w:rsidRDefault="00650ED2" w14:paraId="0DEF25C4" w14:textId="77777777">
      <w:pPr>
        <w:pStyle w:val="ListParagraph"/>
        <w:numPr>
          <w:ilvl w:val="0"/>
          <w:numId w:val="111"/>
        </w:numPr>
        <w:ind w:hanging="720"/>
        <w:rPr>
          <w:lang w:val="en-US"/>
        </w:rPr>
      </w:pPr>
      <w:r w:rsidRPr="00FC6FF0">
        <w:rPr>
          <w:lang w:val="en-US"/>
        </w:rPr>
        <w:t xml:space="preserve">Other people may be invited to attend the meetings at the request of the Chairperson on behalf of the committee to provide advice and assistance where necessary. </w:t>
      </w:r>
    </w:p>
    <w:p w:rsidRPr="00FC6FF0" w:rsidR="00650ED2" w:rsidP="00FC6FF0" w:rsidRDefault="00650ED2" w14:paraId="50BCB804" w14:textId="77777777">
      <w:pPr>
        <w:pStyle w:val="ListParagraph"/>
        <w:numPr>
          <w:ilvl w:val="0"/>
          <w:numId w:val="111"/>
        </w:numPr>
        <w:ind w:hanging="720"/>
        <w:rPr>
          <w:lang w:val="en-US"/>
        </w:rPr>
      </w:pPr>
      <w:r w:rsidRPr="00FC6FF0">
        <w:rPr>
          <w:lang w:val="en-US"/>
        </w:rPr>
        <w:t>Committee members must declare a conflict of interest if any incidents being discussed directly involve themselves or members of their families.</w:t>
      </w:r>
    </w:p>
    <w:p w:rsidRPr="00FC6FF0" w:rsidR="00650ED2" w:rsidP="00FC6FF0" w:rsidRDefault="00650ED2" w14:paraId="23BA115F" w14:textId="77777777">
      <w:pPr>
        <w:pStyle w:val="ListParagraph"/>
        <w:numPr>
          <w:ilvl w:val="0"/>
          <w:numId w:val="111"/>
        </w:numPr>
        <w:ind w:hanging="720"/>
        <w:rPr>
          <w:lang w:val="en-US"/>
        </w:rPr>
      </w:pPr>
      <w:r w:rsidRPr="00FC6FF0">
        <w:rPr>
          <w:lang w:val="en-US"/>
        </w:rPr>
        <w:t xml:space="preserve">Committee members </w:t>
      </w:r>
      <w:r w:rsidRPr="00FC6FF0">
        <w:rPr>
          <w:rFonts w:cs="Symbol"/>
          <w:lang w:val="en-US"/>
        </w:rPr>
        <w:t>must be aware that many issues discussed by this group could be of a sensitive or confidential nature</w:t>
      </w:r>
    </w:p>
    <w:p w:rsidRPr="00FC6FF0" w:rsidR="00650ED2" w:rsidP="00FC6FF0" w:rsidRDefault="00650ED2" w14:paraId="4844333B" w14:textId="77777777">
      <w:pPr>
        <w:pStyle w:val="ListParagraph"/>
        <w:numPr>
          <w:ilvl w:val="0"/>
          <w:numId w:val="111"/>
        </w:numPr>
        <w:ind w:hanging="720"/>
        <w:rPr>
          <w:lang w:val="en-US"/>
        </w:rPr>
      </w:pPr>
      <w:r w:rsidRPr="00FC6FF0">
        <w:rPr>
          <w:lang w:val="en-US"/>
        </w:rPr>
        <w:t>When individual members feel uncomfortable about what is being discussed they should be allowed to leave the meeting with steps being made by the other members to allow for these sensitivities</w:t>
      </w:r>
    </w:p>
    <w:p w:rsidRPr="00A7260E" w:rsidR="00650ED2" w:rsidP="00FC6FF0" w:rsidRDefault="00650ED2" w14:paraId="1ACABDC9" w14:textId="77777777">
      <w:pPr>
        <w:pStyle w:val="Heading3"/>
        <w:rPr>
          <w:rFonts w:eastAsia="Cambria"/>
          <w:lang w:val="en-US"/>
        </w:rPr>
      </w:pPr>
      <w:bookmarkStart w:name="_Toc448745966" w:id="655"/>
      <w:bookmarkStart w:name="_Toc448754272" w:id="656"/>
      <w:r w:rsidRPr="00A7260E">
        <w:rPr>
          <w:rFonts w:eastAsia="Cambria"/>
          <w:lang w:val="en-US"/>
        </w:rPr>
        <w:t xml:space="preserve">3. </w:t>
      </w:r>
      <w:r w:rsidR="00FC6FF0">
        <w:rPr>
          <w:rFonts w:eastAsia="Cambria"/>
          <w:lang w:val="en-US"/>
        </w:rPr>
        <w:t>Chairperson</w:t>
      </w:r>
      <w:bookmarkEnd w:id="655"/>
      <w:bookmarkEnd w:id="656"/>
    </w:p>
    <w:p w:rsidRPr="00A7260E" w:rsidR="00650ED2" w:rsidP="00FC6FF0" w:rsidRDefault="00650ED2" w14:paraId="15204121" w14:textId="77777777">
      <w:pPr>
        <w:rPr>
          <w:lang w:val="en-US"/>
        </w:rPr>
      </w:pPr>
      <w:r w:rsidRPr="00A7260E">
        <w:rPr>
          <w:lang w:val="en-US"/>
        </w:rPr>
        <w:t>The Committee should select a suitable Chairperson from within the group. Their responsibilities include:</w:t>
      </w:r>
    </w:p>
    <w:p w:rsidRPr="00FC6FF0" w:rsidR="00650ED2" w:rsidP="00FC6FF0" w:rsidRDefault="00650ED2" w14:paraId="74548E34" w14:textId="77777777">
      <w:pPr>
        <w:pStyle w:val="ListParagraph"/>
        <w:numPr>
          <w:ilvl w:val="0"/>
          <w:numId w:val="113"/>
        </w:numPr>
        <w:rPr>
          <w:lang w:val="en-US"/>
        </w:rPr>
      </w:pPr>
      <w:r w:rsidRPr="00FC6FF0">
        <w:rPr>
          <w:lang w:val="en-US"/>
        </w:rPr>
        <w:t>Scheduling meetings and notifying committee members;</w:t>
      </w:r>
    </w:p>
    <w:p w:rsidRPr="00FC6FF0" w:rsidR="00650ED2" w:rsidP="00FC6FF0" w:rsidRDefault="00650ED2" w14:paraId="3EDB0ECD" w14:textId="77777777">
      <w:pPr>
        <w:pStyle w:val="ListParagraph"/>
        <w:numPr>
          <w:ilvl w:val="0"/>
          <w:numId w:val="113"/>
        </w:numPr>
        <w:rPr>
          <w:lang w:val="en-US"/>
        </w:rPr>
      </w:pPr>
      <w:r w:rsidRPr="00FC6FF0">
        <w:rPr>
          <w:lang w:val="en-US"/>
        </w:rPr>
        <w:t>Inviting other people to attend meetings when required by the committee;</w:t>
      </w:r>
    </w:p>
    <w:p w:rsidRPr="00FC6FF0" w:rsidR="00650ED2" w:rsidP="00FC6FF0" w:rsidRDefault="00650ED2" w14:paraId="0F090A45" w14:textId="77777777">
      <w:pPr>
        <w:pStyle w:val="ListParagraph"/>
        <w:numPr>
          <w:ilvl w:val="0"/>
          <w:numId w:val="113"/>
        </w:numPr>
        <w:rPr>
          <w:lang w:val="en-US"/>
        </w:rPr>
      </w:pPr>
      <w:r w:rsidRPr="00FC6FF0">
        <w:rPr>
          <w:lang w:val="en-US"/>
        </w:rPr>
        <w:t>Guiding the meeting according to the agenda and time available;</w:t>
      </w:r>
    </w:p>
    <w:p w:rsidRPr="00FC6FF0" w:rsidR="00650ED2" w:rsidP="00FC6FF0" w:rsidRDefault="00650ED2" w14:paraId="778AB126" w14:textId="77777777">
      <w:pPr>
        <w:pStyle w:val="ListParagraph"/>
        <w:numPr>
          <w:ilvl w:val="0"/>
          <w:numId w:val="113"/>
        </w:numPr>
        <w:rPr>
          <w:lang w:val="en-US"/>
        </w:rPr>
      </w:pPr>
      <w:r w:rsidRPr="00FC6FF0">
        <w:rPr>
          <w:lang w:val="en-US"/>
        </w:rPr>
        <w:t>Ensuring all discussion items end with a decision, action or definite outcome;</w:t>
      </w:r>
    </w:p>
    <w:p w:rsidRPr="00FC6FF0" w:rsidR="00650ED2" w:rsidP="00FC6FF0" w:rsidRDefault="00650ED2" w14:paraId="5A87D6EC" w14:textId="77777777">
      <w:pPr>
        <w:pStyle w:val="ListParagraph"/>
        <w:numPr>
          <w:ilvl w:val="0"/>
          <w:numId w:val="113"/>
        </w:numPr>
        <w:rPr>
          <w:lang w:val="en-US"/>
        </w:rPr>
      </w:pPr>
      <w:r w:rsidRPr="00FC6FF0">
        <w:rPr>
          <w:lang w:val="en-US"/>
        </w:rPr>
        <w:t>Making sure that notes are taken at the meetings and that these with any action points are distributed as necessary</w:t>
      </w:r>
    </w:p>
    <w:p w:rsidRPr="00A7260E" w:rsidR="00650ED2" w:rsidP="00FC6FF0" w:rsidRDefault="00650ED2" w14:paraId="4ED302DC" w14:textId="77777777">
      <w:pPr>
        <w:pStyle w:val="Heading3"/>
        <w:rPr>
          <w:rFonts w:eastAsia="Cambria"/>
          <w:lang w:val="en-US"/>
        </w:rPr>
      </w:pPr>
      <w:bookmarkStart w:name="_Toc448745967" w:id="657"/>
      <w:bookmarkStart w:name="_Toc448754273" w:id="658"/>
      <w:r w:rsidRPr="00A7260E">
        <w:rPr>
          <w:rFonts w:eastAsia="Cambria"/>
          <w:lang w:val="en-US"/>
        </w:rPr>
        <w:t xml:space="preserve">4. </w:t>
      </w:r>
      <w:r w:rsidR="00FC6FF0">
        <w:rPr>
          <w:rFonts w:eastAsia="Cambria"/>
          <w:lang w:val="en-US"/>
        </w:rPr>
        <w:t>Duration of Meetings</w:t>
      </w:r>
      <w:bookmarkEnd w:id="657"/>
      <w:bookmarkEnd w:id="658"/>
    </w:p>
    <w:p w:rsidRPr="00FC6FF0" w:rsidR="00650ED2" w:rsidP="00FC6FF0" w:rsidRDefault="00650ED2" w14:paraId="0895D0E7" w14:textId="77777777">
      <w:pPr>
        <w:rPr>
          <w:lang w:val="en-US"/>
        </w:rPr>
      </w:pPr>
      <w:r w:rsidRPr="00A7260E">
        <w:rPr>
          <w:lang w:val="en-US"/>
        </w:rPr>
        <w:t xml:space="preserve">Meetings shall be held </w:t>
      </w:r>
      <w:r w:rsidRPr="00FC6FF0">
        <w:rPr>
          <w:color w:val="0070C0"/>
          <w:lang w:val="en-US"/>
        </w:rPr>
        <w:t xml:space="preserve">[insert frequency] </w:t>
      </w:r>
      <w:r w:rsidRPr="00A7260E">
        <w:rPr>
          <w:lang w:val="en-US"/>
        </w:rPr>
        <w:t xml:space="preserve">for a period of </w:t>
      </w:r>
      <w:r w:rsidRPr="00FC6FF0">
        <w:rPr>
          <w:color w:val="0070C0"/>
          <w:lang w:val="en-US"/>
        </w:rPr>
        <w:t xml:space="preserve">[insert number] </w:t>
      </w:r>
      <w:r w:rsidRPr="00A7260E">
        <w:rPr>
          <w:lang w:val="en-US"/>
        </w:rPr>
        <w:t>hour(s). A special or extraordinary meeting may be called when and if deemed necessary.</w:t>
      </w:r>
    </w:p>
    <w:p w:rsidRPr="00A7260E" w:rsidR="00650ED2" w:rsidP="00FC6FF0" w:rsidRDefault="00650ED2" w14:paraId="3E90CB98" w14:textId="77777777">
      <w:pPr>
        <w:pStyle w:val="Heading3"/>
        <w:rPr>
          <w:rFonts w:eastAsia="Cambria"/>
          <w:lang w:val="en-US"/>
        </w:rPr>
      </w:pPr>
      <w:bookmarkStart w:name="_Toc448745968" w:id="659"/>
      <w:bookmarkStart w:name="_Toc448754274" w:id="660"/>
      <w:r w:rsidRPr="00A7260E">
        <w:rPr>
          <w:rFonts w:eastAsia="Cambria"/>
          <w:lang w:val="en-US"/>
        </w:rPr>
        <w:t xml:space="preserve">5. </w:t>
      </w:r>
      <w:r w:rsidR="00FC6FF0">
        <w:rPr>
          <w:rFonts w:eastAsia="Cambria"/>
          <w:lang w:val="en-US"/>
        </w:rPr>
        <w:t>Functions</w:t>
      </w:r>
      <w:bookmarkEnd w:id="659"/>
      <w:bookmarkEnd w:id="660"/>
    </w:p>
    <w:p w:rsidRPr="00A7260E" w:rsidR="00650ED2" w:rsidP="00FC6FF0" w:rsidRDefault="00650ED2" w14:paraId="1BE8F21B" w14:textId="77777777">
      <w:pPr>
        <w:rPr>
          <w:lang w:val="en-US"/>
        </w:rPr>
      </w:pPr>
      <w:r w:rsidRPr="00A7260E">
        <w:rPr>
          <w:lang w:val="en-US"/>
        </w:rPr>
        <w:t xml:space="preserve">These are to assist the </w:t>
      </w:r>
      <w:r>
        <w:rPr>
          <w:lang w:val="en-US"/>
        </w:rPr>
        <w:t>Online S</w:t>
      </w:r>
      <w:r w:rsidRPr="00A7260E">
        <w:rPr>
          <w:lang w:val="en-US"/>
        </w:rPr>
        <w:t>afety Co-</w:t>
      </w:r>
      <w:proofErr w:type="spellStart"/>
      <w:r w:rsidRPr="00A7260E">
        <w:rPr>
          <w:lang w:val="en-US"/>
        </w:rPr>
        <w:t>ordinator</w:t>
      </w:r>
      <w:proofErr w:type="spellEnd"/>
      <w:r w:rsidRPr="00A7260E">
        <w:rPr>
          <w:lang w:val="en-US"/>
        </w:rPr>
        <w:t xml:space="preserve"> (or other relevant person) with the following</w:t>
      </w:r>
      <w:r w:rsidRPr="00A7260E">
        <w:rPr>
          <w:color w:val="466DB0"/>
          <w:lang w:val="en-US"/>
        </w:rPr>
        <w:t xml:space="preserve"> </w:t>
      </w:r>
      <w:r w:rsidRPr="00FC6FF0">
        <w:rPr>
          <w:color w:val="0070C0"/>
          <w:lang w:val="en-US"/>
        </w:rPr>
        <w:t>[add/delete where relevant]:</w:t>
      </w:r>
    </w:p>
    <w:p w:rsidRPr="00FC6FF0" w:rsidR="00650ED2" w:rsidP="00FC6FF0" w:rsidRDefault="00650ED2" w14:paraId="3458D09B" w14:textId="77777777">
      <w:pPr>
        <w:pStyle w:val="ListParagraph"/>
        <w:numPr>
          <w:ilvl w:val="0"/>
          <w:numId w:val="114"/>
        </w:numPr>
        <w:rPr>
          <w:lang w:val="en-US"/>
        </w:rPr>
      </w:pPr>
      <w:r w:rsidRPr="00FC6FF0">
        <w:rPr>
          <w:lang w:val="en-US"/>
        </w:rPr>
        <w:t xml:space="preserve">To keep up to date with new developments in the area of online safety </w:t>
      </w:r>
    </w:p>
    <w:p w:rsidRPr="00FC6FF0" w:rsidR="00650ED2" w:rsidP="00FC6FF0" w:rsidRDefault="00650ED2" w14:paraId="5816D639" w14:textId="77777777">
      <w:pPr>
        <w:pStyle w:val="ListParagraph"/>
        <w:numPr>
          <w:ilvl w:val="0"/>
          <w:numId w:val="114"/>
        </w:numPr>
        <w:rPr>
          <w:lang w:val="en-US"/>
        </w:rPr>
      </w:pPr>
      <w:r w:rsidRPr="00FC6FF0">
        <w:rPr>
          <w:lang w:val="en-US"/>
        </w:rPr>
        <w:t>To (at least) annually review and develop the online safety policy in line with new technologies and incidents</w:t>
      </w:r>
    </w:p>
    <w:p w:rsidRPr="00FC6FF0" w:rsidR="00650ED2" w:rsidP="00FC6FF0" w:rsidRDefault="00650ED2" w14:paraId="6DD5D42F" w14:textId="77777777">
      <w:pPr>
        <w:pStyle w:val="ListParagraph"/>
        <w:numPr>
          <w:ilvl w:val="0"/>
          <w:numId w:val="114"/>
        </w:numPr>
        <w:rPr>
          <w:lang w:val="en-US"/>
        </w:rPr>
      </w:pPr>
      <w:r w:rsidRPr="00FC6FF0">
        <w:rPr>
          <w:lang w:val="en-US"/>
        </w:rPr>
        <w:t>To monitor the delivery and impact of the online safety policy</w:t>
      </w:r>
    </w:p>
    <w:p w:rsidRPr="00FC6FF0" w:rsidR="00650ED2" w:rsidP="00FC6FF0" w:rsidRDefault="00650ED2" w14:paraId="2F323B10" w14:textId="77777777">
      <w:pPr>
        <w:pStyle w:val="ListParagraph"/>
        <w:numPr>
          <w:ilvl w:val="0"/>
          <w:numId w:val="114"/>
        </w:numPr>
        <w:rPr>
          <w:lang w:val="en-US"/>
        </w:rPr>
      </w:pPr>
      <w:r w:rsidRPr="00FC6FF0">
        <w:rPr>
          <w:lang w:val="en-US"/>
        </w:rPr>
        <w:t>To monitor the log of reported online safety incidents (anonymous) to inform future areas of teaching / learning / training.</w:t>
      </w:r>
    </w:p>
    <w:p w:rsidRPr="00FC6FF0" w:rsidR="00650ED2" w:rsidP="00FC6FF0" w:rsidRDefault="00650ED2" w14:paraId="01BCF309" w14:textId="77777777">
      <w:pPr>
        <w:pStyle w:val="ListParagraph"/>
        <w:numPr>
          <w:ilvl w:val="0"/>
          <w:numId w:val="114"/>
        </w:numPr>
        <w:rPr>
          <w:lang w:val="en-US"/>
        </w:rPr>
      </w:pPr>
      <w:r w:rsidRPr="00FC6FF0">
        <w:rPr>
          <w:lang w:val="en-US"/>
        </w:rPr>
        <w:t>To co-ordinate consultation with the whole school community to ensure stakeholders are up to date with information, training and/or developments in the area of online safety. This could be carried out through[add/delete as relevant]:</w:t>
      </w:r>
    </w:p>
    <w:p w:rsidRPr="00FC6FF0" w:rsidR="00650ED2" w:rsidP="00FC6FF0" w:rsidRDefault="00650ED2" w14:paraId="126E66D5" w14:textId="77777777">
      <w:pPr>
        <w:pStyle w:val="ListParagraph"/>
        <w:numPr>
          <w:ilvl w:val="0"/>
          <w:numId w:val="114"/>
        </w:numPr>
        <w:rPr>
          <w:lang w:val="en-US"/>
        </w:rPr>
      </w:pPr>
      <w:r w:rsidRPr="00FC6FF0">
        <w:rPr>
          <w:lang w:val="en-US"/>
        </w:rPr>
        <w:t>Staff meetings</w:t>
      </w:r>
    </w:p>
    <w:p w:rsidRPr="00FC6FF0" w:rsidR="00650ED2" w:rsidP="00FC6FF0" w:rsidRDefault="00650ED2" w14:paraId="5F10E3AB" w14:textId="77777777">
      <w:pPr>
        <w:pStyle w:val="ListParagraph"/>
        <w:numPr>
          <w:ilvl w:val="0"/>
          <w:numId w:val="114"/>
        </w:numPr>
        <w:rPr>
          <w:lang w:val="en-US"/>
        </w:rPr>
      </w:pPr>
      <w:r w:rsidRPr="00FC6FF0">
        <w:rPr>
          <w:lang w:val="en-US"/>
        </w:rPr>
        <w:t>Student / pupil forums (for advice and feedback)</w:t>
      </w:r>
    </w:p>
    <w:p w:rsidRPr="00FC6FF0" w:rsidR="00650ED2" w:rsidP="00FC6FF0" w:rsidRDefault="00650ED2" w14:paraId="0A6EEBE8" w14:textId="77777777">
      <w:pPr>
        <w:pStyle w:val="ListParagraph"/>
        <w:numPr>
          <w:ilvl w:val="0"/>
          <w:numId w:val="114"/>
        </w:numPr>
        <w:rPr>
          <w:lang w:val="en-US"/>
        </w:rPr>
      </w:pPr>
      <w:r w:rsidRPr="00FC6FF0">
        <w:rPr>
          <w:lang w:val="en-US"/>
        </w:rPr>
        <w:t>Governors meetings</w:t>
      </w:r>
    </w:p>
    <w:p w:rsidRPr="00FC6FF0" w:rsidR="00650ED2" w:rsidP="00FC6FF0" w:rsidRDefault="00650ED2" w14:paraId="298DA8D8" w14:textId="77777777">
      <w:pPr>
        <w:pStyle w:val="ListParagraph"/>
        <w:numPr>
          <w:ilvl w:val="0"/>
          <w:numId w:val="114"/>
        </w:numPr>
        <w:rPr>
          <w:lang w:val="en-US"/>
        </w:rPr>
      </w:pPr>
      <w:r w:rsidRPr="00FC6FF0">
        <w:rPr>
          <w:lang w:val="en-US"/>
        </w:rPr>
        <w:t xml:space="preserve">Surveys/questionnaires for students / pupils, parents / </w:t>
      </w:r>
      <w:proofErr w:type="spellStart"/>
      <w:r w:rsidRPr="00FC6FF0">
        <w:rPr>
          <w:lang w:val="en-US"/>
        </w:rPr>
        <w:t>carers</w:t>
      </w:r>
      <w:proofErr w:type="spellEnd"/>
      <w:r w:rsidRPr="00FC6FF0">
        <w:rPr>
          <w:lang w:val="en-US"/>
        </w:rPr>
        <w:t xml:space="preserve"> and staff</w:t>
      </w:r>
    </w:p>
    <w:p w:rsidRPr="00FC6FF0" w:rsidR="00650ED2" w:rsidP="00FC6FF0" w:rsidRDefault="00650ED2" w14:paraId="534E43E2" w14:textId="77777777">
      <w:pPr>
        <w:pStyle w:val="ListParagraph"/>
        <w:numPr>
          <w:ilvl w:val="0"/>
          <w:numId w:val="114"/>
        </w:numPr>
        <w:rPr>
          <w:lang w:val="en-US"/>
        </w:rPr>
      </w:pPr>
      <w:r w:rsidRPr="00FC6FF0">
        <w:rPr>
          <w:lang w:val="en-US"/>
        </w:rPr>
        <w:t>Parents evenings</w:t>
      </w:r>
    </w:p>
    <w:p w:rsidRPr="00FC6FF0" w:rsidR="00650ED2" w:rsidP="00FC6FF0" w:rsidRDefault="00650ED2" w14:paraId="06B1F4D4" w14:textId="77777777">
      <w:pPr>
        <w:pStyle w:val="ListParagraph"/>
        <w:numPr>
          <w:ilvl w:val="0"/>
          <w:numId w:val="114"/>
        </w:numPr>
        <w:rPr>
          <w:lang w:val="en-US"/>
        </w:rPr>
      </w:pPr>
      <w:r w:rsidRPr="00FC6FF0">
        <w:rPr>
          <w:lang w:val="en-US"/>
        </w:rPr>
        <w:t>Website/VLE/Newsletters</w:t>
      </w:r>
    </w:p>
    <w:p w:rsidRPr="00FC6FF0" w:rsidR="00650ED2" w:rsidP="00FC6FF0" w:rsidRDefault="00650ED2" w14:paraId="71AF67C8" w14:textId="77777777">
      <w:pPr>
        <w:pStyle w:val="ListParagraph"/>
        <w:numPr>
          <w:ilvl w:val="0"/>
          <w:numId w:val="114"/>
        </w:numPr>
        <w:rPr>
          <w:lang w:val="en-US"/>
        </w:rPr>
      </w:pPr>
      <w:r w:rsidRPr="00FC6FF0">
        <w:rPr>
          <w:lang w:val="en-US"/>
        </w:rPr>
        <w:t>Online safety events</w:t>
      </w:r>
    </w:p>
    <w:p w:rsidRPr="00FC6FF0" w:rsidR="00650ED2" w:rsidP="00FC6FF0" w:rsidRDefault="00650ED2" w14:paraId="0DDAF476" w14:textId="77777777">
      <w:pPr>
        <w:pStyle w:val="ListParagraph"/>
        <w:numPr>
          <w:ilvl w:val="0"/>
          <w:numId w:val="114"/>
        </w:numPr>
        <w:rPr>
          <w:lang w:val="en-US"/>
        </w:rPr>
      </w:pPr>
      <w:r w:rsidRPr="00FC6FF0">
        <w:rPr>
          <w:lang w:val="en-US"/>
        </w:rPr>
        <w:t>Internet Safety Day (annually held on the second Tuesday in  February)</w:t>
      </w:r>
    </w:p>
    <w:p w:rsidRPr="00FC6FF0" w:rsidR="00650ED2" w:rsidP="00FC6FF0" w:rsidRDefault="00650ED2" w14:paraId="033279B8" w14:textId="77777777">
      <w:pPr>
        <w:pStyle w:val="ListParagraph"/>
        <w:numPr>
          <w:ilvl w:val="0"/>
          <w:numId w:val="114"/>
        </w:numPr>
        <w:rPr>
          <w:lang w:val="en-US"/>
        </w:rPr>
      </w:pPr>
      <w:r w:rsidRPr="00FC6FF0">
        <w:rPr>
          <w:lang w:val="en-US"/>
        </w:rPr>
        <w:t>Other methods</w:t>
      </w:r>
    </w:p>
    <w:p w:rsidRPr="00FC6FF0" w:rsidR="00650ED2" w:rsidP="00FC6FF0" w:rsidRDefault="00650ED2" w14:paraId="0B21A44C" w14:textId="77777777">
      <w:pPr>
        <w:pStyle w:val="ListParagraph"/>
        <w:numPr>
          <w:ilvl w:val="0"/>
          <w:numId w:val="114"/>
        </w:numPr>
        <w:rPr>
          <w:lang w:val="en-US"/>
        </w:rPr>
      </w:pPr>
      <w:r w:rsidRPr="00FC6FF0">
        <w:rPr>
          <w:lang w:val="en-US"/>
        </w:rPr>
        <w:t>To ensure that monitoring is carried out of Internet sites used across the school</w:t>
      </w:r>
    </w:p>
    <w:p w:rsidRPr="00FC6FF0" w:rsidR="00650ED2" w:rsidP="00FC6FF0" w:rsidRDefault="00650ED2" w14:paraId="5BC5D1EE" w14:textId="77777777">
      <w:pPr>
        <w:pStyle w:val="ListParagraph"/>
        <w:numPr>
          <w:ilvl w:val="0"/>
          <w:numId w:val="114"/>
        </w:numPr>
        <w:rPr>
          <w:lang w:val="en-US"/>
        </w:rPr>
      </w:pPr>
      <w:r w:rsidRPr="00FC6FF0">
        <w:rPr>
          <w:lang w:val="en-US"/>
        </w:rPr>
        <w:t xml:space="preserve">To monitor filtering / change control logs (e.g. requests for blocking / unblocking sites).  </w:t>
      </w:r>
    </w:p>
    <w:p w:rsidRPr="00FC6FF0" w:rsidR="00650ED2" w:rsidP="00FC6FF0" w:rsidRDefault="00650ED2" w14:paraId="367D23AF" w14:textId="77777777">
      <w:pPr>
        <w:pStyle w:val="ListParagraph"/>
        <w:numPr>
          <w:ilvl w:val="0"/>
          <w:numId w:val="114"/>
        </w:numPr>
        <w:rPr>
          <w:lang w:val="en-US"/>
        </w:rPr>
      </w:pPr>
      <w:r w:rsidRPr="00FC6FF0">
        <w:rPr>
          <w:lang w:val="en-US"/>
        </w:rPr>
        <w:t xml:space="preserve">To monitor the safe use of data across the [school] </w:t>
      </w:r>
    </w:p>
    <w:p w:rsidRPr="00FC6FF0" w:rsidR="00650ED2" w:rsidP="00FC6FF0" w:rsidRDefault="00650ED2" w14:paraId="50C2E3ED" w14:textId="77777777">
      <w:pPr>
        <w:pStyle w:val="ListParagraph"/>
        <w:numPr>
          <w:ilvl w:val="0"/>
          <w:numId w:val="114"/>
        </w:numPr>
        <w:rPr>
          <w:lang w:val="en-US"/>
        </w:rPr>
      </w:pPr>
      <w:r w:rsidRPr="00FC6FF0">
        <w:rPr>
          <w:lang w:val="en-US"/>
        </w:rPr>
        <w:t xml:space="preserve">To monitor incidents involving cyberbullying for staff and pupils  </w:t>
      </w:r>
    </w:p>
    <w:p w:rsidRPr="00A7260E" w:rsidR="00650ED2" w:rsidP="00FC6FF0" w:rsidRDefault="00650ED2" w14:paraId="512BFC1B" w14:textId="77777777">
      <w:pPr>
        <w:pStyle w:val="Heading3"/>
        <w:rPr>
          <w:rFonts w:eastAsia="Cambria"/>
          <w:lang w:val="en-US"/>
        </w:rPr>
      </w:pPr>
      <w:bookmarkStart w:name="_Toc448745969" w:id="661"/>
      <w:bookmarkStart w:name="_Toc448754275" w:id="662"/>
      <w:r w:rsidRPr="00A7260E">
        <w:rPr>
          <w:rFonts w:eastAsia="Cambria"/>
          <w:lang w:val="en-US"/>
        </w:rPr>
        <w:t xml:space="preserve">6. </w:t>
      </w:r>
      <w:r w:rsidR="00FC6FF0">
        <w:rPr>
          <w:rFonts w:eastAsia="Cambria"/>
          <w:lang w:val="en-US"/>
        </w:rPr>
        <w:t>Amendments</w:t>
      </w:r>
      <w:bookmarkEnd w:id="661"/>
      <w:bookmarkEnd w:id="662"/>
    </w:p>
    <w:p w:rsidRPr="00FC6FF0" w:rsidR="00650ED2" w:rsidP="00FC6FF0" w:rsidRDefault="00650ED2" w14:paraId="1C11C21B" w14:textId="77777777">
      <w:pPr>
        <w:rPr>
          <w:lang w:val="en-US"/>
        </w:rPr>
      </w:pPr>
      <w:r w:rsidRPr="00A7260E">
        <w:rPr>
          <w:lang w:val="en-US"/>
        </w:rPr>
        <w:t xml:space="preserve">The terms of reference shall be reviewed annually from the date of approval. They may be altered to meet the current needs of all committee members, by agreement of the majority </w:t>
      </w:r>
    </w:p>
    <w:p w:rsidRPr="00FC6FF0" w:rsidR="00650ED2" w:rsidP="00FC6FF0" w:rsidRDefault="00650ED2" w14:paraId="189568F9" w14:textId="77777777">
      <w:pPr>
        <w:rPr>
          <w:lang w:val="en-US"/>
        </w:rPr>
      </w:pPr>
      <w:r w:rsidRPr="00A7260E">
        <w:rPr>
          <w:lang w:val="en-US"/>
        </w:rPr>
        <w:t xml:space="preserve">The above Terms of Reference for </w:t>
      </w:r>
      <w:r w:rsidRPr="00FC6FF0">
        <w:rPr>
          <w:color w:val="0070C0"/>
          <w:lang w:val="en-US"/>
        </w:rPr>
        <w:t xml:space="preserve">[insert name of </w:t>
      </w:r>
      <w:proofErr w:type="spellStart"/>
      <w:r w:rsidRPr="00FC6FF0">
        <w:rPr>
          <w:color w:val="0070C0"/>
          <w:lang w:val="en-US"/>
        </w:rPr>
        <w:t>organisation</w:t>
      </w:r>
      <w:proofErr w:type="spellEnd"/>
      <w:r w:rsidRPr="00FC6FF0">
        <w:rPr>
          <w:color w:val="0070C0"/>
          <w:lang w:val="en-US"/>
        </w:rPr>
        <w:t xml:space="preserve">] </w:t>
      </w:r>
      <w:r w:rsidRPr="00A7260E">
        <w:rPr>
          <w:lang w:val="en-US"/>
        </w:rPr>
        <w:t xml:space="preserve">have been agreed </w:t>
      </w:r>
    </w:p>
    <w:p w:rsidRPr="00FC6FF0" w:rsidR="00650ED2" w:rsidP="00FC6FF0" w:rsidRDefault="00650ED2" w14:paraId="61AC6C25" w14:textId="77777777">
      <w:pPr>
        <w:rPr>
          <w:u w:val="dotted"/>
          <w:lang w:val="en-US"/>
        </w:rPr>
      </w:pPr>
      <w:r w:rsidRPr="00A7260E">
        <w:rPr>
          <w:lang w:val="en-US"/>
        </w:rPr>
        <w:t xml:space="preserve">Signed by (SLT): </w:t>
      </w:r>
      <w:r w:rsidR="00FC6FF0">
        <w:rPr>
          <w:lang w:val="en-US"/>
        </w:rPr>
        <w:tab/>
      </w:r>
      <w:r w:rsidRPr="00FC6FF0" w:rsidR="00FC6FF0">
        <w:rPr>
          <w:u w:val="dotted"/>
          <w:lang w:val="en-US"/>
        </w:rPr>
        <w:tab/>
      </w:r>
      <w:r w:rsidRPr="00FC6FF0" w:rsidR="00FC6FF0">
        <w:rPr>
          <w:u w:val="dotted"/>
          <w:lang w:val="en-US"/>
        </w:rPr>
        <w:tab/>
      </w:r>
      <w:r w:rsidRPr="00FC6FF0" w:rsidR="00FC6FF0">
        <w:rPr>
          <w:u w:val="dotted"/>
          <w:lang w:val="en-US"/>
        </w:rPr>
        <w:tab/>
      </w:r>
      <w:r w:rsidRPr="00FC6FF0" w:rsidR="00FC6FF0">
        <w:rPr>
          <w:u w:val="dotted"/>
          <w:lang w:val="en-US"/>
        </w:rPr>
        <w:tab/>
      </w:r>
      <w:r w:rsidRPr="00FC6FF0" w:rsidR="00FC6FF0">
        <w:rPr>
          <w:u w:val="dotted"/>
          <w:lang w:val="en-US"/>
        </w:rPr>
        <w:tab/>
      </w:r>
      <w:r w:rsidRPr="00FC6FF0" w:rsidR="00FC6FF0">
        <w:rPr>
          <w:u w:val="dotted"/>
          <w:lang w:val="en-US"/>
        </w:rPr>
        <w:tab/>
      </w:r>
    </w:p>
    <w:p w:rsidRPr="00A7260E" w:rsidR="00650ED2" w:rsidP="00FC6FF0" w:rsidRDefault="00650ED2" w14:paraId="5A5BBF0B" w14:textId="77777777">
      <w:pPr>
        <w:rPr>
          <w:lang w:val="en-US"/>
        </w:rPr>
      </w:pPr>
      <w:r w:rsidRPr="00A7260E">
        <w:rPr>
          <w:lang w:val="en-US"/>
        </w:rPr>
        <w:t>Date:</w:t>
      </w:r>
      <w:r w:rsidR="00FC6FF0">
        <w:rPr>
          <w:lang w:val="en-US"/>
        </w:rPr>
        <w:tab/>
      </w:r>
      <w:r w:rsidR="00FC6FF0">
        <w:rPr>
          <w:lang w:val="en-US"/>
        </w:rPr>
        <w:tab/>
      </w:r>
      <w:r w:rsidR="00FC6FF0">
        <w:rPr>
          <w:lang w:val="en-US"/>
        </w:rPr>
        <w:tab/>
      </w:r>
      <w:r w:rsidRPr="00FC6FF0" w:rsidR="00FC6FF0">
        <w:rPr>
          <w:u w:val="dotted"/>
          <w:lang w:val="en-US"/>
        </w:rPr>
        <w:tab/>
      </w:r>
      <w:r w:rsidRPr="00FC6FF0" w:rsidR="00FC6FF0">
        <w:rPr>
          <w:u w:val="dotted"/>
          <w:lang w:val="en-US"/>
        </w:rPr>
        <w:tab/>
      </w:r>
      <w:r w:rsidRPr="00FC6FF0" w:rsidR="00FC6FF0">
        <w:rPr>
          <w:u w:val="dotted"/>
          <w:lang w:val="en-US"/>
        </w:rPr>
        <w:tab/>
      </w:r>
      <w:r w:rsidRPr="00FC6FF0" w:rsidR="00FC6FF0">
        <w:rPr>
          <w:u w:val="dotted"/>
          <w:lang w:val="en-US"/>
        </w:rPr>
        <w:tab/>
      </w:r>
      <w:r w:rsidRPr="00FC6FF0" w:rsidR="00FC6FF0">
        <w:rPr>
          <w:u w:val="dotted"/>
          <w:lang w:val="en-US"/>
        </w:rPr>
        <w:tab/>
      </w:r>
      <w:r w:rsidRPr="00FC6FF0" w:rsidR="00FC6FF0">
        <w:rPr>
          <w:u w:val="dotted"/>
          <w:lang w:val="en-US"/>
        </w:rPr>
        <w:tab/>
      </w:r>
    </w:p>
    <w:p w:rsidRPr="00EC4889" w:rsidR="00650ED2" w:rsidP="00EC4889" w:rsidRDefault="00650ED2" w14:paraId="26DCBD8C" w14:textId="77777777">
      <w:pPr>
        <w:rPr>
          <w:rFonts w:cs="Arial"/>
          <w:b/>
          <w:lang w:val="en-US"/>
        </w:rPr>
      </w:pPr>
      <w:r w:rsidRPr="00A7260E">
        <w:rPr>
          <w:lang w:val="en-US"/>
        </w:rPr>
        <w:t>Date for review:</w:t>
      </w:r>
      <w:r w:rsidR="00FC6FF0">
        <w:rPr>
          <w:lang w:val="en-US"/>
        </w:rPr>
        <w:tab/>
      </w:r>
      <w:r w:rsidRPr="00FC6FF0" w:rsidR="00FC6FF0">
        <w:rPr>
          <w:u w:val="dotted"/>
          <w:lang w:val="en-US"/>
        </w:rPr>
        <w:tab/>
      </w:r>
      <w:r w:rsidRPr="00FC6FF0" w:rsidR="00FC6FF0">
        <w:rPr>
          <w:u w:val="dotted"/>
          <w:lang w:val="en-US"/>
        </w:rPr>
        <w:tab/>
      </w:r>
      <w:r w:rsidRPr="00FC6FF0" w:rsidR="00FC6FF0">
        <w:rPr>
          <w:u w:val="dotted"/>
          <w:lang w:val="en-US"/>
        </w:rPr>
        <w:tab/>
      </w:r>
      <w:r w:rsidRPr="00FC6FF0" w:rsidR="00FC6FF0">
        <w:rPr>
          <w:u w:val="dotted"/>
          <w:lang w:val="en-US"/>
        </w:rPr>
        <w:tab/>
      </w:r>
      <w:r w:rsidRPr="00FC6FF0" w:rsidR="00FC6FF0">
        <w:rPr>
          <w:u w:val="dotted"/>
          <w:lang w:val="en-US"/>
        </w:rPr>
        <w:tab/>
      </w:r>
      <w:r w:rsidRPr="00FC6FF0" w:rsidR="00FC6FF0">
        <w:rPr>
          <w:u w:val="dotted"/>
          <w:lang w:val="en-US"/>
        </w:rPr>
        <w:tab/>
      </w:r>
    </w:p>
    <w:p w:rsidRPr="00B47309" w:rsidR="00650ED2" w:rsidP="00EC4889" w:rsidRDefault="00650ED2" w14:paraId="66ECAD99" w14:textId="77777777">
      <w:pPr>
        <w:pStyle w:val="Heading2"/>
        <w:rPr>
          <w:rFonts w:eastAsia="Cambria"/>
          <w:lang w:val="en-US"/>
        </w:rPr>
      </w:pPr>
      <w:bookmarkStart w:name="_Toc448745970" w:id="663"/>
      <w:bookmarkStart w:name="_Toc448754276" w:id="664"/>
      <w:r w:rsidRPr="00B47309">
        <w:rPr>
          <w:rFonts w:eastAsia="Cambria"/>
          <w:lang w:val="en-US"/>
        </w:rPr>
        <w:t>Acknowledgement</w:t>
      </w:r>
      <w:bookmarkEnd w:id="663"/>
      <w:bookmarkEnd w:id="664"/>
    </w:p>
    <w:p w:rsidRPr="00267522" w:rsidR="00650ED2" w:rsidP="00EC4889" w:rsidRDefault="00650ED2" w14:paraId="415D1DD8" w14:textId="77777777">
      <w:r w:rsidRPr="00EC4889">
        <w:rPr>
          <w:color w:val="0070C0"/>
          <w:lang w:val="en-US"/>
        </w:rPr>
        <w:t>This template terms of reference document is based on one provided to schools by Somerset County Council</w:t>
      </w:r>
    </w:p>
    <w:p w:rsidR="00EC4889" w:rsidRDefault="00EC4889" w14:paraId="7D962636" w14:textId="77777777">
      <w:pPr>
        <w:spacing w:after="200" w:line="276" w:lineRule="auto"/>
        <w:jc w:val="left"/>
        <w:rPr>
          <w:rFonts w:ascii="Gotham Medium" w:hAnsi="Gotham Medium" w:eastAsiaTheme="majorEastAsia" w:cstheme="majorBidi"/>
          <w:bCs/>
          <w:color w:val="000000" w:themeColor="text1"/>
          <w:spacing w:val="-15"/>
          <w:sz w:val="44"/>
          <w:szCs w:val="28"/>
        </w:rPr>
      </w:pPr>
      <w:r>
        <w:br w:type="page"/>
      </w:r>
    </w:p>
    <w:p w:rsidRPr="0080443A" w:rsidR="00650ED2" w:rsidP="00EC4889" w:rsidRDefault="00650ED2" w14:paraId="7A8FA6D8" w14:textId="77777777">
      <w:pPr>
        <w:pStyle w:val="Heading1"/>
        <w:rPr>
          <w:color w:val="3C466D"/>
        </w:rPr>
      </w:pPr>
      <w:bookmarkStart w:name="_Toc448745971" w:id="665"/>
      <w:bookmarkStart w:name="_Toc448754277" w:id="666"/>
      <w:bookmarkStart w:name="_Toc448756992" w:id="667"/>
      <w:r w:rsidRPr="0080443A">
        <w:t>Legislation</w:t>
      </w:r>
      <w:bookmarkEnd w:id="665"/>
      <w:bookmarkEnd w:id="666"/>
      <w:bookmarkEnd w:id="667"/>
    </w:p>
    <w:p w:rsidRPr="00B36A8A" w:rsidR="00650ED2" w:rsidP="008B679C" w:rsidRDefault="00650ED2" w14:paraId="7ED832A7" w14:textId="77777777">
      <w:r w:rsidRPr="00B36A8A">
        <w:t xml:space="preserve">Schools should be aware of the legislative framework under which this </w:t>
      </w:r>
      <w:r>
        <w:t xml:space="preserve">Online </w:t>
      </w:r>
      <w:r w:rsidRPr="00B36A8A">
        <w:t xml:space="preserve">Safety Policy template and guidance has been produced. It is important to note that in general terms an action that is illegal if committed offline is also illegal if committed online. </w:t>
      </w:r>
    </w:p>
    <w:p w:rsidRPr="00B36A8A" w:rsidR="00650ED2" w:rsidP="008B679C" w:rsidRDefault="00650ED2" w14:paraId="153D4A75" w14:textId="77777777">
      <w:r w:rsidRPr="00B36A8A">
        <w:t>It is recommended that legal advice is sought in the advent of an e safety issue or situation.</w:t>
      </w:r>
    </w:p>
    <w:p w:rsidRPr="00623EF6" w:rsidR="00650ED2" w:rsidP="008B679C" w:rsidRDefault="00650ED2" w14:paraId="6E43B33D" w14:textId="77777777">
      <w:pPr>
        <w:pStyle w:val="Heading3"/>
      </w:pPr>
      <w:bookmarkStart w:name="_Toc448745972" w:id="668"/>
      <w:bookmarkStart w:name="_Toc448754278" w:id="669"/>
      <w:r w:rsidRPr="00623EF6">
        <w:t>Computer Misuse Act 1990</w:t>
      </w:r>
      <w:bookmarkEnd w:id="668"/>
      <w:bookmarkEnd w:id="669"/>
    </w:p>
    <w:p w:rsidRPr="00B36A8A" w:rsidR="00650ED2" w:rsidP="008B679C" w:rsidRDefault="00650ED2" w14:paraId="5CF9B94A" w14:textId="77777777">
      <w:r w:rsidRPr="00B36A8A">
        <w:t>This Act makes it an offence to:</w:t>
      </w:r>
    </w:p>
    <w:p w:rsidRPr="00B36A8A" w:rsidR="00650ED2" w:rsidP="008B679C" w:rsidRDefault="00650ED2" w14:paraId="11ACB753" w14:textId="77777777">
      <w:pPr>
        <w:pStyle w:val="ListParagraph"/>
        <w:numPr>
          <w:ilvl w:val="0"/>
          <w:numId w:val="63"/>
        </w:numPr>
        <w:ind w:left="567" w:hanging="283"/>
      </w:pPr>
      <w:r w:rsidRPr="00B36A8A">
        <w:t>Erase or amend data or programs without authority;</w:t>
      </w:r>
    </w:p>
    <w:p w:rsidRPr="00B36A8A" w:rsidR="00650ED2" w:rsidP="008B679C" w:rsidRDefault="00650ED2" w14:paraId="53E3E695" w14:textId="77777777">
      <w:pPr>
        <w:pStyle w:val="ListParagraph"/>
        <w:numPr>
          <w:ilvl w:val="0"/>
          <w:numId w:val="63"/>
        </w:numPr>
        <w:ind w:left="567" w:hanging="283"/>
      </w:pPr>
      <w:r w:rsidRPr="00B36A8A">
        <w:t>Obtain unauthorised access to a computer;</w:t>
      </w:r>
    </w:p>
    <w:p w:rsidRPr="00B36A8A" w:rsidR="00650ED2" w:rsidP="008B679C" w:rsidRDefault="00650ED2" w14:paraId="40F3448A" w14:textId="77777777">
      <w:pPr>
        <w:pStyle w:val="ListParagraph"/>
        <w:numPr>
          <w:ilvl w:val="0"/>
          <w:numId w:val="63"/>
        </w:numPr>
        <w:ind w:left="567" w:hanging="283"/>
      </w:pPr>
      <w:r w:rsidRPr="00B36A8A">
        <w:t>“Eavesdrop” on a computer;</w:t>
      </w:r>
    </w:p>
    <w:p w:rsidRPr="00B36A8A" w:rsidR="00650ED2" w:rsidP="008B679C" w:rsidRDefault="00650ED2" w14:paraId="247F1B33" w14:textId="77777777">
      <w:pPr>
        <w:pStyle w:val="ListParagraph"/>
        <w:numPr>
          <w:ilvl w:val="0"/>
          <w:numId w:val="63"/>
        </w:numPr>
        <w:ind w:left="567" w:hanging="283"/>
      </w:pPr>
      <w:r w:rsidRPr="00B36A8A">
        <w:t>Make unauthorised use of computer time or facilities;</w:t>
      </w:r>
    </w:p>
    <w:p w:rsidRPr="00B36A8A" w:rsidR="00650ED2" w:rsidP="008B679C" w:rsidRDefault="00650ED2" w14:paraId="62E761D6" w14:textId="77777777">
      <w:pPr>
        <w:pStyle w:val="ListParagraph"/>
        <w:numPr>
          <w:ilvl w:val="0"/>
          <w:numId w:val="63"/>
        </w:numPr>
        <w:ind w:left="567" w:hanging="283"/>
      </w:pPr>
      <w:r w:rsidRPr="00B36A8A">
        <w:t>Maliciously corrupt or erase data or programs;</w:t>
      </w:r>
    </w:p>
    <w:p w:rsidRPr="00B36A8A" w:rsidR="00650ED2" w:rsidP="008B679C" w:rsidRDefault="00650ED2" w14:paraId="45470947" w14:textId="77777777">
      <w:pPr>
        <w:pStyle w:val="ListParagraph"/>
        <w:numPr>
          <w:ilvl w:val="0"/>
          <w:numId w:val="63"/>
        </w:numPr>
        <w:ind w:left="567" w:hanging="283"/>
      </w:pPr>
      <w:r w:rsidRPr="00B36A8A">
        <w:t>Deny access to authorised users.</w:t>
      </w:r>
    </w:p>
    <w:p w:rsidRPr="00B36A8A" w:rsidR="00650ED2" w:rsidP="008B679C" w:rsidRDefault="00650ED2" w14:paraId="5A9C2F42" w14:textId="77777777">
      <w:pPr>
        <w:pStyle w:val="Heading3"/>
      </w:pPr>
      <w:bookmarkStart w:name="_Toc448745973" w:id="670"/>
      <w:bookmarkStart w:name="_Toc448754279" w:id="671"/>
      <w:r w:rsidRPr="00B36A8A">
        <w:t>Data Protection Act 1998</w:t>
      </w:r>
      <w:bookmarkEnd w:id="670"/>
      <w:bookmarkEnd w:id="671"/>
    </w:p>
    <w:p w:rsidRPr="008B679C" w:rsidR="00650ED2" w:rsidP="008B679C" w:rsidRDefault="00650ED2" w14:paraId="4386ED68" w14:textId="77777777">
      <w:r w:rsidRPr="008B679C">
        <w:t>This protects the rights and privacy of individual’s data. To comply with the law, information about individuals must be collected and used fairly, stored safely and securely and not disclosed to any third party unlawfully. The Act states that person data must be:</w:t>
      </w:r>
    </w:p>
    <w:p w:rsidRPr="00B36A8A" w:rsidR="00650ED2" w:rsidP="008B679C" w:rsidRDefault="00650ED2" w14:paraId="624365AD" w14:textId="77777777">
      <w:pPr>
        <w:pStyle w:val="ListParagraph"/>
        <w:numPr>
          <w:ilvl w:val="0"/>
          <w:numId w:val="63"/>
        </w:numPr>
        <w:ind w:left="567" w:hanging="284"/>
      </w:pPr>
      <w:r w:rsidRPr="00B36A8A">
        <w:t>Fairly and lawfully processed.</w:t>
      </w:r>
    </w:p>
    <w:p w:rsidRPr="00B36A8A" w:rsidR="00650ED2" w:rsidP="008B679C" w:rsidRDefault="00650ED2" w14:paraId="644702A7" w14:textId="77777777">
      <w:pPr>
        <w:pStyle w:val="ListParagraph"/>
        <w:numPr>
          <w:ilvl w:val="0"/>
          <w:numId w:val="63"/>
        </w:numPr>
        <w:ind w:left="567" w:hanging="284"/>
      </w:pPr>
      <w:r w:rsidRPr="00B36A8A">
        <w:t>Processed for limited purposes.</w:t>
      </w:r>
    </w:p>
    <w:p w:rsidRPr="00B36A8A" w:rsidR="00650ED2" w:rsidP="008B679C" w:rsidRDefault="00650ED2" w14:paraId="2D2BFAC0" w14:textId="77777777">
      <w:pPr>
        <w:pStyle w:val="ListParagraph"/>
        <w:numPr>
          <w:ilvl w:val="0"/>
          <w:numId w:val="63"/>
        </w:numPr>
        <w:ind w:left="567" w:hanging="284"/>
      </w:pPr>
      <w:r w:rsidRPr="00B36A8A">
        <w:t>Adequate, relevant and not excessive.</w:t>
      </w:r>
    </w:p>
    <w:p w:rsidRPr="00B36A8A" w:rsidR="00650ED2" w:rsidP="008B679C" w:rsidRDefault="00650ED2" w14:paraId="6F40BEFA" w14:textId="77777777">
      <w:pPr>
        <w:pStyle w:val="ListParagraph"/>
        <w:numPr>
          <w:ilvl w:val="0"/>
          <w:numId w:val="63"/>
        </w:numPr>
        <w:ind w:left="567" w:hanging="284"/>
      </w:pPr>
      <w:r w:rsidRPr="00B36A8A">
        <w:t>Accurate.</w:t>
      </w:r>
    </w:p>
    <w:p w:rsidRPr="00B36A8A" w:rsidR="00650ED2" w:rsidP="008B679C" w:rsidRDefault="00650ED2" w14:paraId="30C83D3C" w14:textId="77777777">
      <w:pPr>
        <w:pStyle w:val="ListParagraph"/>
        <w:numPr>
          <w:ilvl w:val="0"/>
          <w:numId w:val="63"/>
        </w:numPr>
        <w:ind w:left="567" w:hanging="284"/>
      </w:pPr>
      <w:r w:rsidRPr="00B36A8A">
        <w:t>Not kept longer than necessary.</w:t>
      </w:r>
    </w:p>
    <w:p w:rsidRPr="00B36A8A" w:rsidR="00650ED2" w:rsidP="008B679C" w:rsidRDefault="00650ED2" w14:paraId="57817685" w14:textId="77777777">
      <w:pPr>
        <w:pStyle w:val="ListParagraph"/>
        <w:numPr>
          <w:ilvl w:val="0"/>
          <w:numId w:val="63"/>
        </w:numPr>
        <w:ind w:left="567" w:hanging="284"/>
      </w:pPr>
      <w:r w:rsidRPr="00B36A8A">
        <w:t>Processed in accordance with the data subject’s rights.</w:t>
      </w:r>
    </w:p>
    <w:p w:rsidRPr="00B36A8A" w:rsidR="00650ED2" w:rsidP="008B679C" w:rsidRDefault="00650ED2" w14:paraId="3955A3AC" w14:textId="77777777">
      <w:pPr>
        <w:pStyle w:val="ListParagraph"/>
        <w:numPr>
          <w:ilvl w:val="0"/>
          <w:numId w:val="63"/>
        </w:numPr>
        <w:ind w:left="567" w:hanging="284"/>
      </w:pPr>
      <w:r w:rsidRPr="00B36A8A">
        <w:t>Secure.</w:t>
      </w:r>
    </w:p>
    <w:p w:rsidRPr="00B36A8A" w:rsidR="00650ED2" w:rsidP="008B679C" w:rsidRDefault="00650ED2" w14:paraId="18CEBDC0" w14:textId="77777777">
      <w:pPr>
        <w:pStyle w:val="ListParagraph"/>
        <w:numPr>
          <w:ilvl w:val="0"/>
          <w:numId w:val="63"/>
        </w:numPr>
        <w:ind w:left="567" w:hanging="284"/>
      </w:pPr>
      <w:r w:rsidRPr="00B36A8A">
        <w:t>Not transferred to other countries without adequate protection.</w:t>
      </w:r>
    </w:p>
    <w:p w:rsidRPr="00B36A8A" w:rsidR="00650ED2" w:rsidP="008B679C" w:rsidRDefault="00650ED2" w14:paraId="7BE1AF7F" w14:textId="77777777">
      <w:pPr>
        <w:pStyle w:val="Heading3"/>
      </w:pPr>
      <w:bookmarkStart w:name="_Toc448745974" w:id="672"/>
      <w:bookmarkStart w:name="_Toc448754280" w:id="673"/>
      <w:r w:rsidRPr="00B36A8A">
        <w:t>Freedom of Information Act 2000</w:t>
      </w:r>
      <w:bookmarkEnd w:id="672"/>
      <w:bookmarkEnd w:id="673"/>
    </w:p>
    <w:p w:rsidRPr="00B36A8A" w:rsidR="00650ED2" w:rsidP="008B679C" w:rsidRDefault="00650ED2" w14:paraId="3D11C859" w14:textId="77777777">
      <w:r w:rsidRPr="00B36A8A">
        <w:t>The Freedom of Information Act gives individuals the right to request information held by public authorities. All public authorities and companies wholly owned by public authorities have obligations under the Freedom of Information Act. When responding to requests, they have to follow a number of set procedures.</w:t>
      </w:r>
    </w:p>
    <w:p w:rsidRPr="00B36A8A" w:rsidR="00650ED2" w:rsidP="008B679C" w:rsidRDefault="00650ED2" w14:paraId="6FCB153C" w14:textId="77777777">
      <w:pPr>
        <w:pStyle w:val="Heading3"/>
      </w:pPr>
      <w:bookmarkStart w:name="_Toc448745975" w:id="674"/>
      <w:bookmarkStart w:name="_Toc448754281" w:id="675"/>
      <w:r w:rsidRPr="00B36A8A">
        <w:t>Communications Act 2003</w:t>
      </w:r>
      <w:bookmarkEnd w:id="674"/>
      <w:bookmarkEnd w:id="675"/>
    </w:p>
    <w:p w:rsidRPr="00B36A8A" w:rsidR="00650ED2" w:rsidP="008B679C" w:rsidRDefault="00650ED2" w14:paraId="6B5E32F4" w14:textId="77777777">
      <w:r w:rsidRPr="00B36A8A">
        <w:t>Sending by means of the Internet a message or other matter that is grossly offensive or of an indecent, obscene or menacing character; or sending a false message by means of or persistently making use of the Internet for the purpose of causing annoyance, inconvenience or needless anxiety is guilty of an offence liable, on conviction, to imprisonment. This wording is important because an offence is complete as soon as the message has been sent: there is no need to prove any intent or purpose.</w:t>
      </w:r>
    </w:p>
    <w:p w:rsidRPr="00B36A8A" w:rsidR="00650ED2" w:rsidP="008B679C" w:rsidRDefault="00650ED2" w14:paraId="358B3F2B" w14:textId="77777777">
      <w:pPr>
        <w:pStyle w:val="Heading3"/>
      </w:pPr>
      <w:bookmarkStart w:name="_Toc448745976" w:id="676"/>
      <w:bookmarkStart w:name="_Toc448754282" w:id="677"/>
      <w:r w:rsidRPr="00B36A8A">
        <w:t>Malicious Communications Act 1988</w:t>
      </w:r>
      <w:bookmarkEnd w:id="676"/>
      <w:bookmarkEnd w:id="677"/>
    </w:p>
    <w:p w:rsidRPr="008B679C" w:rsidR="00650ED2" w:rsidP="008B679C" w:rsidRDefault="00650ED2" w14:paraId="147F93D3" w14:textId="77777777">
      <w:r w:rsidRPr="00B36A8A">
        <w:t>It is an offence to send an indecent, offensive, or threatening letter, electronic communication or other article to another person.</w:t>
      </w:r>
    </w:p>
    <w:p w:rsidRPr="00B36A8A" w:rsidR="00650ED2" w:rsidP="008B679C" w:rsidRDefault="00650ED2" w14:paraId="7C7FF83C" w14:textId="77777777">
      <w:pPr>
        <w:pStyle w:val="Heading3"/>
      </w:pPr>
      <w:bookmarkStart w:name="_Toc448745977" w:id="678"/>
      <w:bookmarkStart w:name="_Toc448754283" w:id="679"/>
      <w:r w:rsidRPr="00B36A8A">
        <w:t>Regulation of Investigatory Powers Act 2000</w:t>
      </w:r>
      <w:bookmarkEnd w:id="678"/>
      <w:bookmarkEnd w:id="679"/>
    </w:p>
    <w:p w:rsidRPr="00B36A8A" w:rsidR="00650ED2" w:rsidP="008B679C" w:rsidRDefault="00650ED2" w14:paraId="7E7AD4D1" w14:textId="77777777">
      <w:r w:rsidRPr="00B36A8A">
        <w:t>It is an offence for any person to intentionally and without lawful authority intercept any communication. Monitoring or keeping a record of any form of electronic communications is permitted, in order to:</w:t>
      </w:r>
    </w:p>
    <w:p w:rsidRPr="00B36A8A" w:rsidR="00650ED2" w:rsidP="008B679C" w:rsidRDefault="00650ED2" w14:paraId="64C7718B" w14:textId="77777777">
      <w:pPr>
        <w:pStyle w:val="ListParagraph"/>
        <w:numPr>
          <w:ilvl w:val="0"/>
          <w:numId w:val="117"/>
        </w:numPr>
        <w:ind w:left="567" w:hanging="283"/>
      </w:pPr>
      <w:r w:rsidRPr="00B36A8A">
        <w:t>Establish the facts;</w:t>
      </w:r>
    </w:p>
    <w:p w:rsidRPr="00B36A8A" w:rsidR="00650ED2" w:rsidP="008B679C" w:rsidRDefault="00650ED2" w14:paraId="4F965AE3" w14:textId="77777777">
      <w:pPr>
        <w:pStyle w:val="ListParagraph"/>
        <w:numPr>
          <w:ilvl w:val="0"/>
          <w:numId w:val="117"/>
        </w:numPr>
        <w:ind w:left="567" w:hanging="283"/>
      </w:pPr>
      <w:r w:rsidRPr="00B36A8A">
        <w:t>Ascertain compliance with regulatory or self-regulatory practices or procedures;</w:t>
      </w:r>
    </w:p>
    <w:p w:rsidRPr="00B36A8A" w:rsidR="00650ED2" w:rsidP="008B679C" w:rsidRDefault="00650ED2" w14:paraId="3709D74E" w14:textId="77777777">
      <w:pPr>
        <w:pStyle w:val="ListParagraph"/>
        <w:numPr>
          <w:ilvl w:val="0"/>
          <w:numId w:val="117"/>
        </w:numPr>
        <w:ind w:left="567" w:hanging="283"/>
      </w:pPr>
      <w:r w:rsidRPr="00B36A8A">
        <w:t>Demonstrate standards, which are or ought to be achieved by persons using the system;</w:t>
      </w:r>
    </w:p>
    <w:p w:rsidRPr="00B36A8A" w:rsidR="00650ED2" w:rsidP="008B679C" w:rsidRDefault="00650ED2" w14:paraId="212E68A5" w14:textId="77777777">
      <w:pPr>
        <w:pStyle w:val="ListParagraph"/>
        <w:numPr>
          <w:ilvl w:val="0"/>
          <w:numId w:val="117"/>
        </w:numPr>
        <w:ind w:left="567" w:hanging="283"/>
      </w:pPr>
      <w:r w:rsidRPr="00B36A8A">
        <w:t>Investigate or detect unauthorised use of the communications system;</w:t>
      </w:r>
    </w:p>
    <w:p w:rsidRPr="00B36A8A" w:rsidR="00650ED2" w:rsidP="008B679C" w:rsidRDefault="00650ED2" w14:paraId="1926A1EE" w14:textId="77777777">
      <w:pPr>
        <w:pStyle w:val="ListParagraph"/>
        <w:numPr>
          <w:ilvl w:val="0"/>
          <w:numId w:val="117"/>
        </w:numPr>
        <w:ind w:left="567" w:hanging="283"/>
      </w:pPr>
      <w:r w:rsidRPr="00B36A8A">
        <w:t>Prevent or detect crime or in the interests of national security;</w:t>
      </w:r>
    </w:p>
    <w:p w:rsidRPr="00B36A8A" w:rsidR="00650ED2" w:rsidP="008B679C" w:rsidRDefault="00650ED2" w14:paraId="7A7FF94C" w14:textId="77777777">
      <w:pPr>
        <w:pStyle w:val="ListParagraph"/>
        <w:numPr>
          <w:ilvl w:val="0"/>
          <w:numId w:val="117"/>
        </w:numPr>
        <w:ind w:left="567" w:hanging="283"/>
      </w:pPr>
      <w:r w:rsidRPr="00B36A8A">
        <w:t>Ensure the effective operation of the system.</w:t>
      </w:r>
    </w:p>
    <w:p w:rsidRPr="00B36A8A" w:rsidR="00650ED2" w:rsidP="008B679C" w:rsidRDefault="00650ED2" w14:paraId="54FD798D" w14:textId="77777777">
      <w:pPr>
        <w:pStyle w:val="ListParagraph"/>
        <w:numPr>
          <w:ilvl w:val="0"/>
          <w:numId w:val="117"/>
        </w:numPr>
        <w:ind w:left="567" w:hanging="283"/>
      </w:pPr>
      <w:r w:rsidRPr="00B36A8A">
        <w:t>Monitoring but not recording is also permissible in order to:</w:t>
      </w:r>
    </w:p>
    <w:p w:rsidRPr="00B36A8A" w:rsidR="00650ED2" w:rsidP="008B679C" w:rsidRDefault="00650ED2" w14:paraId="45B88B90" w14:textId="77777777">
      <w:pPr>
        <w:pStyle w:val="ListParagraph"/>
        <w:numPr>
          <w:ilvl w:val="0"/>
          <w:numId w:val="117"/>
        </w:numPr>
        <w:ind w:left="567" w:hanging="283"/>
      </w:pPr>
      <w:r w:rsidRPr="00B36A8A">
        <w:t>Ascertain whether the communication is business or personal;</w:t>
      </w:r>
    </w:p>
    <w:p w:rsidRPr="00B36A8A" w:rsidR="00650ED2" w:rsidP="008B679C" w:rsidRDefault="00650ED2" w14:paraId="4E193D6E" w14:textId="77777777">
      <w:pPr>
        <w:pStyle w:val="ListParagraph"/>
        <w:numPr>
          <w:ilvl w:val="0"/>
          <w:numId w:val="117"/>
        </w:numPr>
        <w:ind w:left="567" w:hanging="283"/>
      </w:pPr>
      <w:r w:rsidRPr="00B36A8A">
        <w:t>Protect or support help line staff.</w:t>
      </w:r>
    </w:p>
    <w:p w:rsidRPr="00B36A8A" w:rsidR="00650ED2" w:rsidP="008B679C" w:rsidRDefault="00650ED2" w14:paraId="34CFFC71" w14:textId="77777777">
      <w:pPr>
        <w:pStyle w:val="ListParagraph"/>
        <w:numPr>
          <w:ilvl w:val="0"/>
          <w:numId w:val="117"/>
        </w:numPr>
        <w:ind w:left="567" w:hanging="283"/>
      </w:pPr>
      <w:r w:rsidRPr="00B36A8A">
        <w:t>The school reserves the right to monitor its systems and communications in line with its rights under this act.</w:t>
      </w:r>
    </w:p>
    <w:p w:rsidRPr="00B36A8A" w:rsidR="00650ED2" w:rsidP="008B679C" w:rsidRDefault="00650ED2" w14:paraId="048CBED2" w14:textId="77777777">
      <w:pPr>
        <w:pStyle w:val="Heading3"/>
      </w:pPr>
      <w:bookmarkStart w:name="_Toc448745978" w:id="680"/>
      <w:bookmarkStart w:name="_Toc448754284" w:id="681"/>
      <w:r w:rsidRPr="00B36A8A">
        <w:t>Trade Marks Act 1994</w:t>
      </w:r>
      <w:bookmarkEnd w:id="680"/>
      <w:bookmarkEnd w:id="681"/>
    </w:p>
    <w:p w:rsidRPr="00B36A8A" w:rsidR="00650ED2" w:rsidP="008B679C" w:rsidRDefault="00650ED2" w14:paraId="47B69554" w14:textId="77777777">
      <w:r w:rsidRPr="00B36A8A">
        <w:t>This provides protection for Registered Trade Marks, which can be any symbol (words, shapes or images) that are associated with a particular set of goods or services. Registered Trade Marks must not be used without permission. This can also arise from using a Mark that is confusingly similar to an existing Mark.</w:t>
      </w:r>
    </w:p>
    <w:p w:rsidRPr="00B36A8A" w:rsidR="00650ED2" w:rsidP="008B679C" w:rsidRDefault="00650ED2" w14:paraId="5ECE9EC3" w14:textId="77777777">
      <w:pPr>
        <w:pStyle w:val="Heading3"/>
      </w:pPr>
      <w:bookmarkStart w:name="_Toc448745979" w:id="682"/>
      <w:bookmarkStart w:name="_Toc448754285" w:id="683"/>
      <w:r w:rsidRPr="00B36A8A">
        <w:t>Copyright, Designs and Patents Act 1988</w:t>
      </w:r>
      <w:bookmarkEnd w:id="682"/>
      <w:bookmarkEnd w:id="683"/>
    </w:p>
    <w:p w:rsidRPr="00B36A8A" w:rsidR="00650ED2" w:rsidP="008B679C" w:rsidRDefault="00650ED2" w14:paraId="765EB6A1" w14:textId="77777777">
      <w:r w:rsidRPr="00B36A8A">
        <w:t xml:space="preserve">It is an offence to copy all, or a substantial part of a copyright work. There are, however, certain limited user permissions, such as fair dealing, which means under certain circumstances permission is not needed to copy small amounts for non-commercial research or private study. The Act also provides for Moral Rights, whereby authors can sue if their name is not included in a work they wrote, or if the work has been amended in such a way as to impugn their reputation. Copyright covers materials in print and electronic form, and includes words, images, and sounds, moving images, TV broadcasts and other media (e.g. </w:t>
      </w:r>
      <w:proofErr w:type="spellStart"/>
      <w:r w:rsidRPr="00B36A8A">
        <w:t>youtube</w:t>
      </w:r>
      <w:proofErr w:type="spellEnd"/>
      <w:r w:rsidRPr="00B36A8A">
        <w:t>).</w:t>
      </w:r>
    </w:p>
    <w:p w:rsidRPr="00B36A8A" w:rsidR="00650ED2" w:rsidP="008B679C" w:rsidRDefault="00650ED2" w14:paraId="04DBAAC9" w14:textId="77777777">
      <w:pPr>
        <w:pStyle w:val="Heading3"/>
      </w:pPr>
      <w:bookmarkStart w:name="_Toc448745980" w:id="684"/>
      <w:bookmarkStart w:name="_Toc448754286" w:id="685"/>
      <w:r w:rsidRPr="00B36A8A">
        <w:t>Telecommunications Act 1984</w:t>
      </w:r>
      <w:bookmarkEnd w:id="684"/>
      <w:bookmarkEnd w:id="685"/>
    </w:p>
    <w:p w:rsidRPr="00B36A8A" w:rsidR="00650ED2" w:rsidP="008B679C" w:rsidRDefault="00650ED2" w14:paraId="4CD38272" w14:textId="77777777">
      <w:r w:rsidRPr="00B36A8A">
        <w:t>It is an offence to send a message or other matter that is grossly offensive or of an indecent, obscene or menacing character. It is also an offence to send a message that is intended to cause annoyance, inconvenience or needless anxiety to another that the sender knows to be false.</w:t>
      </w:r>
    </w:p>
    <w:p w:rsidRPr="00B36A8A" w:rsidR="00650ED2" w:rsidP="008B679C" w:rsidRDefault="00650ED2" w14:paraId="3E62955F" w14:textId="77777777">
      <w:pPr>
        <w:pStyle w:val="Heading3"/>
      </w:pPr>
      <w:bookmarkStart w:name="_Toc448745981" w:id="686"/>
      <w:bookmarkStart w:name="_Toc448754287" w:id="687"/>
      <w:r w:rsidRPr="00B36A8A">
        <w:t>Criminal Justice &amp; Public Order Act 1994</w:t>
      </w:r>
      <w:bookmarkEnd w:id="686"/>
      <w:bookmarkEnd w:id="687"/>
    </w:p>
    <w:p w:rsidRPr="00B36A8A" w:rsidR="00650ED2" w:rsidP="008B679C" w:rsidRDefault="00650ED2" w14:paraId="75BF4C18" w14:textId="77777777">
      <w:r w:rsidRPr="00B36A8A">
        <w:t>This defines a criminal offence of intentional harassment, which covers all forms of harassment, including sexual. A person is guilty of an offence if, with intent to cause a person harass</w:t>
      </w:r>
      <w:r>
        <w:t xml:space="preserve">ment, alarm or distress, they: </w:t>
      </w:r>
    </w:p>
    <w:p w:rsidRPr="00B36A8A" w:rsidR="00650ED2" w:rsidP="008B679C" w:rsidRDefault="00650ED2" w14:paraId="465285C9" w14:textId="77777777">
      <w:pPr>
        <w:pStyle w:val="ListParagraph"/>
        <w:numPr>
          <w:ilvl w:val="0"/>
          <w:numId w:val="118"/>
        </w:numPr>
        <w:ind w:left="567" w:hanging="284"/>
      </w:pPr>
      <w:r w:rsidRPr="00B36A8A">
        <w:t>Use threatening, abusive or insulting words or behaviour, or disorderly behaviour; or</w:t>
      </w:r>
    </w:p>
    <w:p w:rsidRPr="00B36A8A" w:rsidR="00650ED2" w:rsidP="008B679C" w:rsidRDefault="00650ED2" w14:paraId="658B4445" w14:textId="77777777">
      <w:pPr>
        <w:pStyle w:val="ListParagraph"/>
        <w:numPr>
          <w:ilvl w:val="0"/>
          <w:numId w:val="118"/>
        </w:numPr>
        <w:ind w:left="567" w:hanging="284"/>
      </w:pPr>
      <w:r w:rsidRPr="00B36A8A">
        <w:t>Display any writing, sign or other visible representation, which is threatening, abusive or insulting, thereby causing that or another person harassment, alarm or distress.</w:t>
      </w:r>
    </w:p>
    <w:p w:rsidRPr="00B36A8A" w:rsidR="00650ED2" w:rsidP="008B679C" w:rsidRDefault="00650ED2" w14:paraId="3023461D" w14:textId="77777777">
      <w:pPr>
        <w:pStyle w:val="Heading3"/>
      </w:pPr>
      <w:bookmarkStart w:name="_Toc448745982" w:id="688"/>
      <w:bookmarkStart w:name="_Toc448754288" w:id="689"/>
      <w:r w:rsidRPr="00B36A8A">
        <w:t>Racial and Religious Hatred Act 2006</w:t>
      </w:r>
      <w:bookmarkEnd w:id="688"/>
      <w:bookmarkEnd w:id="689"/>
      <w:r w:rsidRPr="00B36A8A">
        <w:t xml:space="preserve"> </w:t>
      </w:r>
    </w:p>
    <w:p w:rsidRPr="008B679C" w:rsidR="00650ED2" w:rsidP="008B679C" w:rsidRDefault="00650ED2" w14:paraId="533D3591" w14:textId="77777777">
      <w:r w:rsidRPr="00B36A8A">
        <w:t xml:space="preserve">This Act makes it a criminal offence to threaten people because of their faith, or to stir up religious hatred by displaying, publishing or distributing written material which is threatening. Other laws already protect people from threats based on their race, nationality or ethnic background. </w:t>
      </w:r>
    </w:p>
    <w:p w:rsidRPr="00B36A8A" w:rsidR="00650ED2" w:rsidP="008B679C" w:rsidRDefault="00650ED2" w14:paraId="06934A56" w14:textId="77777777">
      <w:pPr>
        <w:pStyle w:val="Heading3"/>
      </w:pPr>
      <w:bookmarkStart w:name="_Toc448745983" w:id="690"/>
      <w:bookmarkStart w:name="_Toc448754289" w:id="691"/>
      <w:r w:rsidRPr="00B36A8A">
        <w:t xml:space="preserve">Protection from </w:t>
      </w:r>
      <w:proofErr w:type="spellStart"/>
      <w:r w:rsidRPr="00B36A8A">
        <w:t>Harrassment</w:t>
      </w:r>
      <w:proofErr w:type="spellEnd"/>
      <w:r w:rsidRPr="00B36A8A">
        <w:t xml:space="preserve"> Act 1997</w:t>
      </w:r>
      <w:bookmarkEnd w:id="690"/>
      <w:bookmarkEnd w:id="691"/>
    </w:p>
    <w:p w:rsidRPr="00B36A8A" w:rsidR="00650ED2" w:rsidP="008B679C" w:rsidRDefault="00650ED2" w14:paraId="45480C90" w14:textId="77777777">
      <w:r w:rsidRPr="00B36A8A">
        <w:t xml:space="preserve">A person must not pursue a course of conduct, which amounts to harassment of another, and which he knows or ought to know amounts to harassment of the other. A person whose course of conduct causes another to fear, on at least two occasions, that violence will be used against him is guilty of an offence if he knows or ought to know that his course of conduct will cause the other so to fear on each of those occasions. </w:t>
      </w:r>
    </w:p>
    <w:p w:rsidRPr="00B36A8A" w:rsidR="00650ED2" w:rsidP="008B679C" w:rsidRDefault="00650ED2" w14:paraId="7EB7A18E" w14:textId="77777777">
      <w:pPr>
        <w:pStyle w:val="Heading3"/>
      </w:pPr>
      <w:bookmarkStart w:name="_Toc448745984" w:id="692"/>
      <w:bookmarkStart w:name="_Toc448754290" w:id="693"/>
      <w:r w:rsidRPr="00B36A8A">
        <w:t>Protection of Children Act 1978</w:t>
      </w:r>
      <w:bookmarkEnd w:id="692"/>
      <w:bookmarkEnd w:id="693"/>
    </w:p>
    <w:p w:rsidRPr="00B36A8A" w:rsidR="00650ED2" w:rsidP="008B679C" w:rsidRDefault="00650ED2" w14:paraId="776BC68E" w14:textId="77777777">
      <w:r w:rsidRPr="00B36A8A">
        <w:t>It is an offence to take, permit to be taken, make, possess, show, distribute or advertise indecent images of children in the United Kingdom. A child for these purposes is a anyone under the age of 18. Viewing an indecent image of a child on your computer means that you have made a digital image. An image of a child also covers pseudo-photographs (digitally collated or otherwise). A person convicted of such an offence may face up to 10 years in prison</w:t>
      </w:r>
    </w:p>
    <w:p w:rsidRPr="00B36A8A" w:rsidR="00650ED2" w:rsidP="008B679C" w:rsidRDefault="00650ED2" w14:paraId="2A505AF7" w14:textId="77777777">
      <w:pPr>
        <w:pStyle w:val="Heading3"/>
      </w:pPr>
      <w:bookmarkStart w:name="_Toc448745985" w:id="694"/>
      <w:bookmarkStart w:name="_Toc448754291" w:id="695"/>
      <w:r w:rsidRPr="00B36A8A">
        <w:t>Sexual Offences Act 2003</w:t>
      </w:r>
      <w:bookmarkEnd w:id="694"/>
      <w:bookmarkEnd w:id="695"/>
    </w:p>
    <w:p w:rsidRPr="00B36A8A" w:rsidR="00650ED2" w:rsidP="008B679C" w:rsidRDefault="00650ED2" w14:paraId="69B56080" w14:textId="77777777">
      <w:r>
        <w:t xml:space="preserve">A </w:t>
      </w:r>
      <w:r w:rsidRPr="00B36A8A">
        <w:t xml:space="preserve">grooming offence is committed if you are over 18 and have communicated with a child under 16 at least twice (including by phone or using the Internet) it is an offence to meet them or travel to meet them anywhere in the world with the intention of committing a sexual offence. Causing a child under 16 to watch a sexual act is illegal, including looking at images such as videos, photos or webcams, for your own gratification. It is also an offence for a person in a position of trust to engage in sexual activity with any person under 18, with whom they are in a position of trust. (Typically, teachers, social workers, health professionals, connexions staff fall in this category of trust). Any sexual intercourse with a child under the age of 13 commits the offence of rape. </w:t>
      </w:r>
    </w:p>
    <w:p w:rsidRPr="00B36A8A" w:rsidR="00650ED2" w:rsidP="008B679C" w:rsidRDefault="00650ED2" w14:paraId="1B0049B2" w14:textId="77777777">
      <w:pPr>
        <w:pStyle w:val="Heading3"/>
      </w:pPr>
      <w:bookmarkStart w:name="_Toc448745986" w:id="696"/>
      <w:bookmarkStart w:name="_Toc448754292" w:id="697"/>
      <w:r w:rsidRPr="00B36A8A">
        <w:t>Public Order Act 1986</w:t>
      </w:r>
      <w:bookmarkEnd w:id="696"/>
      <w:bookmarkEnd w:id="697"/>
    </w:p>
    <w:p w:rsidRPr="00B36A8A" w:rsidR="00650ED2" w:rsidP="008B679C" w:rsidRDefault="00650ED2" w14:paraId="42E9E852" w14:textId="77777777">
      <w:r w:rsidRPr="00B36A8A">
        <w:t xml:space="preserve">This Act makes it a criminal offence to stir up racial hatred by displaying, publishing or distributing written material which is threatening. Like the Racial and Religious Hatred Act 2006 it also makes the possession of inflammatory material with a view of releasing it a criminal offence. Children, Families and Education Directorate page 38 April 2007. </w:t>
      </w:r>
    </w:p>
    <w:p w:rsidRPr="00B36A8A" w:rsidR="00650ED2" w:rsidP="008B679C" w:rsidRDefault="00650ED2" w14:paraId="6F9DF0A1" w14:textId="77777777">
      <w:pPr>
        <w:pStyle w:val="Heading3"/>
      </w:pPr>
      <w:bookmarkStart w:name="_Toc448745987" w:id="698"/>
      <w:bookmarkStart w:name="_Toc448754293" w:id="699"/>
      <w:r w:rsidRPr="00B36A8A">
        <w:t>Obscene Publications Act 1959 and 1964</w:t>
      </w:r>
      <w:bookmarkEnd w:id="698"/>
      <w:bookmarkEnd w:id="699"/>
      <w:r w:rsidRPr="00B36A8A">
        <w:t xml:space="preserve"> </w:t>
      </w:r>
    </w:p>
    <w:p w:rsidRPr="00B36A8A" w:rsidR="00650ED2" w:rsidP="008B679C" w:rsidRDefault="00650ED2" w14:paraId="006D877B" w14:textId="77777777">
      <w:r w:rsidRPr="00B36A8A">
        <w:t xml:space="preserve">Publishing an “obscene” article is a criminal offence. Publishing includes electronic transmission. </w:t>
      </w:r>
    </w:p>
    <w:p w:rsidRPr="00B36A8A" w:rsidR="00650ED2" w:rsidP="008B679C" w:rsidRDefault="00650ED2" w14:paraId="0292F9D8" w14:textId="77777777">
      <w:pPr>
        <w:pStyle w:val="Heading3"/>
      </w:pPr>
      <w:bookmarkStart w:name="_Toc448745988" w:id="700"/>
      <w:bookmarkStart w:name="_Toc448754294" w:id="701"/>
      <w:r w:rsidRPr="00B36A8A">
        <w:t>Human Rights Act 1998</w:t>
      </w:r>
      <w:bookmarkEnd w:id="700"/>
      <w:bookmarkEnd w:id="701"/>
    </w:p>
    <w:p w:rsidRPr="00B36A8A" w:rsidR="00650ED2" w:rsidP="008B679C" w:rsidRDefault="00650ED2" w14:paraId="3C33532B" w14:textId="77777777">
      <w:r w:rsidRPr="00B36A8A">
        <w:t>This does not deal with any particular issue specifically or any discrete subject area within the law. It is a type of “higher law”, affecting all other laws. In the school context, human rights to be aware of include:</w:t>
      </w:r>
    </w:p>
    <w:p w:rsidRPr="00B36A8A" w:rsidR="00650ED2" w:rsidP="008B679C" w:rsidRDefault="00650ED2" w14:paraId="5B76D73B" w14:textId="77777777">
      <w:pPr>
        <w:pStyle w:val="ListParagraph"/>
        <w:numPr>
          <w:ilvl w:val="0"/>
          <w:numId w:val="118"/>
        </w:numPr>
        <w:ind w:left="567" w:hanging="232"/>
      </w:pPr>
      <w:r w:rsidRPr="00B36A8A">
        <w:t>The right to a fair trial</w:t>
      </w:r>
    </w:p>
    <w:p w:rsidRPr="00B36A8A" w:rsidR="00650ED2" w:rsidP="008B679C" w:rsidRDefault="00650ED2" w14:paraId="2C884A0E" w14:textId="77777777">
      <w:pPr>
        <w:pStyle w:val="ListParagraph"/>
        <w:numPr>
          <w:ilvl w:val="0"/>
          <w:numId w:val="118"/>
        </w:numPr>
        <w:ind w:left="567" w:hanging="232"/>
      </w:pPr>
      <w:r w:rsidRPr="00B36A8A">
        <w:t>The right to respect for private and family life, home and correspondence</w:t>
      </w:r>
    </w:p>
    <w:p w:rsidRPr="00B36A8A" w:rsidR="00650ED2" w:rsidP="008B679C" w:rsidRDefault="00650ED2" w14:paraId="43107EE2" w14:textId="77777777">
      <w:pPr>
        <w:pStyle w:val="ListParagraph"/>
        <w:numPr>
          <w:ilvl w:val="0"/>
          <w:numId w:val="118"/>
        </w:numPr>
        <w:ind w:left="567" w:hanging="232"/>
      </w:pPr>
      <w:r w:rsidRPr="00B36A8A">
        <w:t>Freedom of thought, conscience and religion</w:t>
      </w:r>
    </w:p>
    <w:p w:rsidRPr="00B36A8A" w:rsidR="00650ED2" w:rsidP="008B679C" w:rsidRDefault="00650ED2" w14:paraId="25B99858" w14:textId="77777777">
      <w:pPr>
        <w:pStyle w:val="ListParagraph"/>
        <w:numPr>
          <w:ilvl w:val="0"/>
          <w:numId w:val="118"/>
        </w:numPr>
        <w:ind w:left="567" w:hanging="232"/>
      </w:pPr>
      <w:r w:rsidRPr="00B36A8A">
        <w:t>Freedom of expression</w:t>
      </w:r>
    </w:p>
    <w:p w:rsidRPr="00B36A8A" w:rsidR="00650ED2" w:rsidP="008B679C" w:rsidRDefault="00650ED2" w14:paraId="0170FEDB" w14:textId="77777777">
      <w:pPr>
        <w:pStyle w:val="ListParagraph"/>
        <w:numPr>
          <w:ilvl w:val="0"/>
          <w:numId w:val="118"/>
        </w:numPr>
        <w:ind w:left="567" w:hanging="232"/>
      </w:pPr>
      <w:r w:rsidRPr="00B36A8A">
        <w:t>Freedom of assembly</w:t>
      </w:r>
    </w:p>
    <w:p w:rsidRPr="00B36A8A" w:rsidR="00650ED2" w:rsidP="008B679C" w:rsidRDefault="00650ED2" w14:paraId="3BD6B927" w14:textId="77777777">
      <w:pPr>
        <w:pStyle w:val="ListParagraph"/>
        <w:numPr>
          <w:ilvl w:val="0"/>
          <w:numId w:val="118"/>
        </w:numPr>
        <w:ind w:left="567" w:hanging="232"/>
      </w:pPr>
      <w:r w:rsidRPr="00B36A8A">
        <w:t>Prohibition of discrimination</w:t>
      </w:r>
    </w:p>
    <w:p w:rsidRPr="00B36A8A" w:rsidR="00650ED2" w:rsidP="008B679C" w:rsidRDefault="00650ED2" w14:paraId="24A2CE16" w14:textId="77777777">
      <w:pPr>
        <w:pStyle w:val="ListParagraph"/>
        <w:numPr>
          <w:ilvl w:val="0"/>
          <w:numId w:val="118"/>
        </w:numPr>
        <w:ind w:left="567" w:hanging="232"/>
      </w:pPr>
      <w:r w:rsidRPr="00B36A8A">
        <w:t>The right to education</w:t>
      </w:r>
    </w:p>
    <w:p w:rsidRPr="00B36A8A" w:rsidR="00650ED2" w:rsidP="008B679C" w:rsidRDefault="00650ED2" w14:paraId="0A256905" w14:textId="77777777">
      <w:r w:rsidRPr="00B36A8A">
        <w:t>These rights are not absolute. The school is obliged to respect these rights and freedoms, balancing them against those rights, duties and obligations, which arise from other relevant legislation.</w:t>
      </w:r>
    </w:p>
    <w:p w:rsidRPr="00B36A8A" w:rsidR="00650ED2" w:rsidP="008B679C" w:rsidRDefault="00650ED2" w14:paraId="4F27A87C" w14:textId="77777777">
      <w:pPr>
        <w:pStyle w:val="Heading3"/>
      </w:pPr>
      <w:bookmarkStart w:name="_Toc448745989" w:id="702"/>
      <w:bookmarkStart w:name="_Toc448754295" w:id="703"/>
      <w:r w:rsidRPr="00B36A8A">
        <w:t>The Education and Inspections Act 2006</w:t>
      </w:r>
      <w:bookmarkEnd w:id="702"/>
      <w:bookmarkEnd w:id="703"/>
      <w:r w:rsidRPr="00B36A8A">
        <w:t xml:space="preserve"> </w:t>
      </w:r>
    </w:p>
    <w:p w:rsidRPr="008B679C" w:rsidR="00650ED2" w:rsidP="008B679C" w:rsidRDefault="00650ED2" w14:paraId="38CE22EE" w14:textId="77777777">
      <w:r w:rsidRPr="00B36A8A">
        <w:rPr>
          <w:noProof/>
          <w:lang w:eastAsia="en-GB"/>
        </w:rPr>
        <mc:AlternateContent>
          <mc:Choice Requires="wps">
            <w:drawing>
              <wp:anchor distT="0" distB="0" distL="114300" distR="114300" simplePos="0" relativeHeight="251658252" behindDoc="0" locked="0" layoutInCell="1" allowOverlap="1" wp14:anchorId="4585258E" wp14:editId="1FFE864A">
                <wp:simplePos x="0" y="0"/>
                <wp:positionH relativeFrom="column">
                  <wp:posOffset>-1784985</wp:posOffset>
                </wp:positionH>
                <wp:positionV relativeFrom="paragraph">
                  <wp:posOffset>1130300</wp:posOffset>
                </wp:positionV>
                <wp:extent cx="800100" cy="571500"/>
                <wp:effectExtent l="0" t="0" r="3810" b="25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P="00650ED2" w:rsidRDefault="009B6FE2" w14:paraId="3CBA40D0" w14:textId="77777777">
                            <w:pPr>
                              <w:jc w:val="center"/>
                              <w:rPr>
                                <w:rFonts w:ascii="Arial" w:hAnsi="Arial"/>
                              </w:rPr>
                            </w:pPr>
                            <w:r>
                              <w:rPr>
                                <w:rFonts w:ascii="Arial" w:hAnsi="Arial"/>
                                <w:color w:val="FFFFFF"/>
                                <w:sz w:val="60"/>
                              </w:rPr>
                              <w:t>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6FCC5F6">
              <v:shape id="Text Box 27" style="position:absolute;left:0;text-align:left;margin-left:-140.55pt;margin-top:89pt;width:63pt;height:4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Xu4QEAAKg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" w14:anchorId="4585258E">
                <v:textbox>
                  <w:txbxContent>
                    <w:p w:rsidR="009B6FE2" w:rsidP="00650ED2" w:rsidRDefault="009B6FE2" w14:paraId="0FD50286" w14:textId="77777777">
                      <w:pPr>
                        <w:jc w:val="center"/>
                        <w:rPr>
                          <w:rFonts w:ascii="Arial" w:hAnsi="Arial"/>
                        </w:rPr>
                      </w:pPr>
                      <w:r>
                        <w:rPr>
                          <w:rFonts w:ascii="Arial" w:hAnsi="Arial"/>
                          <w:color w:val="FFFFFF"/>
                          <w:sz w:val="60"/>
                        </w:rPr>
                        <w:t>51</w:t>
                      </w:r>
                    </w:p>
                  </w:txbxContent>
                </v:textbox>
              </v:shape>
            </w:pict>
          </mc:Fallback>
        </mc:AlternateContent>
      </w:r>
      <w:r w:rsidRPr="00B36A8A">
        <w:t>Empowers Headteachers, to such extent as is reasonable, to regulate the behaviour of students / pupils when they are off the school site and empowers members of staff to impose disciplinary penalties for inappropriate behaviour.</w:t>
      </w:r>
    </w:p>
    <w:p w:rsidR="00650ED2" w:rsidP="008B679C" w:rsidRDefault="00650ED2" w14:paraId="709EC366" w14:textId="77777777">
      <w:pPr>
        <w:pStyle w:val="Heading3"/>
      </w:pPr>
      <w:bookmarkStart w:name="_Toc448745990" w:id="704"/>
      <w:bookmarkStart w:name="_Toc448754296" w:id="705"/>
      <w:r w:rsidRPr="00B36A8A">
        <w:t>The Ed</w:t>
      </w:r>
      <w:r>
        <w:t>ucation and Inspections Act 2011</w:t>
      </w:r>
      <w:bookmarkEnd w:id="704"/>
      <w:bookmarkEnd w:id="705"/>
    </w:p>
    <w:p w:rsidRPr="008B679C" w:rsidR="00650ED2" w:rsidP="008B679C" w:rsidRDefault="00650ED2" w14:paraId="4E32265B" w14:textId="77777777">
      <w:pPr>
        <w:rPr>
          <w:rFonts w:ascii="Arial" w:hAnsi="Arial" w:cs="Arial"/>
        </w:rPr>
      </w:pPr>
      <w:r w:rsidRPr="00FA1B42">
        <w:t xml:space="preserve">Extended the powers included in the 2006 Act and gave permission for Headteachers (and nominated staff) to search for electronic devices. It also provides powers to search for data on those devices and to delete data. </w:t>
      </w:r>
      <w:r w:rsidRPr="008B679C">
        <w:rPr>
          <w:color w:val="0070C0"/>
        </w:rPr>
        <w:t>(see template policy in these appendices and for DfE guidance</w:t>
      </w:r>
      <w:r w:rsidRPr="008B679C">
        <w:rPr>
          <w:rStyle w:val="Blue-Arial10-optionaltext-templatesChar"/>
          <w:color w:val="0070C0"/>
        </w:rPr>
        <w:t xml:space="preserve"> </w:t>
      </w:r>
      <w:r w:rsidRPr="00FA1B42">
        <w:rPr>
          <w:rStyle w:val="Blue-Arial10-optionaltext-templatesChar"/>
        </w:rPr>
        <w:t xml:space="preserve">- </w:t>
      </w:r>
      <w:hyperlink w:history="1" r:id="rId62">
        <w:r w:rsidRPr="008B679C">
          <w:rPr>
            <w:rStyle w:val="Hyperlink"/>
          </w:rPr>
          <w:t>http://www.education.gov.uk/schools/pupilsupport/behaviour/behaviourpolicies/f0076897/screening-searching-and-confiscation</w:t>
        </w:r>
      </w:hyperlink>
      <w:r w:rsidRPr="008B679C" w:rsidR="008B679C">
        <w:rPr>
          <w:color w:val="0070C0"/>
        </w:rPr>
        <w:t>)</w:t>
      </w:r>
    </w:p>
    <w:p w:rsidR="00650ED2" w:rsidP="008B679C" w:rsidRDefault="00650ED2" w14:paraId="3FA0D5BF" w14:textId="77777777">
      <w:pPr>
        <w:pStyle w:val="Heading3"/>
      </w:pPr>
      <w:bookmarkStart w:name="_Toc448745991" w:id="706"/>
      <w:bookmarkStart w:name="_Toc448754297" w:id="707"/>
      <w:r>
        <w:t>The Protection of Freedoms Act 2012</w:t>
      </w:r>
      <w:bookmarkEnd w:id="706"/>
      <w:bookmarkEnd w:id="707"/>
    </w:p>
    <w:p w:rsidR="00650ED2" w:rsidP="008B679C" w:rsidRDefault="00650ED2" w14:paraId="455B2785" w14:textId="77777777">
      <w:r>
        <w:t>Requires schools to seek permission from a parent / carer to use Biometric systems</w:t>
      </w:r>
    </w:p>
    <w:p w:rsidR="00650ED2" w:rsidP="008B679C" w:rsidRDefault="00650ED2" w14:paraId="30FD9A4E" w14:textId="77777777">
      <w:pPr>
        <w:pStyle w:val="Heading3"/>
      </w:pPr>
      <w:bookmarkStart w:name="_Toc448745992" w:id="708"/>
      <w:bookmarkStart w:name="_Toc448754298" w:id="709"/>
      <w:r w:rsidRPr="00FA1B42">
        <w:t xml:space="preserve">The School Information </w:t>
      </w:r>
      <w:r w:rsidRPr="005221F8">
        <w:t>Regulations</w:t>
      </w:r>
      <w:r w:rsidRPr="00FA1B42">
        <w:t xml:space="preserve"> 2012</w:t>
      </w:r>
      <w:bookmarkEnd w:id="708"/>
      <w:bookmarkEnd w:id="709"/>
    </w:p>
    <w:p w:rsidR="00650ED2" w:rsidP="008B679C" w:rsidRDefault="00650ED2" w14:paraId="46E573F9" w14:textId="77777777">
      <w:r>
        <w:t xml:space="preserve">Requires schools to publish certain information on its website: </w:t>
      </w:r>
    </w:p>
    <w:p w:rsidR="00650ED2" w:rsidP="008B679C" w:rsidRDefault="00423D65" w14:paraId="33B205AF" w14:textId="77777777">
      <w:hyperlink w:history="1" r:id="rId63">
        <w:r w:rsidRPr="008B679C" w:rsidR="00650ED2">
          <w:rPr>
            <w:rStyle w:val="Hyperlink"/>
          </w:rPr>
          <w:t>https://www.gov.uk/guidance/what-maintained-schools-must-publish-online</w:t>
        </w:r>
      </w:hyperlink>
    </w:p>
    <w:p w:rsidRPr="005221F8" w:rsidR="00650ED2" w:rsidP="008B679C" w:rsidRDefault="00650ED2" w14:paraId="1192D912" w14:textId="77777777">
      <w:pPr>
        <w:pStyle w:val="Heading3"/>
        <w:rPr>
          <w:rFonts w:eastAsia="Times New Roman"/>
        </w:rPr>
      </w:pPr>
      <w:bookmarkStart w:name="_Toc448745993" w:id="710"/>
      <w:bookmarkStart w:name="_Toc448754299" w:id="711"/>
      <w:r w:rsidRPr="005221F8">
        <w:rPr>
          <w:rFonts w:eastAsia="Times New Roman"/>
        </w:rPr>
        <w:t>Serious Crime Act 2015</w:t>
      </w:r>
      <w:bookmarkEnd w:id="710"/>
      <w:bookmarkEnd w:id="711"/>
      <w:r w:rsidRPr="005221F8">
        <w:rPr>
          <w:rFonts w:eastAsia="Times New Roman"/>
        </w:rPr>
        <w:t xml:space="preserve"> </w:t>
      </w:r>
    </w:p>
    <w:p w:rsidRPr="008B679C" w:rsidR="00650ED2" w:rsidP="008B679C" w:rsidRDefault="00650ED2" w14:paraId="05CE2857" w14:textId="77777777">
      <w:r w:rsidRPr="005221F8">
        <w:t>Introduced new offence of sexual communication with a child. Also created new offences and orders around gang crime (including CSE)</w:t>
      </w:r>
    </w:p>
    <w:p w:rsidR="008B679C" w:rsidRDefault="008B679C" w14:paraId="2A552BBE" w14:textId="77777777">
      <w:pPr>
        <w:spacing w:after="200" w:line="276" w:lineRule="auto"/>
        <w:jc w:val="left"/>
        <w:rPr>
          <w:rFonts w:ascii="Gotham Medium" w:hAnsi="Gotham Medium" w:eastAsiaTheme="majorEastAsia" w:cstheme="majorBidi"/>
          <w:bCs/>
          <w:color w:val="000000" w:themeColor="text1"/>
          <w:spacing w:val="-15"/>
          <w:sz w:val="44"/>
          <w:szCs w:val="28"/>
        </w:rPr>
      </w:pPr>
      <w:r>
        <w:br w:type="page"/>
      </w:r>
    </w:p>
    <w:p w:rsidRPr="003356ED" w:rsidR="00650ED2" w:rsidP="008B679C" w:rsidRDefault="00650ED2" w14:paraId="298730DC" w14:textId="77777777">
      <w:pPr>
        <w:pStyle w:val="Heading1"/>
      </w:pPr>
      <w:bookmarkStart w:name="_Toc448745994" w:id="712"/>
      <w:bookmarkStart w:name="_Toc448754300" w:id="713"/>
      <w:bookmarkStart w:name="_Toc448756993" w:id="714"/>
      <w:r w:rsidRPr="003356ED">
        <w:t>Links to other organisations or documents</w:t>
      </w:r>
      <w:bookmarkEnd w:id="712"/>
      <w:bookmarkEnd w:id="713"/>
      <w:bookmarkEnd w:id="714"/>
    </w:p>
    <w:p w:rsidRPr="008B679C" w:rsidR="00650ED2" w:rsidP="008B679C" w:rsidRDefault="00650ED2" w14:paraId="6292B139" w14:textId="77777777">
      <w:r w:rsidRPr="003356ED">
        <w:t xml:space="preserve">The following links may help those who are developing or reviewing a school </w:t>
      </w:r>
      <w:r>
        <w:t xml:space="preserve">online </w:t>
      </w:r>
      <w:r w:rsidR="00672531">
        <w:t>safety policy:</w:t>
      </w:r>
    </w:p>
    <w:p w:rsidRPr="008B679C" w:rsidR="00650ED2" w:rsidP="008B679C" w:rsidRDefault="00650ED2" w14:paraId="6F6602FC" w14:textId="77777777">
      <w:pPr>
        <w:pStyle w:val="Heading3"/>
      </w:pPr>
      <w:bookmarkStart w:name="_Toc448745995" w:id="715"/>
      <w:bookmarkStart w:name="_Toc448754301" w:id="716"/>
      <w:r w:rsidRPr="003356ED">
        <w:t>UK Safer Internet Centre</w:t>
      </w:r>
      <w:bookmarkEnd w:id="715"/>
      <w:bookmarkEnd w:id="716"/>
    </w:p>
    <w:p w:rsidR="008B679C" w:rsidP="00672531" w:rsidRDefault="008B679C" w14:paraId="377F3E07" w14:textId="77777777">
      <w:pPr>
        <w:pStyle w:val="NoSpacing"/>
      </w:pPr>
      <w:r w:rsidRPr="00672531">
        <w:t>Safer Internet Centre</w:t>
      </w:r>
      <w:r w:rsidR="00672531">
        <w:t xml:space="preserve"> – </w:t>
      </w:r>
      <w:hyperlink w:history="1" r:id="rId64">
        <w:r w:rsidRPr="00665311" w:rsidR="00672531">
          <w:rPr>
            <w:rStyle w:val="Hyperlink"/>
          </w:rPr>
          <w:t>http://saferinternet.org.uk/</w:t>
        </w:r>
      </w:hyperlink>
      <w:r w:rsidR="00672531">
        <w:t xml:space="preserve"> </w:t>
      </w:r>
    </w:p>
    <w:p w:rsidR="008B679C" w:rsidP="00672531" w:rsidRDefault="00650ED2" w14:paraId="3147F6C6" w14:textId="77777777">
      <w:pPr>
        <w:pStyle w:val="NoSpacing"/>
      </w:pPr>
      <w:r w:rsidRPr="00672531">
        <w:t xml:space="preserve">South West Grid for </w:t>
      </w:r>
      <w:r w:rsidRPr="00672531" w:rsidR="00672531">
        <w:t>Learning</w:t>
      </w:r>
      <w:r w:rsidRPr="008B679C" w:rsidR="00672531">
        <w:t xml:space="preserve"> </w:t>
      </w:r>
      <w:r w:rsidR="00672531">
        <w:t xml:space="preserve">- </w:t>
      </w:r>
      <w:hyperlink w:history="1" r:id="rId65">
        <w:r w:rsidRPr="00665311" w:rsidR="00672531">
          <w:rPr>
            <w:rStyle w:val="Hyperlink"/>
          </w:rPr>
          <w:t>http://swgfl.org.uk/</w:t>
        </w:r>
      </w:hyperlink>
      <w:r w:rsidR="00672531">
        <w:t xml:space="preserve"> </w:t>
      </w:r>
    </w:p>
    <w:p w:rsidR="008B679C" w:rsidP="00672531" w:rsidRDefault="00650ED2" w14:paraId="18FDB323" w14:textId="77777777">
      <w:pPr>
        <w:pStyle w:val="NoSpacing"/>
      </w:pPr>
      <w:proofErr w:type="spellStart"/>
      <w:r w:rsidRPr="00672531">
        <w:t>Childnet</w:t>
      </w:r>
      <w:proofErr w:type="spellEnd"/>
      <w:r w:rsidR="00672531">
        <w:t xml:space="preserve"> – </w:t>
      </w:r>
      <w:hyperlink w:history="1" r:id="rId66">
        <w:r w:rsidRPr="00665311" w:rsidR="00672531">
          <w:rPr>
            <w:rStyle w:val="Hyperlink"/>
          </w:rPr>
          <w:t>http://www.childnet-int.org/</w:t>
        </w:r>
      </w:hyperlink>
      <w:r w:rsidR="00672531">
        <w:t xml:space="preserve"> </w:t>
      </w:r>
    </w:p>
    <w:p w:rsidR="008B679C" w:rsidP="00672531" w:rsidRDefault="00650ED2" w14:paraId="37E9C5C7" w14:textId="77777777">
      <w:pPr>
        <w:pStyle w:val="NoSpacing"/>
      </w:pPr>
      <w:r w:rsidRPr="00672531">
        <w:t>Professionals Online Safety Helpline</w:t>
      </w:r>
      <w:r w:rsidR="00672531">
        <w:t xml:space="preserve"> - </w:t>
      </w:r>
      <w:hyperlink w:history="1" r:id="rId67">
        <w:r w:rsidR="00672531">
          <w:rPr>
            <w:rStyle w:val="Hyperlink"/>
          </w:rPr>
          <w:t>http://www.saferinternet.org.uk/about/helpline</w:t>
        </w:r>
      </w:hyperlink>
    </w:p>
    <w:p w:rsidRPr="008B679C" w:rsidR="00650ED2" w:rsidP="00672531" w:rsidRDefault="00650ED2" w14:paraId="6F0DE2BB" w14:textId="77777777">
      <w:pPr>
        <w:pStyle w:val="NoSpacing"/>
      </w:pPr>
      <w:r w:rsidRPr="00672531">
        <w:t>Internet Watch Foundation</w:t>
      </w:r>
      <w:r w:rsidRPr="008B679C">
        <w:t xml:space="preserve"> </w:t>
      </w:r>
      <w:r w:rsidR="00672531">
        <w:t xml:space="preserve">- </w:t>
      </w:r>
      <w:hyperlink w:history="1" r:id="rId68">
        <w:r w:rsidR="00672531">
          <w:rPr>
            <w:rStyle w:val="Hyperlink"/>
          </w:rPr>
          <w:t>https://www.iwf.org.uk/</w:t>
        </w:r>
      </w:hyperlink>
    </w:p>
    <w:p w:rsidRPr="008B679C" w:rsidR="00650ED2" w:rsidP="008B679C" w:rsidRDefault="00650ED2" w14:paraId="4283ECD3" w14:textId="77777777">
      <w:pPr>
        <w:pStyle w:val="Heading3"/>
      </w:pPr>
      <w:bookmarkStart w:name="_Toc448745996" w:id="717"/>
      <w:bookmarkStart w:name="_Toc448754302" w:id="718"/>
      <w:r w:rsidRPr="003356ED">
        <w:t>CEOP</w:t>
      </w:r>
      <w:bookmarkEnd w:id="717"/>
      <w:bookmarkEnd w:id="718"/>
    </w:p>
    <w:p w:rsidR="008B679C" w:rsidP="00672531" w:rsidRDefault="00672531" w14:paraId="24EC124A" w14:textId="77777777">
      <w:pPr>
        <w:pStyle w:val="NoSpacing"/>
      </w:pPr>
      <w:r>
        <w:t xml:space="preserve">CEOP - </w:t>
      </w:r>
      <w:hyperlink w:history="1" r:id="rId69">
        <w:r w:rsidRPr="008B679C" w:rsidR="00650ED2">
          <w:rPr>
            <w:rStyle w:val="Hyperlink"/>
          </w:rPr>
          <w:t>http://ceop.police.uk/</w:t>
        </w:r>
      </w:hyperlink>
    </w:p>
    <w:p w:rsidRPr="00672531" w:rsidR="00650ED2" w:rsidP="00672531" w:rsidRDefault="00423D65" w14:paraId="5CDDDEDA" w14:textId="77777777">
      <w:hyperlink w:history="1" r:id="rId70">
        <w:r w:rsidRPr="00672531" w:rsidR="00650ED2">
          <w:rPr>
            <w:rStyle w:val="Hyperlink"/>
            <w:color w:val="auto"/>
            <w:u w:val="none"/>
          </w:rPr>
          <w:t>ThinkUKnow</w:t>
        </w:r>
      </w:hyperlink>
      <w:r w:rsidRPr="00672531" w:rsidR="00650ED2">
        <w:t xml:space="preserve"> </w:t>
      </w:r>
      <w:r w:rsidR="00672531">
        <w:t xml:space="preserve">- </w:t>
      </w:r>
      <w:hyperlink w:history="1" r:id="rId71">
        <w:r w:rsidRPr="00665311" w:rsidR="00672531">
          <w:rPr>
            <w:rStyle w:val="Hyperlink"/>
          </w:rPr>
          <w:t>https://www.thinkuknow.co.uk/</w:t>
        </w:r>
      </w:hyperlink>
      <w:r w:rsidR="00672531">
        <w:t xml:space="preserve"> </w:t>
      </w:r>
    </w:p>
    <w:p w:rsidRPr="00672531" w:rsidR="00650ED2" w:rsidP="00672531" w:rsidRDefault="00672531" w14:paraId="7AF7072A" w14:textId="77777777">
      <w:pPr>
        <w:pStyle w:val="Heading3"/>
      </w:pPr>
      <w:bookmarkStart w:name="_Toc448745997" w:id="719"/>
      <w:bookmarkStart w:name="_Toc448754303" w:id="720"/>
      <w:r>
        <w:t>Others</w:t>
      </w:r>
      <w:bookmarkEnd w:id="719"/>
      <w:bookmarkEnd w:id="720"/>
    </w:p>
    <w:p w:rsidRPr="00672531" w:rsidR="00650ED2" w:rsidP="00672531" w:rsidRDefault="00650ED2" w14:paraId="49903A18" w14:textId="77777777">
      <w:pPr>
        <w:pStyle w:val="NoSpacing"/>
      </w:pPr>
      <w:r w:rsidRPr="00672531">
        <w:t xml:space="preserve">INSAFE - </w:t>
      </w:r>
      <w:hyperlink w:history="1" r:id="rId72">
        <w:r w:rsidRPr="00672531">
          <w:rPr>
            <w:rStyle w:val="Hyperlink"/>
          </w:rPr>
          <w:t>http://www.saferinternet.org/ww/en/pub/insafe/index.htm</w:t>
        </w:r>
      </w:hyperlink>
    </w:p>
    <w:p w:rsidRPr="00672531" w:rsidR="00650ED2" w:rsidP="00672531" w:rsidRDefault="00650ED2" w14:paraId="40BCDA51" w14:textId="77777777">
      <w:pPr>
        <w:pStyle w:val="NoSpacing"/>
      </w:pPr>
      <w:r w:rsidRPr="00672531">
        <w:t>UK Council for Child Internet Safety (UKCCIS)</w:t>
      </w:r>
      <w:r w:rsidR="00672531">
        <w:t xml:space="preserve"> -</w:t>
      </w:r>
      <w:r w:rsidRPr="00672531">
        <w:t xml:space="preserve"> </w:t>
      </w:r>
      <w:hyperlink w:history="1" r:id="rId73">
        <w:r w:rsidRPr="00672531">
          <w:rPr>
            <w:rStyle w:val="Hyperlink"/>
          </w:rPr>
          <w:t>www.education.gov.uk/ukccis</w:t>
        </w:r>
      </w:hyperlink>
    </w:p>
    <w:p w:rsidRPr="00672531" w:rsidR="00650ED2" w:rsidP="00672531" w:rsidRDefault="00650ED2" w14:paraId="43C45CF6" w14:textId="77777777">
      <w:pPr>
        <w:pStyle w:val="NoSpacing"/>
      </w:pPr>
      <w:proofErr w:type="spellStart"/>
      <w:r w:rsidRPr="00672531">
        <w:t>Netsmartz</w:t>
      </w:r>
      <w:proofErr w:type="spellEnd"/>
      <w:r w:rsidR="00672531">
        <w:t xml:space="preserve"> -</w:t>
      </w:r>
      <w:r w:rsidRPr="00672531">
        <w:t xml:space="preserve"> </w:t>
      </w:r>
      <w:hyperlink w:history="1" r:id="rId74">
        <w:r w:rsidRPr="00665311" w:rsidR="00672531">
          <w:rPr>
            <w:rStyle w:val="Hyperlink"/>
          </w:rPr>
          <w:t>http://www.netsmartz.org/</w:t>
        </w:r>
      </w:hyperlink>
      <w:r w:rsidR="00672531">
        <w:t xml:space="preserve"> </w:t>
      </w:r>
    </w:p>
    <w:p w:rsidRPr="00672531" w:rsidR="00650ED2" w:rsidP="00672531" w:rsidRDefault="00672531" w14:paraId="085BB506" w14:textId="77777777">
      <w:pPr>
        <w:pStyle w:val="Heading3"/>
      </w:pPr>
      <w:bookmarkStart w:name="_Toc448745998" w:id="721"/>
      <w:bookmarkStart w:name="_Toc448754304" w:id="722"/>
      <w:r>
        <w:t>Tools</w:t>
      </w:r>
      <w:r w:rsidRPr="003356ED" w:rsidR="00650ED2">
        <w:t xml:space="preserve"> for Schools</w:t>
      </w:r>
      <w:bookmarkEnd w:id="721"/>
      <w:bookmarkEnd w:id="722"/>
    </w:p>
    <w:p w:rsidR="00672531" w:rsidP="00672531" w:rsidRDefault="00672531" w14:paraId="793F8026" w14:textId="77777777">
      <w:pPr>
        <w:pStyle w:val="NoSpacing"/>
      </w:pPr>
      <w:r>
        <w:t xml:space="preserve">Online Safety BOOST – </w:t>
      </w:r>
      <w:hyperlink w:history="1" r:id="rId75">
        <w:r w:rsidRPr="00665311">
          <w:rPr>
            <w:rStyle w:val="Hyperlink"/>
          </w:rPr>
          <w:t>https://boost.swgfl.org.uk/</w:t>
        </w:r>
      </w:hyperlink>
      <w:r>
        <w:t xml:space="preserve"> </w:t>
      </w:r>
    </w:p>
    <w:p w:rsidRPr="00672531" w:rsidR="00672531" w:rsidP="00672531" w:rsidRDefault="00672531" w14:paraId="494D9AD1" w14:textId="77777777">
      <w:pPr>
        <w:pStyle w:val="NoSpacing"/>
      </w:pPr>
      <w:r>
        <w:t xml:space="preserve">360 Degree Safe – Online Safety self-review tool – </w:t>
      </w:r>
      <w:hyperlink w:history="1" r:id="rId76">
        <w:r w:rsidRPr="00665311">
          <w:rPr>
            <w:rStyle w:val="Hyperlink"/>
          </w:rPr>
          <w:t>https://360safe.org.uk/</w:t>
        </w:r>
      </w:hyperlink>
      <w:r>
        <w:t xml:space="preserve"> </w:t>
      </w:r>
    </w:p>
    <w:p w:rsidRPr="00672531" w:rsidR="00650ED2" w:rsidP="00672531" w:rsidRDefault="00650ED2" w14:paraId="6DAB17AB" w14:textId="77777777">
      <w:pPr>
        <w:pStyle w:val="Heading3"/>
        <w:rPr>
          <w:lang w:val="x-none"/>
        </w:rPr>
      </w:pPr>
      <w:bookmarkStart w:name="_Toc448745999" w:id="723"/>
      <w:bookmarkStart w:name="_Toc448754305" w:id="724"/>
      <w:r>
        <w:t xml:space="preserve">Bullying / </w:t>
      </w:r>
      <w:r w:rsidRPr="003356ED">
        <w:rPr>
          <w:lang w:val="x-none"/>
        </w:rPr>
        <w:t>C</w:t>
      </w:r>
      <w:r w:rsidRPr="003356ED">
        <w:t>yberbullying</w:t>
      </w:r>
      <w:bookmarkEnd w:id="723"/>
      <w:bookmarkEnd w:id="724"/>
      <w:r w:rsidRPr="003356ED">
        <w:t xml:space="preserve"> </w:t>
      </w:r>
    </w:p>
    <w:p w:rsidRPr="00672531" w:rsidR="00650ED2" w:rsidP="00672531" w:rsidRDefault="00650ED2" w14:paraId="09EB2375" w14:textId="77777777">
      <w:pPr>
        <w:pStyle w:val="NoSpacing"/>
      </w:pPr>
      <w:r>
        <w:t xml:space="preserve">Enable – </w:t>
      </w:r>
      <w:r w:rsidRPr="00672531">
        <w:t xml:space="preserve">European Anti Bullying programme and </w:t>
      </w:r>
      <w:r w:rsidRPr="00672531" w:rsidR="00672531">
        <w:t>resources</w:t>
      </w:r>
      <w:r w:rsidR="00672531">
        <w:t xml:space="preserve"> (</w:t>
      </w:r>
      <w:r>
        <w:t xml:space="preserve">UK coordination / participation through </w:t>
      </w:r>
      <w:proofErr w:type="spellStart"/>
      <w:r>
        <w:t>SWGfL</w:t>
      </w:r>
      <w:proofErr w:type="spellEnd"/>
      <w:r>
        <w:t xml:space="preserve"> &amp; Diana Awards)</w:t>
      </w:r>
      <w:r w:rsidR="00672531">
        <w:t xml:space="preserve"> - </w:t>
      </w:r>
      <w:hyperlink w:history="1" r:id="rId77">
        <w:r w:rsidR="00672531">
          <w:rPr>
            <w:rStyle w:val="Hyperlink"/>
          </w:rPr>
          <w:t>http://enable.eun.org/</w:t>
        </w:r>
      </w:hyperlink>
    </w:p>
    <w:p w:rsidRPr="003356ED" w:rsidR="00650ED2" w:rsidP="00672531" w:rsidRDefault="00650ED2" w14:paraId="2D5E148C" w14:textId="77777777">
      <w:pPr>
        <w:pStyle w:val="NoSpacing"/>
        <w:rPr>
          <w:color w:val="494949"/>
        </w:rPr>
      </w:pPr>
      <w:r w:rsidRPr="003356ED">
        <w:rPr>
          <w:color w:val="494949"/>
        </w:rPr>
        <w:t xml:space="preserve">Scottish Anti-Bullying Service, </w:t>
      </w:r>
      <w:proofErr w:type="spellStart"/>
      <w:r w:rsidRPr="003356ED">
        <w:rPr>
          <w:color w:val="494949"/>
        </w:rPr>
        <w:t>Respectme</w:t>
      </w:r>
      <w:proofErr w:type="spellEnd"/>
      <w:r w:rsidRPr="003356ED">
        <w:rPr>
          <w:color w:val="494949"/>
        </w:rPr>
        <w:t xml:space="preserve"> - </w:t>
      </w:r>
      <w:hyperlink w:history="1" r:id="rId78">
        <w:r w:rsidRPr="003356ED">
          <w:rPr>
            <w:rFonts w:cs="Arial"/>
            <w:color w:val="0000FF"/>
            <w:u w:val="single"/>
          </w:rPr>
          <w:t>http://www.respectme.org.uk/</w:t>
        </w:r>
      </w:hyperlink>
    </w:p>
    <w:p w:rsidRPr="00672531" w:rsidR="00650ED2" w:rsidP="00672531" w:rsidRDefault="00650ED2" w14:paraId="5F5FB1CE" w14:textId="77777777">
      <w:pPr>
        <w:pStyle w:val="NoSpacing"/>
        <w:rPr>
          <w:rFonts w:cs="Arial"/>
        </w:rPr>
      </w:pPr>
      <w:r w:rsidRPr="003356ED">
        <w:rPr>
          <w:rFonts w:cs="Arial"/>
        </w:rPr>
        <w:t>Scottish Government</w:t>
      </w:r>
      <w:r w:rsidR="00672531">
        <w:rPr>
          <w:rFonts w:cs="Arial"/>
        </w:rPr>
        <w:t xml:space="preserve"> - </w:t>
      </w:r>
      <w:r w:rsidRPr="00672531">
        <w:rPr>
          <w:rFonts w:cs="Arial"/>
        </w:rPr>
        <w:t>Better relationships, better learning, better behaviour</w:t>
      </w:r>
      <w:r w:rsidRPr="00672531" w:rsidR="00672531">
        <w:rPr>
          <w:rFonts w:cs="Arial"/>
        </w:rPr>
        <w:t xml:space="preserve"> -</w:t>
      </w:r>
      <w:r w:rsidRPr="00672531" w:rsidR="00672531">
        <w:rPr>
          <w:rFonts w:cs="Arial"/>
          <w:u w:val="single"/>
        </w:rPr>
        <w:t xml:space="preserve"> </w:t>
      </w:r>
      <w:hyperlink w:history="1" r:id="rId79">
        <w:r w:rsidR="00672531">
          <w:rPr>
            <w:rFonts w:cs="Arial"/>
            <w:color w:val="0000FF"/>
            <w:u w:val="single"/>
          </w:rPr>
          <w:t>http://www.scotland.gov.uk/Publications/2013/03/7388</w:t>
        </w:r>
      </w:hyperlink>
    </w:p>
    <w:p w:rsidRPr="00672531" w:rsidR="00672531" w:rsidP="005B0BB4" w:rsidRDefault="005B0BB4" w14:paraId="13F07D19" w14:textId="77777777">
      <w:pPr>
        <w:pStyle w:val="NoSpacing"/>
        <w:rPr>
          <w:rStyle w:val="Hyperlink"/>
        </w:rPr>
      </w:pPr>
      <w:r w:rsidRPr="00672531">
        <w:t>DfE -</w:t>
      </w:r>
      <w:r w:rsidRPr="00672531" w:rsidR="00650ED2">
        <w:t xml:space="preserve"> Cyberbullying guidance</w:t>
      </w:r>
      <w:r w:rsidRPr="00672531" w:rsidR="00672531">
        <w:t xml:space="preserve"> - </w:t>
      </w:r>
      <w:r w:rsidRPr="00672531" w:rsidR="00672531">
        <w:fldChar w:fldCharType="begin"/>
      </w:r>
      <w:r w:rsidRPr="00672531" w:rsidR="00672531">
        <w:instrText xml:space="preserve"> HYPERLINK "https://www.gov.uk/government/uploads/system/uploads/attachment_data/file/374850/Cyberbullying_Advice_for_Headteachers_and_School_Staff_121114.pdf" </w:instrText>
      </w:r>
      <w:r w:rsidRPr="00672531" w:rsidR="00672531">
        <w:fldChar w:fldCharType="separate"/>
      </w:r>
      <w:r w:rsidRPr="00672531" w:rsidR="00672531">
        <w:rPr>
          <w:rStyle w:val="Hyperlink"/>
        </w:rPr>
        <w:t>https://www.gov.uk/government/uploads/system/uploads/attachment_data/file/374850/Cyberbullying_Advice_for_Headteachers_and_School_Staff_121114.pdf</w:t>
      </w:r>
    </w:p>
    <w:p w:rsidRPr="005B0BB4" w:rsidR="00650ED2" w:rsidP="005B0BB4" w:rsidRDefault="00672531" w14:paraId="6F2F4293" w14:textId="77777777">
      <w:pPr>
        <w:pStyle w:val="NoSpacing"/>
      </w:pPr>
      <w:r w:rsidRPr="00672531">
        <w:fldChar w:fldCharType="end"/>
      </w:r>
      <w:proofErr w:type="spellStart"/>
      <w:r w:rsidRPr="005B0BB4" w:rsidR="00650ED2">
        <w:t>Childnet</w:t>
      </w:r>
      <w:proofErr w:type="spellEnd"/>
      <w:r w:rsidRPr="005B0BB4" w:rsidR="00650ED2">
        <w:t xml:space="preserve"> – new Cyber</w:t>
      </w:r>
      <w:r w:rsidR="005B0BB4">
        <w:t>bullying guidance and toolkit (Launch</w:t>
      </w:r>
      <w:r w:rsidRPr="005B0BB4" w:rsidR="00650ED2">
        <w:t xml:space="preserve"> spring / summer 2016</w:t>
      </w:r>
      <w:r w:rsidR="005B0BB4">
        <w:t xml:space="preserve">) - </w:t>
      </w:r>
      <w:hyperlink w:history="1" r:id="rId80">
        <w:r w:rsidRPr="00665311" w:rsidR="005B0BB4">
          <w:rPr>
            <w:rStyle w:val="Hyperlink"/>
          </w:rPr>
          <w:t>http://www.childnet.com/new-for-schools/cyberbullying-events/childnets-upcoming-cyberbullying-work</w:t>
        </w:r>
      </w:hyperlink>
      <w:r w:rsidR="005B0BB4">
        <w:t xml:space="preserve"> </w:t>
      </w:r>
    </w:p>
    <w:p w:rsidRPr="005B0BB4" w:rsidR="00650ED2" w:rsidP="005B0BB4" w:rsidRDefault="00650ED2" w14:paraId="135A53F9" w14:textId="77777777">
      <w:pPr>
        <w:pStyle w:val="NoSpacing"/>
      </w:pPr>
      <w:r w:rsidRPr="005B0BB4">
        <w:t xml:space="preserve">Anti-Bullying Network – </w:t>
      </w:r>
      <w:hyperlink w:history="1" r:id="rId81">
        <w:r w:rsidRPr="005B0BB4">
          <w:rPr>
            <w:rStyle w:val="Hyperlink"/>
          </w:rPr>
          <w:t>http://www.antibullying.net/cyberbullying1.htm</w:t>
        </w:r>
      </w:hyperlink>
    </w:p>
    <w:p w:rsidRPr="005B0BB4" w:rsidR="00650ED2" w:rsidP="005B0BB4" w:rsidRDefault="00650ED2" w14:paraId="18FC51CA" w14:textId="77777777">
      <w:pPr>
        <w:pStyle w:val="Heading3"/>
      </w:pPr>
      <w:bookmarkStart w:name="_Toc448746000" w:id="725"/>
      <w:bookmarkStart w:name="_Toc448754306" w:id="726"/>
      <w:r w:rsidRPr="003356ED">
        <w:t>Social Networking</w:t>
      </w:r>
      <w:bookmarkEnd w:id="725"/>
      <w:bookmarkEnd w:id="726"/>
      <w:r w:rsidRPr="003356ED">
        <w:t xml:space="preserve"> </w:t>
      </w:r>
    </w:p>
    <w:p w:rsidRPr="005B0BB4" w:rsidR="00650ED2" w:rsidP="005B0BB4" w:rsidRDefault="00650ED2" w14:paraId="448E8456" w14:textId="77777777">
      <w:pPr>
        <w:pStyle w:val="NoSpacing"/>
      </w:pPr>
      <w:proofErr w:type="spellStart"/>
      <w:r w:rsidRPr="005B0BB4">
        <w:t>Digizen</w:t>
      </w:r>
      <w:proofErr w:type="spellEnd"/>
      <w:r w:rsidRPr="005B0BB4">
        <w:t xml:space="preserve"> – </w:t>
      </w:r>
      <w:hyperlink w:history="1" r:id="rId82">
        <w:r w:rsidRPr="005B0BB4">
          <w:rPr>
            <w:rStyle w:val="Hyperlink"/>
          </w:rPr>
          <w:t>Social Networking</w:t>
        </w:r>
      </w:hyperlink>
      <w:r w:rsidRPr="005B0BB4">
        <w:t xml:space="preserve"> </w:t>
      </w:r>
    </w:p>
    <w:p w:rsidRPr="005B0BB4" w:rsidR="00650ED2" w:rsidP="005B0BB4" w:rsidRDefault="00650ED2" w14:paraId="4B698385" w14:textId="77777777">
      <w:pPr>
        <w:pStyle w:val="NoSpacing"/>
      </w:pPr>
      <w:r w:rsidRPr="005B0BB4">
        <w:t xml:space="preserve">UKSIC - </w:t>
      </w:r>
      <w:hyperlink w:history="1" r:id="rId83">
        <w:r w:rsidRPr="005B0BB4">
          <w:rPr>
            <w:rStyle w:val="Hyperlink"/>
          </w:rPr>
          <w:t>Safety Features on Social Networks</w:t>
        </w:r>
      </w:hyperlink>
    </w:p>
    <w:p w:rsidRPr="005B0BB4" w:rsidR="00650ED2" w:rsidP="005B0BB4" w:rsidRDefault="00423D65" w14:paraId="4BBE7C92" w14:textId="77777777">
      <w:pPr>
        <w:pStyle w:val="NoSpacing"/>
      </w:pPr>
      <w:hyperlink w:tgtFrame="_blank" w:history="1" r:id="rId84">
        <w:proofErr w:type="spellStart"/>
        <w:r w:rsidRPr="005B0BB4" w:rsidR="00650ED2">
          <w:rPr>
            <w:rStyle w:val="Hyperlink"/>
          </w:rPr>
          <w:t>SWGfL</w:t>
        </w:r>
        <w:proofErr w:type="spellEnd"/>
        <w:r w:rsidRPr="005B0BB4" w:rsidR="00650ED2">
          <w:rPr>
            <w:rStyle w:val="Hyperlink"/>
          </w:rPr>
          <w:t xml:space="preserve"> - Facebook - Managing risk for staff and volunteers working with children and young people </w:t>
        </w:r>
      </w:hyperlink>
    </w:p>
    <w:p w:rsidRPr="005B0BB4" w:rsidR="00650ED2" w:rsidP="005B0BB4" w:rsidRDefault="00423D65" w14:paraId="36505C9C" w14:textId="77777777">
      <w:pPr>
        <w:pStyle w:val="NoSpacing"/>
      </w:pPr>
      <w:hyperlink w:tgtFrame="_blank" w:history="1" r:id="rId85">
        <w:proofErr w:type="spellStart"/>
        <w:r w:rsidRPr="005B0BB4" w:rsidR="00650ED2">
          <w:rPr>
            <w:rStyle w:val="Hyperlink"/>
          </w:rPr>
          <w:t>Connectsafely</w:t>
        </w:r>
        <w:proofErr w:type="spellEnd"/>
        <w:r w:rsidRPr="005B0BB4" w:rsidR="00650ED2">
          <w:rPr>
            <w:rStyle w:val="Hyperlink"/>
          </w:rPr>
          <w:t xml:space="preserve"> Parents Guide to Facebook</w:t>
        </w:r>
      </w:hyperlink>
    </w:p>
    <w:p w:rsidRPr="005B0BB4" w:rsidR="00650ED2" w:rsidP="005B0BB4" w:rsidRDefault="00423D65" w14:paraId="5CB8D585" w14:textId="77777777">
      <w:pPr>
        <w:pStyle w:val="NoSpacing"/>
      </w:pPr>
      <w:hyperlink w:tgtFrame="_blank" w:history="1" r:id="rId86">
        <w:r w:rsidRPr="005B0BB4" w:rsidR="00650ED2">
          <w:rPr>
            <w:rStyle w:val="Hyperlink"/>
          </w:rPr>
          <w:t>Facebook Guide for Educators</w:t>
        </w:r>
      </w:hyperlink>
    </w:p>
    <w:p w:rsidRPr="005B0BB4" w:rsidR="00650ED2" w:rsidP="005B0BB4" w:rsidRDefault="00650ED2" w14:paraId="06903042" w14:textId="77777777">
      <w:pPr>
        <w:pStyle w:val="Heading3"/>
        <w:rPr>
          <w:sz w:val="32"/>
          <w:szCs w:val="32"/>
          <w:lang w:val="x-none"/>
        </w:rPr>
      </w:pPr>
      <w:bookmarkStart w:name="_Toc448746001" w:id="727"/>
      <w:bookmarkStart w:name="_Toc448754307" w:id="728"/>
      <w:r w:rsidRPr="003356ED">
        <w:rPr>
          <w:noProof/>
          <w:lang w:eastAsia="en-GB"/>
        </w:rPr>
        <mc:AlternateContent>
          <mc:Choice Requires="wps">
            <w:drawing>
              <wp:anchor distT="0" distB="0" distL="114300" distR="114300" simplePos="0" relativeHeight="251658262" behindDoc="0" locked="0" layoutInCell="1" allowOverlap="1" wp14:anchorId="350C8AF5" wp14:editId="3D3BB8C3">
                <wp:simplePos x="0" y="0"/>
                <wp:positionH relativeFrom="column">
                  <wp:posOffset>-1784985</wp:posOffset>
                </wp:positionH>
                <wp:positionV relativeFrom="paragraph">
                  <wp:posOffset>3796030</wp:posOffset>
                </wp:positionV>
                <wp:extent cx="800100" cy="571500"/>
                <wp:effectExtent l="0" t="0" r="3810" b="31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P="00650ED2" w:rsidRDefault="009B6FE2" w14:paraId="3F6FB1E0" w14:textId="77777777">
                            <w:pPr>
                              <w:jc w:val="center"/>
                              <w:rPr>
                                <w:rFonts w:ascii="Arial" w:hAnsi="Arial"/>
                              </w:rPr>
                            </w:pPr>
                            <w:r>
                              <w:rPr>
                                <w:rFonts w:ascii="Arial" w:hAnsi="Arial"/>
                                <w:color w:val="FFFFFF"/>
                                <w:sz w:val="60"/>
                              </w:rPr>
                              <w:t>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82D2950">
              <v:shape id="Text Box 17" style="position:absolute;margin-left:-140.55pt;margin-top:298.9pt;width:63pt;height:4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" w14:anchorId="350C8AF5">
                <v:textbox>
                  <w:txbxContent>
                    <w:p w:rsidR="009B6FE2" w:rsidP="00650ED2" w:rsidRDefault="009B6FE2" w14:paraId="08E5B882" w14:textId="77777777">
                      <w:pPr>
                        <w:jc w:val="center"/>
                        <w:rPr>
                          <w:rFonts w:ascii="Arial" w:hAnsi="Arial"/>
                        </w:rPr>
                      </w:pPr>
                      <w:r>
                        <w:rPr>
                          <w:rFonts w:ascii="Arial" w:hAnsi="Arial"/>
                          <w:color w:val="FFFFFF"/>
                          <w:sz w:val="60"/>
                        </w:rPr>
                        <w:t>53</w:t>
                      </w:r>
                    </w:p>
                  </w:txbxContent>
                </v:textbox>
              </v:shape>
            </w:pict>
          </mc:Fallback>
        </mc:AlternateContent>
      </w:r>
      <w:r w:rsidRPr="003356ED">
        <w:t>Curriculum</w:t>
      </w:r>
      <w:bookmarkEnd w:id="727"/>
      <w:bookmarkEnd w:id="728"/>
    </w:p>
    <w:p w:rsidRPr="005B0BB4" w:rsidR="00650ED2" w:rsidP="005B0BB4" w:rsidRDefault="00423D65" w14:paraId="1C757734" w14:textId="77777777">
      <w:pPr>
        <w:pStyle w:val="NoSpacing"/>
      </w:pPr>
      <w:hyperlink w:history="1" r:id="rId87">
        <w:proofErr w:type="spellStart"/>
        <w:r w:rsidRPr="005B0BB4" w:rsidR="00650ED2">
          <w:rPr>
            <w:rStyle w:val="Hyperlink"/>
          </w:rPr>
          <w:t>SWGfL</w:t>
        </w:r>
        <w:proofErr w:type="spellEnd"/>
        <w:r w:rsidRPr="005B0BB4" w:rsidR="00650ED2">
          <w:rPr>
            <w:rStyle w:val="Hyperlink"/>
          </w:rPr>
          <w:t xml:space="preserve"> Digital Literacy &amp; Citizenship curriculum</w:t>
        </w:r>
      </w:hyperlink>
    </w:p>
    <w:p w:rsidRPr="005B0BB4" w:rsidR="00650ED2" w:rsidP="005B0BB4" w:rsidRDefault="00650ED2" w14:paraId="71806FCD" w14:textId="77777777">
      <w:pPr>
        <w:pStyle w:val="NoSpacing"/>
      </w:pPr>
      <w:r w:rsidRPr="005B0BB4">
        <w:t xml:space="preserve">Glow - </w:t>
      </w:r>
      <w:hyperlink w:tgtFrame="_blank" w:tooltip="http://www.educationscotland.gov.uk/usingglowandict/" w:history="1" r:id="rId88">
        <w:r w:rsidRPr="005B0BB4">
          <w:rPr>
            <w:rStyle w:val="Hyperlink"/>
          </w:rPr>
          <w:t>http://www.educationscotland.gov.uk/usingglowandict/</w:t>
        </w:r>
      </w:hyperlink>
    </w:p>
    <w:p w:rsidRPr="005B0BB4" w:rsidR="00650ED2" w:rsidP="005B0BB4" w:rsidRDefault="00650ED2" w14:paraId="26610926" w14:textId="77777777">
      <w:pPr>
        <w:pStyle w:val="NoSpacing"/>
      </w:pPr>
      <w:r w:rsidRPr="005B0BB4">
        <w:t xml:space="preserve">Teach Today – </w:t>
      </w:r>
      <w:hyperlink w:history="1" r:id="rId89">
        <w:r w:rsidRPr="005B0BB4">
          <w:rPr>
            <w:rStyle w:val="Hyperlink"/>
          </w:rPr>
          <w:t>www.teachtoday.eu/</w:t>
        </w:r>
      </w:hyperlink>
    </w:p>
    <w:p w:rsidRPr="005B0BB4" w:rsidR="00650ED2" w:rsidP="005B0BB4" w:rsidRDefault="00650ED2" w14:paraId="45050239" w14:textId="77777777">
      <w:pPr>
        <w:pStyle w:val="NoSpacing"/>
      </w:pPr>
      <w:r w:rsidRPr="005B0BB4">
        <w:t xml:space="preserve">Insafe - </w:t>
      </w:r>
      <w:hyperlink w:tgtFrame="_blank" w:history="1" r:id="rId90">
        <w:r w:rsidRPr="005B0BB4">
          <w:rPr>
            <w:rStyle w:val="Hyperlink"/>
          </w:rPr>
          <w:t>Education Resources</w:t>
        </w:r>
      </w:hyperlink>
    </w:p>
    <w:p w:rsidRPr="005B0BB4" w:rsidR="00650ED2" w:rsidP="005B0BB4" w:rsidRDefault="00650ED2" w14:paraId="25EF5A19" w14:textId="77777777">
      <w:pPr>
        <w:pStyle w:val="Heading3"/>
      </w:pPr>
      <w:bookmarkStart w:name="_Toc448746002" w:id="729"/>
      <w:bookmarkStart w:name="_Toc448754308" w:id="730"/>
      <w:r w:rsidRPr="003356ED">
        <w:rPr>
          <w:noProof/>
          <w:lang w:eastAsia="en-GB"/>
        </w:rPr>
        <mc:AlternateContent>
          <mc:Choice Requires="wps">
            <w:drawing>
              <wp:anchor distT="0" distB="0" distL="114300" distR="114300" simplePos="0" relativeHeight="251658263" behindDoc="0" locked="0" layoutInCell="1" allowOverlap="1" wp14:anchorId="46B7B0F1" wp14:editId="100BEDD6">
                <wp:simplePos x="0" y="0"/>
                <wp:positionH relativeFrom="column">
                  <wp:posOffset>-1784985</wp:posOffset>
                </wp:positionH>
                <wp:positionV relativeFrom="paragraph">
                  <wp:posOffset>3796030</wp:posOffset>
                </wp:positionV>
                <wp:extent cx="800100" cy="571500"/>
                <wp:effectExtent l="0" t="3810" r="381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P="00650ED2" w:rsidRDefault="009B6FE2" w14:paraId="7BFBEB8E" w14:textId="77777777">
                            <w:pPr>
                              <w:jc w:val="center"/>
                              <w:rPr>
                                <w:rFonts w:ascii="Arial" w:hAnsi="Arial"/>
                              </w:rPr>
                            </w:pPr>
                            <w:r>
                              <w:rPr>
                                <w:rFonts w:ascii="Arial" w:hAnsi="Arial"/>
                                <w:color w:val="FFFFFF"/>
                                <w:sz w:val="60"/>
                              </w:rPr>
                              <w:t>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D66A5D5">
              <v:shape id="Text Box 25" style="position:absolute;margin-left:-140.55pt;margin-top:298.9pt;width:63pt;height:4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" w14:anchorId="46B7B0F1">
                <v:textbox>
                  <w:txbxContent>
                    <w:p w:rsidR="009B6FE2" w:rsidP="00650ED2" w:rsidRDefault="009B6FE2" w14:paraId="1BF70EF8" w14:textId="77777777">
                      <w:pPr>
                        <w:jc w:val="center"/>
                        <w:rPr>
                          <w:rFonts w:ascii="Arial" w:hAnsi="Arial"/>
                        </w:rPr>
                      </w:pPr>
                      <w:r>
                        <w:rPr>
                          <w:rFonts w:ascii="Arial" w:hAnsi="Arial"/>
                          <w:color w:val="FFFFFF"/>
                          <w:sz w:val="60"/>
                        </w:rPr>
                        <w:t>53</w:t>
                      </w:r>
                    </w:p>
                  </w:txbxContent>
                </v:textbox>
              </v:shape>
            </w:pict>
          </mc:Fallback>
        </mc:AlternateContent>
      </w:r>
      <w:r w:rsidRPr="003356ED">
        <w:t>Mobile Devices / BYOD</w:t>
      </w:r>
      <w:bookmarkEnd w:id="729"/>
      <w:bookmarkEnd w:id="730"/>
    </w:p>
    <w:p w:rsidRPr="005B0BB4" w:rsidR="00650ED2" w:rsidP="005B0BB4" w:rsidRDefault="00650ED2" w14:paraId="0C48B8D4" w14:textId="77777777">
      <w:pPr>
        <w:pStyle w:val="NoSpacing"/>
      </w:pPr>
      <w:proofErr w:type="spellStart"/>
      <w:r w:rsidRPr="005B0BB4">
        <w:t>Cloudlearn</w:t>
      </w:r>
      <w:proofErr w:type="spellEnd"/>
      <w:r w:rsidRPr="005B0BB4">
        <w:t xml:space="preserve"> Report  </w:t>
      </w:r>
      <w:hyperlink w:history="1" r:id="rId91">
        <w:r w:rsidRPr="005B0BB4">
          <w:rPr>
            <w:rStyle w:val="Hyperlink"/>
          </w:rPr>
          <w:t>Effective practice for schools moving to end locking and blocking</w:t>
        </w:r>
      </w:hyperlink>
    </w:p>
    <w:p w:rsidRPr="005B0BB4" w:rsidR="00650ED2" w:rsidP="005B0BB4" w:rsidRDefault="00650ED2" w14:paraId="012852F6" w14:textId="77777777">
      <w:pPr>
        <w:pStyle w:val="NoSpacing"/>
      </w:pPr>
      <w:r w:rsidRPr="005B0BB4">
        <w:t xml:space="preserve">NEN   - </w:t>
      </w:r>
      <w:hyperlink w:tgtFrame="_blank" w:history="1" r:id="rId92">
        <w:r w:rsidRPr="005B0BB4">
          <w:rPr>
            <w:rStyle w:val="Hyperlink"/>
          </w:rPr>
          <w:t>Guidance Note - BYOD</w:t>
        </w:r>
      </w:hyperlink>
    </w:p>
    <w:p w:rsidRPr="005B0BB4" w:rsidR="00650ED2" w:rsidP="005B0BB4" w:rsidRDefault="00650ED2" w14:paraId="3ABD44A0" w14:textId="77777777">
      <w:pPr>
        <w:pStyle w:val="Heading3"/>
        <w:rPr>
          <w:rFonts w:ascii="Helvetica" w:hAnsi="Helvetica" w:eastAsia="Times New Roman"/>
          <w:lang w:val="x-none"/>
        </w:rPr>
      </w:pPr>
      <w:bookmarkStart w:name="_Toc448746003" w:id="731"/>
      <w:bookmarkStart w:name="_Toc448754309" w:id="732"/>
      <w:r w:rsidRPr="003356ED">
        <w:t>Data Protection</w:t>
      </w:r>
      <w:bookmarkEnd w:id="731"/>
      <w:bookmarkEnd w:id="732"/>
    </w:p>
    <w:p w:rsidRPr="005B0BB4" w:rsidR="00650ED2" w:rsidP="005B0BB4" w:rsidRDefault="00650ED2" w14:paraId="284E005E" w14:textId="77777777">
      <w:r w:rsidRPr="003356ED">
        <w:t>Information Commissioners Office:</w:t>
      </w:r>
    </w:p>
    <w:p w:rsidRPr="005B0BB4" w:rsidR="00650ED2" w:rsidP="005B0BB4" w:rsidRDefault="00423D65" w14:paraId="24986F23" w14:textId="77777777">
      <w:pPr>
        <w:pStyle w:val="NoSpacing"/>
      </w:pPr>
      <w:hyperlink w:history="1" r:id="rId93">
        <w:r w:rsidRPr="005B0BB4" w:rsidR="00650ED2">
          <w:rPr>
            <w:rStyle w:val="Hyperlink"/>
          </w:rPr>
          <w:t>Your rights to your information – Resources for Schools - ICO</w:t>
        </w:r>
      </w:hyperlink>
    </w:p>
    <w:p w:rsidRPr="005B0BB4" w:rsidR="00650ED2" w:rsidP="005B0BB4" w:rsidRDefault="00423D65" w14:paraId="359E59AF" w14:textId="77777777">
      <w:pPr>
        <w:pStyle w:val="NoSpacing"/>
      </w:pPr>
      <w:hyperlink w:tgtFrame="_blank" w:history="1" r:id="rId94">
        <w:r w:rsidRPr="005B0BB4" w:rsidR="00650ED2">
          <w:rPr>
            <w:rStyle w:val="Hyperlink"/>
          </w:rPr>
          <w:t>Guide to Data Protection Act - Information Commissioners Office</w:t>
        </w:r>
      </w:hyperlink>
    </w:p>
    <w:p w:rsidRPr="005B0BB4" w:rsidR="00650ED2" w:rsidP="005B0BB4" w:rsidRDefault="00650ED2" w14:paraId="403017BB" w14:textId="77777777">
      <w:pPr>
        <w:pStyle w:val="NoSpacing"/>
        <w:rPr>
          <w:rStyle w:val="Hyperlink"/>
        </w:rPr>
      </w:pPr>
      <w:r w:rsidRPr="005B0BB4">
        <w:fldChar w:fldCharType="begin"/>
      </w:r>
      <w:r w:rsidRPr="005B0BB4">
        <w:instrText xml:space="preserve"> HYPERLINK "https://ico.org.uk/for-organisations/guide-to-freedom-of-information/" \t "_blank" </w:instrText>
      </w:r>
      <w:r w:rsidRPr="005B0BB4">
        <w:fldChar w:fldCharType="separate"/>
      </w:r>
      <w:r w:rsidRPr="005B0BB4">
        <w:rPr>
          <w:rStyle w:val="Hyperlink"/>
        </w:rPr>
        <w:t>Guide to the Freedom of Information Act - Information Commissioners Office</w:t>
      </w:r>
    </w:p>
    <w:p w:rsidRPr="005B0BB4" w:rsidR="00650ED2" w:rsidP="005B0BB4" w:rsidRDefault="00650ED2" w14:paraId="473690E8" w14:textId="77777777">
      <w:pPr>
        <w:pStyle w:val="NoSpacing"/>
      </w:pPr>
      <w:r w:rsidRPr="005B0BB4">
        <w:fldChar w:fldCharType="end"/>
      </w:r>
      <w:hyperlink w:tgtFrame="_blank" w:history="1" r:id="rId95">
        <w:r w:rsidRPr="005B0BB4">
          <w:rPr>
            <w:rStyle w:val="Hyperlink"/>
          </w:rPr>
          <w:t>ICO guidance on the Freedom of Information Model Publication Scheme</w:t>
        </w:r>
      </w:hyperlink>
    </w:p>
    <w:p w:rsidRPr="005B0BB4" w:rsidR="00650ED2" w:rsidP="005B0BB4" w:rsidRDefault="00650ED2" w14:paraId="4D020866" w14:textId="77777777">
      <w:pPr>
        <w:pStyle w:val="NoSpacing"/>
        <w:rPr>
          <w:rStyle w:val="Hyperlink"/>
        </w:rPr>
      </w:pPr>
      <w:r w:rsidRPr="005B0BB4">
        <w:fldChar w:fldCharType="begin"/>
      </w:r>
      <w:r w:rsidRPr="005B0BB4">
        <w:instrText xml:space="preserve"> HYPERLINK "https://ico.org.uk/media/for-organisations/documents/1235/definition-document-schools-in-england.pdf" \t "_blank" </w:instrText>
      </w:r>
      <w:r w:rsidRPr="005B0BB4">
        <w:fldChar w:fldCharType="separate"/>
      </w:r>
      <w:r w:rsidRPr="005B0BB4">
        <w:rPr>
          <w:rStyle w:val="Hyperlink"/>
        </w:rPr>
        <w:t>ICO Freedom of Information Model Publication Scheme Template for schools (England)</w:t>
      </w:r>
    </w:p>
    <w:p w:rsidRPr="005B0BB4" w:rsidR="00650ED2" w:rsidP="005B0BB4" w:rsidRDefault="00650ED2" w14:paraId="0CCDD94F" w14:textId="77777777">
      <w:pPr>
        <w:pStyle w:val="NoSpacing"/>
      </w:pPr>
      <w:r w:rsidRPr="005B0BB4">
        <w:fldChar w:fldCharType="end"/>
      </w:r>
      <w:hyperlink w:tgtFrame="_blank" w:history="1" r:id="rId96">
        <w:r w:rsidRPr="005B0BB4">
          <w:rPr>
            <w:rStyle w:val="Hyperlink"/>
          </w:rPr>
          <w:t>ICO - Guidance we gave to schools - September 2012</w:t>
        </w:r>
      </w:hyperlink>
      <w:r w:rsidRPr="005B0BB4">
        <w:t xml:space="preserve"> (England)</w:t>
      </w:r>
    </w:p>
    <w:p w:rsidRPr="005B0BB4" w:rsidR="00650ED2" w:rsidP="005B0BB4" w:rsidRDefault="00423D65" w14:paraId="7215A2D3" w14:textId="77777777">
      <w:pPr>
        <w:pStyle w:val="NoSpacing"/>
      </w:pPr>
      <w:hyperlink w:tgtFrame="_blank" w:history="1" r:id="rId97">
        <w:r w:rsidRPr="005B0BB4" w:rsidR="00650ED2">
          <w:rPr>
            <w:rStyle w:val="Hyperlink"/>
          </w:rPr>
          <w:t>ICO Guidance on Bring Your Own Device</w:t>
        </w:r>
      </w:hyperlink>
    </w:p>
    <w:p w:rsidRPr="005B0BB4" w:rsidR="00650ED2" w:rsidP="005B0BB4" w:rsidRDefault="00650ED2" w14:paraId="6401286B" w14:textId="77777777">
      <w:pPr>
        <w:pStyle w:val="NoSpacing"/>
        <w:rPr>
          <w:rStyle w:val="Hyperlink"/>
        </w:rPr>
      </w:pPr>
      <w:r w:rsidRPr="005B0BB4">
        <w:fldChar w:fldCharType="begin"/>
      </w:r>
      <w:r w:rsidRPr="005B0BB4">
        <w:instrText xml:space="preserve"> HYPERLINK "https://ico.org.uk/media/for-organisations/documents/1540/cloud_computing_guidance_for_organisations.pdf" \t "_blank" </w:instrText>
      </w:r>
      <w:r w:rsidRPr="005B0BB4">
        <w:fldChar w:fldCharType="separate"/>
      </w:r>
      <w:r w:rsidRPr="005B0BB4">
        <w:rPr>
          <w:rStyle w:val="Hyperlink"/>
        </w:rPr>
        <w:t>ICO Guidance on Cloud Hosted Services</w:t>
      </w:r>
    </w:p>
    <w:p w:rsidRPr="005B0BB4" w:rsidR="00650ED2" w:rsidP="005B0BB4" w:rsidRDefault="00650ED2" w14:paraId="4EC02D4F" w14:textId="77777777">
      <w:pPr>
        <w:pStyle w:val="NoSpacing"/>
        <w:rPr>
          <w:rStyle w:val="Hyperlink"/>
        </w:rPr>
      </w:pPr>
      <w:r w:rsidRPr="005B0BB4">
        <w:fldChar w:fldCharType="end"/>
      </w:r>
      <w:r w:rsidRPr="005B0BB4">
        <w:fldChar w:fldCharType="begin"/>
      </w:r>
      <w:r w:rsidRPr="005B0BB4">
        <w:instrText xml:space="preserve"> HYPERLINK "http://360safe.org.uk/Files/Documents/ICO-Good-Practice-Note-on-taking-photos-in-schools" \t "_blank" </w:instrText>
      </w:r>
      <w:r w:rsidRPr="005B0BB4">
        <w:fldChar w:fldCharType="separate"/>
      </w:r>
      <w:r w:rsidRPr="005B0BB4">
        <w:rPr>
          <w:rStyle w:val="Hyperlink"/>
        </w:rPr>
        <w:t>Information Commissioners Office good practice note on taking photos in schools</w:t>
      </w:r>
    </w:p>
    <w:p w:rsidRPr="005B0BB4" w:rsidR="00650ED2" w:rsidP="005B0BB4" w:rsidRDefault="00650ED2" w14:paraId="4906FCE6" w14:textId="77777777">
      <w:pPr>
        <w:pStyle w:val="NoSpacing"/>
      </w:pPr>
      <w:r w:rsidRPr="005B0BB4">
        <w:fldChar w:fldCharType="end"/>
      </w:r>
      <w:hyperlink w:history="1" r:id="rId98">
        <w:r w:rsidRPr="005B0BB4">
          <w:rPr>
            <w:rStyle w:val="Hyperlink"/>
          </w:rPr>
          <w:t>ICO Guidance Data Protection Practical Guide to IT Security</w:t>
        </w:r>
      </w:hyperlink>
    </w:p>
    <w:p w:rsidRPr="005B0BB4" w:rsidR="00650ED2" w:rsidP="005B0BB4" w:rsidRDefault="00423D65" w14:paraId="79665403" w14:textId="77777777">
      <w:pPr>
        <w:pStyle w:val="NoSpacing"/>
      </w:pPr>
      <w:hyperlink w:history="1" r:id="rId99">
        <w:r w:rsidRPr="005B0BB4" w:rsidR="00650ED2">
          <w:rPr>
            <w:rStyle w:val="Hyperlink"/>
          </w:rPr>
          <w:t>ICO – Think Privacy Toolkit</w:t>
        </w:r>
      </w:hyperlink>
    </w:p>
    <w:p w:rsidRPr="005B0BB4" w:rsidR="00650ED2" w:rsidP="005B0BB4" w:rsidRDefault="00423D65" w14:paraId="0AF95849" w14:textId="77777777">
      <w:pPr>
        <w:pStyle w:val="NoSpacing"/>
      </w:pPr>
      <w:hyperlink w:history="1" r:id="rId100">
        <w:r w:rsidRPr="005B0BB4" w:rsidR="00650ED2">
          <w:rPr>
            <w:rStyle w:val="Hyperlink"/>
          </w:rPr>
          <w:t>ICO – Personal Information Online – Code of Practice</w:t>
        </w:r>
      </w:hyperlink>
    </w:p>
    <w:p w:rsidRPr="005B0BB4" w:rsidR="00650ED2" w:rsidP="005B0BB4" w:rsidRDefault="00423D65" w14:paraId="6438550C" w14:textId="77777777">
      <w:pPr>
        <w:pStyle w:val="NoSpacing"/>
      </w:pPr>
      <w:hyperlink w:history="1" r:id="rId101">
        <w:r w:rsidRPr="005B0BB4" w:rsidR="00650ED2">
          <w:rPr>
            <w:rStyle w:val="Hyperlink"/>
          </w:rPr>
          <w:t>ICO Subject Access Code of Practice</w:t>
        </w:r>
      </w:hyperlink>
    </w:p>
    <w:p w:rsidRPr="005B0BB4" w:rsidR="00650ED2" w:rsidP="005B0BB4" w:rsidRDefault="00423D65" w14:paraId="4BA1A0C8" w14:textId="77777777">
      <w:pPr>
        <w:pStyle w:val="NoSpacing"/>
      </w:pPr>
      <w:hyperlink w:history="1" r:id="rId102">
        <w:r w:rsidRPr="005B0BB4" w:rsidR="00650ED2">
          <w:rPr>
            <w:rStyle w:val="Hyperlink"/>
          </w:rPr>
          <w:t>ICO – Guidance on Data Security Breach Management</w:t>
        </w:r>
      </w:hyperlink>
    </w:p>
    <w:p w:rsidRPr="005B0BB4" w:rsidR="00650ED2" w:rsidP="005B0BB4" w:rsidRDefault="00650ED2" w14:paraId="1549FB89" w14:textId="77777777">
      <w:pPr>
        <w:pStyle w:val="NoSpacing"/>
      </w:pPr>
      <w:proofErr w:type="spellStart"/>
      <w:r w:rsidRPr="005B0BB4">
        <w:t>SWGfL</w:t>
      </w:r>
      <w:proofErr w:type="spellEnd"/>
      <w:r w:rsidRPr="005B0BB4">
        <w:t xml:space="preserve"> -    </w:t>
      </w:r>
      <w:hyperlink w:tgtFrame="_blank" w:history="1" r:id="rId103">
        <w:r w:rsidRPr="005B0BB4">
          <w:rPr>
            <w:rStyle w:val="Hyperlink"/>
          </w:rPr>
          <w:t>Guidance for Schools on Cloud Hosted Services</w:t>
        </w:r>
      </w:hyperlink>
    </w:p>
    <w:p w:rsidRPr="005B0BB4" w:rsidR="00650ED2" w:rsidP="005B0BB4" w:rsidRDefault="00650ED2" w14:paraId="66E50C89" w14:textId="77777777">
      <w:pPr>
        <w:pStyle w:val="NoSpacing"/>
      </w:pPr>
      <w:proofErr w:type="spellStart"/>
      <w:r w:rsidRPr="005B0BB4">
        <w:t>LGfL</w:t>
      </w:r>
      <w:proofErr w:type="spellEnd"/>
      <w:r w:rsidRPr="005B0BB4">
        <w:t xml:space="preserve"> - </w:t>
      </w:r>
      <w:hyperlink w:tgtFrame="_blank" w:history="1" r:id="rId104">
        <w:r w:rsidRPr="005B0BB4">
          <w:rPr>
            <w:rStyle w:val="Hyperlink"/>
          </w:rPr>
          <w:t>Data Handling Compliance Check List</w:t>
        </w:r>
      </w:hyperlink>
    </w:p>
    <w:p w:rsidRPr="005B0BB4" w:rsidR="00650ED2" w:rsidP="005B0BB4" w:rsidRDefault="00650ED2" w14:paraId="60D4985B" w14:textId="77777777">
      <w:pPr>
        <w:pStyle w:val="NoSpacing"/>
      </w:pPr>
      <w:r w:rsidRPr="005B0BB4">
        <w:t xml:space="preserve">Somerset - </w:t>
      </w:r>
      <w:hyperlink w:tgtFrame="_blank" w:history="1" r:id="rId105">
        <w:r w:rsidRPr="005B0BB4">
          <w:rPr>
            <w:rStyle w:val="Hyperlink"/>
          </w:rPr>
          <w:t>Flowchart on Storage of Personal Data</w:t>
        </w:r>
      </w:hyperlink>
    </w:p>
    <w:p w:rsidRPr="005B0BB4" w:rsidR="00650ED2" w:rsidP="005B0BB4" w:rsidRDefault="00650ED2" w14:paraId="06BAF484" w14:textId="77777777">
      <w:pPr>
        <w:pStyle w:val="NoSpacing"/>
      </w:pPr>
      <w:r w:rsidRPr="005B0BB4">
        <w:t xml:space="preserve">NEN - </w:t>
      </w:r>
      <w:hyperlink w:tgtFrame="_blank" w:history="1" r:id="rId106">
        <w:r w:rsidRPr="005B0BB4">
          <w:rPr>
            <w:rStyle w:val="Hyperlink"/>
          </w:rPr>
          <w:t>Guidance Note - Protecting School Data</w:t>
        </w:r>
      </w:hyperlink>
    </w:p>
    <w:p w:rsidRPr="005B0BB4" w:rsidR="00650ED2" w:rsidP="005B0BB4" w:rsidRDefault="00650ED2" w14:paraId="55185ED0" w14:textId="77777777">
      <w:pPr>
        <w:pStyle w:val="Heading3"/>
      </w:pPr>
      <w:bookmarkStart w:name="_Toc448746004" w:id="733"/>
      <w:bookmarkStart w:name="_Toc448754310" w:id="734"/>
      <w:r w:rsidRPr="003356ED">
        <w:t>Professional Standards / Staff Training</w:t>
      </w:r>
      <w:bookmarkEnd w:id="733"/>
      <w:bookmarkEnd w:id="734"/>
    </w:p>
    <w:p w:rsidRPr="005B0BB4" w:rsidR="00650ED2" w:rsidP="005B0BB4" w:rsidRDefault="00650ED2" w14:paraId="72D2E50D" w14:textId="77777777">
      <w:pPr>
        <w:pStyle w:val="NoSpacing"/>
        <w:rPr>
          <w:rStyle w:val="Hyperlink"/>
        </w:rPr>
      </w:pPr>
      <w:r w:rsidRPr="005B0BB4">
        <w:t xml:space="preserve">DfE -  </w:t>
      </w:r>
      <w:r w:rsidRPr="005B0BB4">
        <w:fldChar w:fldCharType="begin"/>
      </w:r>
      <w:r w:rsidRPr="005B0BB4">
        <w:instrText>HYPERLINK "http://www.safeguardinginschools.co.uk/wp-content/uploads/2015/10/Guidance-for-Safer-Working-Practices-2015-final1.pdf" \t "_blank"</w:instrText>
      </w:r>
      <w:r w:rsidRPr="005B0BB4">
        <w:fldChar w:fldCharType="separate"/>
      </w:r>
      <w:r w:rsidRPr="005B0BB4">
        <w:rPr>
          <w:rStyle w:val="Hyperlink"/>
        </w:rPr>
        <w:t>Safer Working Practice for Adults who Work with Children and Young People</w:t>
      </w:r>
    </w:p>
    <w:p w:rsidRPr="005B0BB4" w:rsidR="00650ED2" w:rsidP="005B0BB4" w:rsidRDefault="00650ED2" w14:paraId="2B7548A3" w14:textId="77777777">
      <w:pPr>
        <w:pStyle w:val="NoSpacing"/>
      </w:pPr>
      <w:r w:rsidRPr="005B0BB4">
        <w:fldChar w:fldCharType="end"/>
      </w:r>
      <w:hyperlink w:tgtFrame="_blank" w:history="1" r:id="rId107">
        <w:proofErr w:type="spellStart"/>
        <w:r w:rsidRPr="005B0BB4">
          <w:rPr>
            <w:rStyle w:val="Hyperlink"/>
          </w:rPr>
          <w:t>Childnet</w:t>
        </w:r>
        <w:proofErr w:type="spellEnd"/>
        <w:r w:rsidRPr="005B0BB4">
          <w:rPr>
            <w:rStyle w:val="Hyperlink"/>
          </w:rPr>
          <w:t xml:space="preserve"> / TDA - Social Networking - a guide for trainee teachers &amp; NQTs</w:t>
        </w:r>
      </w:hyperlink>
    </w:p>
    <w:p w:rsidRPr="005B0BB4" w:rsidR="00650ED2" w:rsidP="005B0BB4" w:rsidRDefault="00423D65" w14:paraId="07CA6249" w14:textId="77777777">
      <w:pPr>
        <w:pStyle w:val="NoSpacing"/>
      </w:pPr>
      <w:hyperlink w:tgtFrame="_blank" w:history="1" r:id="rId108">
        <w:proofErr w:type="spellStart"/>
        <w:r w:rsidRPr="005B0BB4" w:rsidR="00650ED2">
          <w:rPr>
            <w:rStyle w:val="Hyperlink"/>
          </w:rPr>
          <w:t>Childnet</w:t>
        </w:r>
        <w:proofErr w:type="spellEnd"/>
        <w:r w:rsidRPr="005B0BB4" w:rsidR="00650ED2">
          <w:rPr>
            <w:rStyle w:val="Hyperlink"/>
          </w:rPr>
          <w:t xml:space="preserve"> / TDA - Teachers and Technology - a checklist for trainee teachers &amp; NQTs</w:t>
        </w:r>
      </w:hyperlink>
    </w:p>
    <w:p w:rsidRPr="005B0BB4" w:rsidR="00650ED2" w:rsidP="005B0BB4" w:rsidRDefault="00423D65" w14:paraId="3FA93F44" w14:textId="77777777">
      <w:pPr>
        <w:pStyle w:val="NoSpacing"/>
      </w:pPr>
      <w:hyperlink w:tgtFrame="_blank" w:history="1" r:id="rId109">
        <w:r w:rsidRPr="005B0BB4" w:rsidR="00650ED2">
          <w:rPr>
            <w:rStyle w:val="Hyperlink"/>
          </w:rPr>
          <w:t>UK Safer Internet Centre Professionals Online Safety Helpline</w:t>
        </w:r>
      </w:hyperlink>
    </w:p>
    <w:p w:rsidR="00650ED2" w:rsidP="005B0BB4" w:rsidRDefault="00650ED2" w14:paraId="334AED81" w14:textId="77777777">
      <w:pPr>
        <w:pStyle w:val="Heading3"/>
      </w:pPr>
      <w:bookmarkStart w:name="_Toc448746005" w:id="735"/>
      <w:bookmarkStart w:name="_Toc448754311" w:id="736"/>
      <w:r w:rsidRPr="003356ED">
        <w:t>Inf</w:t>
      </w:r>
      <w:r>
        <w:t>rastructure / Technical Support</w:t>
      </w:r>
      <w:bookmarkEnd w:id="735"/>
      <w:bookmarkEnd w:id="736"/>
    </w:p>
    <w:p w:rsidRPr="005B0BB4" w:rsidR="00650ED2" w:rsidP="005B0BB4" w:rsidRDefault="005B0BB4" w14:paraId="4186DE59" w14:textId="77777777">
      <w:pPr>
        <w:pStyle w:val="NoSpacing"/>
      </w:pPr>
      <w:r>
        <w:t>S</w:t>
      </w:r>
      <w:r w:rsidRPr="005B0BB4" w:rsidR="00650ED2">
        <w:t xml:space="preserve">omerset -  </w:t>
      </w:r>
      <w:hyperlink w:tgtFrame="_blank" w:history="1" r:id="rId110">
        <w:r w:rsidRPr="005B0BB4" w:rsidR="00650ED2">
          <w:rPr>
            <w:rStyle w:val="Hyperlink"/>
          </w:rPr>
          <w:t xml:space="preserve">Questions for Technical Support </w:t>
        </w:r>
      </w:hyperlink>
    </w:p>
    <w:p w:rsidRPr="005B0BB4" w:rsidR="00650ED2" w:rsidP="005B0BB4" w:rsidRDefault="00650ED2" w14:paraId="38A227B2" w14:textId="77777777">
      <w:pPr>
        <w:pStyle w:val="NoSpacing"/>
        <w:rPr>
          <w:rStyle w:val="Hyperlink"/>
        </w:rPr>
      </w:pPr>
      <w:r w:rsidRPr="005B0BB4">
        <w:t xml:space="preserve">NEN - </w:t>
      </w:r>
      <w:r w:rsidRPr="005B0BB4">
        <w:fldChar w:fldCharType="begin"/>
      </w:r>
      <w:r w:rsidRPr="005B0BB4">
        <w:instrText xml:space="preserve"> HYPERLINK "http://www.360safe.org.uk/Files/Documents/NEN_Guidance_Note_4_esecurity.aspx" \t "_blank" </w:instrText>
      </w:r>
      <w:r w:rsidRPr="005B0BB4">
        <w:fldChar w:fldCharType="separate"/>
      </w:r>
      <w:r w:rsidRPr="005B0BB4">
        <w:rPr>
          <w:rStyle w:val="Hyperlink"/>
        </w:rPr>
        <w:t xml:space="preserve"> Guidance Note - </w:t>
      </w:r>
      <w:proofErr w:type="spellStart"/>
      <w:r w:rsidRPr="005B0BB4">
        <w:rPr>
          <w:rStyle w:val="Hyperlink"/>
        </w:rPr>
        <w:t>esecurity</w:t>
      </w:r>
      <w:proofErr w:type="spellEnd"/>
    </w:p>
    <w:p w:rsidRPr="005B0BB4" w:rsidR="00650ED2" w:rsidP="005B0BB4" w:rsidRDefault="00650ED2" w14:paraId="10D4706D" w14:textId="77777777">
      <w:pPr>
        <w:pStyle w:val="Heading3"/>
      </w:pPr>
      <w:r w:rsidRPr="005B0BB4">
        <w:fldChar w:fldCharType="end"/>
      </w:r>
      <w:bookmarkStart w:name="_Toc448746006" w:id="737"/>
      <w:bookmarkStart w:name="_Toc448754312" w:id="738"/>
      <w:r w:rsidRPr="003356ED">
        <w:t>Working with parents and carers</w:t>
      </w:r>
      <w:bookmarkEnd w:id="737"/>
      <w:bookmarkEnd w:id="738"/>
    </w:p>
    <w:p w:rsidRPr="005B0BB4" w:rsidR="00650ED2" w:rsidP="005B0BB4" w:rsidRDefault="00423D65" w14:paraId="5B50932F" w14:textId="77777777">
      <w:pPr>
        <w:pStyle w:val="NoSpacing"/>
      </w:pPr>
      <w:hyperlink w:history="1" r:id="rId111">
        <w:proofErr w:type="spellStart"/>
        <w:r w:rsidRPr="005B0BB4" w:rsidR="00650ED2">
          <w:rPr>
            <w:rStyle w:val="Hyperlink"/>
          </w:rPr>
          <w:t>SWGfL</w:t>
        </w:r>
        <w:proofErr w:type="spellEnd"/>
        <w:r w:rsidRPr="005B0BB4" w:rsidR="00650ED2">
          <w:rPr>
            <w:rStyle w:val="Hyperlink"/>
          </w:rPr>
          <w:t xml:space="preserve"> Digital Literacy &amp; Citizenship curriculum</w:t>
        </w:r>
      </w:hyperlink>
    </w:p>
    <w:p w:rsidRPr="005B0BB4" w:rsidR="00650ED2" w:rsidP="005B0BB4" w:rsidRDefault="00423D65" w14:paraId="5DD8E248" w14:textId="77777777">
      <w:pPr>
        <w:pStyle w:val="NoSpacing"/>
      </w:pPr>
      <w:hyperlink w:history="1" r:id="rId112">
        <w:r w:rsidR="005B0BB4">
          <w:rPr>
            <w:rStyle w:val="Hyperlink"/>
          </w:rPr>
          <w:t>Online Safety</w:t>
        </w:r>
        <w:r w:rsidRPr="005B0BB4" w:rsidR="00650ED2">
          <w:rPr>
            <w:rStyle w:val="Hyperlink"/>
          </w:rPr>
          <w:t xml:space="preserve"> BOOST Presentations - </w:t>
        </w:r>
        <w:r w:rsidRPr="005B0BB4" w:rsidR="00CD5552">
          <w:rPr>
            <w:rStyle w:val="Hyperlink"/>
          </w:rPr>
          <w:t>parent’s</w:t>
        </w:r>
        <w:r w:rsidRPr="005B0BB4" w:rsidR="00650ED2">
          <w:rPr>
            <w:rStyle w:val="Hyperlink"/>
          </w:rPr>
          <w:t xml:space="preserve"> presentation</w:t>
        </w:r>
      </w:hyperlink>
    </w:p>
    <w:p w:rsidRPr="005B0BB4" w:rsidR="00650ED2" w:rsidP="005B0BB4" w:rsidRDefault="00423D65" w14:paraId="09D219C1" w14:textId="77777777">
      <w:pPr>
        <w:pStyle w:val="NoSpacing"/>
      </w:pPr>
      <w:hyperlink w:tgtFrame="_blank" w:history="1" r:id="rId113">
        <w:proofErr w:type="spellStart"/>
        <w:r w:rsidRPr="005B0BB4" w:rsidR="00650ED2">
          <w:rPr>
            <w:rStyle w:val="Hyperlink"/>
          </w:rPr>
          <w:t>Connectsafely</w:t>
        </w:r>
        <w:proofErr w:type="spellEnd"/>
        <w:r w:rsidRPr="005B0BB4" w:rsidR="00650ED2">
          <w:rPr>
            <w:rStyle w:val="Hyperlink"/>
          </w:rPr>
          <w:t xml:space="preserve"> Parents Guide to Facebook</w:t>
        </w:r>
      </w:hyperlink>
    </w:p>
    <w:p w:rsidRPr="005B0BB4" w:rsidR="00650ED2" w:rsidP="005B0BB4" w:rsidRDefault="00423D65" w14:paraId="1BD36C3D" w14:textId="77777777">
      <w:pPr>
        <w:pStyle w:val="NoSpacing"/>
      </w:pPr>
      <w:hyperlink w:tgtFrame="_blank" w:history="1" r:id="rId114">
        <w:r w:rsidRPr="005B0BB4" w:rsidR="00650ED2">
          <w:rPr>
            <w:rStyle w:val="Hyperlink"/>
          </w:rPr>
          <w:t>Vodafone Digital Parents Magazine</w:t>
        </w:r>
      </w:hyperlink>
    </w:p>
    <w:p w:rsidRPr="005B0BB4" w:rsidR="00650ED2" w:rsidP="005B0BB4" w:rsidRDefault="00423D65" w14:paraId="53DF0A09" w14:textId="77777777">
      <w:pPr>
        <w:pStyle w:val="NoSpacing"/>
      </w:pPr>
      <w:hyperlink w:tgtFrame="_blank" w:history="1" r:id="rId115">
        <w:proofErr w:type="spellStart"/>
        <w:r w:rsidRPr="005B0BB4" w:rsidR="00650ED2">
          <w:rPr>
            <w:rStyle w:val="Hyperlink"/>
          </w:rPr>
          <w:t>Childnet</w:t>
        </w:r>
        <w:proofErr w:type="spellEnd"/>
        <w:r w:rsidRPr="005B0BB4" w:rsidR="00650ED2">
          <w:rPr>
            <w:rStyle w:val="Hyperlink"/>
          </w:rPr>
          <w:t xml:space="preserve"> Webpages for Parents &amp; Carers</w:t>
        </w:r>
      </w:hyperlink>
    </w:p>
    <w:p w:rsidRPr="005B0BB4" w:rsidR="00650ED2" w:rsidP="005B0BB4" w:rsidRDefault="00423D65" w14:paraId="6BFEB22F" w14:textId="77777777">
      <w:pPr>
        <w:pStyle w:val="NoSpacing"/>
      </w:pPr>
      <w:hyperlink w:tgtFrame="_blank" w:history="1" r:id="rId116">
        <w:r w:rsidRPr="005B0BB4" w:rsidR="00650ED2">
          <w:rPr>
            <w:rStyle w:val="Hyperlink"/>
          </w:rPr>
          <w:t>Get Safe Online - resources for parents</w:t>
        </w:r>
      </w:hyperlink>
    </w:p>
    <w:p w:rsidRPr="005B0BB4" w:rsidR="00650ED2" w:rsidP="005B0BB4" w:rsidRDefault="00650ED2" w14:paraId="1CA8D703" w14:textId="77777777">
      <w:pPr>
        <w:pStyle w:val="NoSpacing"/>
        <w:rPr>
          <w:rStyle w:val="Hyperlink"/>
        </w:rPr>
      </w:pPr>
      <w:r w:rsidRPr="005B0BB4">
        <w:fldChar w:fldCharType="begin"/>
      </w:r>
      <w:r w:rsidRPr="005B0BB4">
        <w:instrText xml:space="preserve"> HYPERLINK "http://www.teachtoday.de/en/" \t "_blank" </w:instrText>
      </w:r>
      <w:r w:rsidRPr="005B0BB4">
        <w:fldChar w:fldCharType="separate"/>
      </w:r>
      <w:r w:rsidRPr="005B0BB4">
        <w:rPr>
          <w:rStyle w:val="Hyperlink"/>
        </w:rPr>
        <w:t>Teach Today - resources for parents workshops / education</w:t>
      </w:r>
    </w:p>
    <w:p w:rsidRPr="005B0BB4" w:rsidR="00650ED2" w:rsidP="005B0BB4" w:rsidRDefault="00650ED2" w14:paraId="76B62EC0" w14:textId="77777777">
      <w:pPr>
        <w:pStyle w:val="NoSpacing"/>
      </w:pPr>
      <w:r w:rsidRPr="005B0BB4">
        <w:fldChar w:fldCharType="end"/>
      </w:r>
      <w:hyperlink w:history="1" r:id="rId117">
        <w:r w:rsidRPr="005B0BB4">
          <w:rPr>
            <w:rStyle w:val="Hyperlink"/>
          </w:rPr>
          <w:t>The Digital Universe of Your Children - animated videos for parents (Insafe)</w:t>
        </w:r>
      </w:hyperlink>
    </w:p>
    <w:p w:rsidRPr="005B0BB4" w:rsidR="00650ED2" w:rsidP="005B0BB4" w:rsidRDefault="00423D65" w14:paraId="23FB8D6B" w14:textId="77777777">
      <w:pPr>
        <w:pStyle w:val="NoSpacing"/>
      </w:pPr>
      <w:hyperlink w:tgtFrame="_blank" w:history="1" r:id="rId118">
        <w:r w:rsidRPr="005B0BB4" w:rsidR="00650ED2">
          <w:rPr>
            <w:rStyle w:val="Hyperlink"/>
          </w:rPr>
          <w:t>Cerebra - Learning Disabilities, Autism and Internet Safety - a Parents' Guide</w:t>
        </w:r>
      </w:hyperlink>
    </w:p>
    <w:p w:rsidRPr="005B0BB4" w:rsidR="00650ED2" w:rsidP="005B0BB4" w:rsidRDefault="00423D65" w14:paraId="47B23FD9" w14:textId="77777777">
      <w:pPr>
        <w:pStyle w:val="NoSpacing"/>
      </w:pPr>
      <w:hyperlink w:tgtFrame="_blank" w:history="1" r:id="rId119">
        <w:r w:rsidRPr="005B0BB4" w:rsidR="00650ED2">
          <w:rPr>
            <w:rStyle w:val="Hyperlink"/>
          </w:rPr>
          <w:t>Insafe - A guide for parents - education and the new media</w:t>
        </w:r>
      </w:hyperlink>
    </w:p>
    <w:p w:rsidRPr="005B0BB4" w:rsidR="00650ED2" w:rsidP="005B0BB4" w:rsidRDefault="00423D65" w14:paraId="7371054D" w14:textId="77777777">
      <w:pPr>
        <w:pStyle w:val="NoSpacing"/>
        <w:rPr>
          <w:rFonts w:ascii="Arial" w:hAnsi="Arial" w:cs="Arial"/>
          <w:color w:val="0000FF"/>
          <w:sz w:val="20"/>
          <w:u w:val="single"/>
        </w:rPr>
      </w:pPr>
      <w:hyperlink w:history="1" r:id="rId120">
        <w:r w:rsidRPr="005B0BB4" w:rsidR="00650ED2">
          <w:rPr>
            <w:rStyle w:val="Hyperlink"/>
          </w:rPr>
          <w:t xml:space="preserve">The </w:t>
        </w:r>
        <w:proofErr w:type="spellStart"/>
        <w:r w:rsidRPr="005B0BB4" w:rsidR="00650ED2">
          <w:rPr>
            <w:rStyle w:val="Hyperlink"/>
          </w:rPr>
          <w:t>Cybersmile</w:t>
        </w:r>
        <w:proofErr w:type="spellEnd"/>
        <w:r w:rsidRPr="005B0BB4" w:rsidR="00650ED2">
          <w:rPr>
            <w:rStyle w:val="Hyperlink"/>
          </w:rPr>
          <w:t xml:space="preserve"> Foundation (cyberbullying) - advice for parents</w:t>
        </w:r>
      </w:hyperlink>
    </w:p>
    <w:p w:rsidRPr="003356ED" w:rsidR="00650ED2" w:rsidP="005B0BB4" w:rsidRDefault="00650ED2" w14:paraId="7C3C1F36" w14:textId="77777777">
      <w:pPr>
        <w:pStyle w:val="Heading3"/>
      </w:pPr>
      <w:bookmarkStart w:name="_Toc448746007" w:id="739"/>
      <w:bookmarkStart w:name="_Toc448754313" w:id="740"/>
      <w:r w:rsidRPr="003356ED">
        <w:t>Research</w:t>
      </w:r>
      <w:bookmarkEnd w:id="739"/>
      <w:bookmarkEnd w:id="740"/>
    </w:p>
    <w:p w:rsidRPr="005B0BB4" w:rsidR="00650ED2" w:rsidP="005B0BB4" w:rsidRDefault="00423D65" w14:paraId="6CA2E9CD" w14:textId="77777777">
      <w:pPr>
        <w:pStyle w:val="NoSpacing"/>
      </w:pPr>
      <w:hyperlink w:tgtFrame="_blank" w:history="1" r:id="rId121">
        <w:r w:rsidRPr="005B0BB4" w:rsidR="00650ED2">
          <w:rPr>
            <w:rStyle w:val="Hyperlink"/>
          </w:rPr>
          <w:t>EU Kids on Line Report - "Risks and Safety on the Internet" - January 2011</w:t>
        </w:r>
      </w:hyperlink>
    </w:p>
    <w:p w:rsidRPr="005B0BB4" w:rsidR="00650ED2" w:rsidP="005B0BB4" w:rsidRDefault="00423D65" w14:paraId="3C294771" w14:textId="77777777">
      <w:pPr>
        <w:pStyle w:val="NoSpacing"/>
      </w:pPr>
      <w:hyperlink w:tgtFrame="_blank" w:history="1" r:id="rId122">
        <w:proofErr w:type="spellStart"/>
        <w:r w:rsidRPr="005B0BB4" w:rsidR="00650ED2">
          <w:rPr>
            <w:rStyle w:val="Hyperlink"/>
          </w:rPr>
          <w:t>Futurelab</w:t>
        </w:r>
        <w:proofErr w:type="spellEnd"/>
        <w:r w:rsidRPr="005B0BB4" w:rsidR="00650ED2">
          <w:rPr>
            <w:rStyle w:val="Hyperlink"/>
          </w:rPr>
          <w:t xml:space="preserve"> - "Digital participation - </w:t>
        </w:r>
        <w:proofErr w:type="spellStart"/>
        <w:r w:rsidRPr="005B0BB4" w:rsidR="00650ED2">
          <w:rPr>
            <w:rStyle w:val="Hyperlink"/>
          </w:rPr>
          <w:t>its</w:t>
        </w:r>
        <w:proofErr w:type="spellEnd"/>
        <w:r w:rsidRPr="005B0BB4" w:rsidR="00650ED2">
          <w:rPr>
            <w:rStyle w:val="Hyperlink"/>
          </w:rPr>
          <w:t xml:space="preserve"> not chalk and talk </w:t>
        </w:r>
        <w:proofErr w:type="spellStart"/>
        <w:r w:rsidRPr="005B0BB4" w:rsidR="00650ED2">
          <w:rPr>
            <w:rStyle w:val="Hyperlink"/>
          </w:rPr>
          <w:t>any more</w:t>
        </w:r>
        <w:proofErr w:type="spellEnd"/>
        <w:r w:rsidRPr="005B0BB4" w:rsidR="00650ED2">
          <w:rPr>
            <w:rStyle w:val="Hyperlink"/>
          </w:rPr>
          <w:t>!"</w:t>
        </w:r>
      </w:hyperlink>
    </w:p>
    <w:p w:rsidRPr="0025298E" w:rsidR="00650ED2" w:rsidP="0025298E" w:rsidRDefault="00423D65" w14:paraId="3E0142B3" w14:textId="77777777">
      <w:pPr>
        <w:pStyle w:val="NoSpacing"/>
      </w:pPr>
      <w:hyperlink w:history="1" r:id="rId123">
        <w:r w:rsidRPr="005B0BB4" w:rsidR="00650ED2">
          <w:rPr>
            <w:rStyle w:val="Hyperlink"/>
          </w:rPr>
          <w:t>Ofcom – Children &amp; Parents – media use and attitudes report - 2015</w:t>
        </w:r>
      </w:hyperlink>
    </w:p>
    <w:p w:rsidR="0025298E" w:rsidRDefault="0025298E" w14:paraId="41558D7E" w14:textId="77777777">
      <w:pPr>
        <w:spacing w:after="200" w:line="276" w:lineRule="auto"/>
        <w:jc w:val="left"/>
        <w:rPr>
          <w:rFonts w:ascii="Gotham Medium" w:hAnsi="Gotham Medium" w:cs="Arial" w:eastAsiaTheme="majorEastAsia"/>
          <w:bCs/>
          <w:color w:val="000000" w:themeColor="text1"/>
          <w:spacing w:val="-15"/>
          <w:sz w:val="44"/>
          <w:szCs w:val="28"/>
        </w:rPr>
      </w:pPr>
      <w:bookmarkStart w:name="_Toc448746008" w:id="741"/>
      <w:bookmarkStart w:name="_Toc448754314" w:id="742"/>
      <w:bookmarkStart w:name="_Toc448756994" w:id="743"/>
      <w:r>
        <w:rPr>
          <w:rFonts w:cs="Arial"/>
        </w:rPr>
        <w:br w:type="page"/>
      </w:r>
    </w:p>
    <w:p w:rsidRPr="005B0BB4" w:rsidR="00650ED2" w:rsidP="005B0BB4" w:rsidRDefault="00650ED2" w14:paraId="407A884D" w14:textId="77777777">
      <w:pPr>
        <w:pStyle w:val="Heading1"/>
        <w:rPr>
          <w:highlight w:val="yellow"/>
        </w:rPr>
      </w:pPr>
      <w:r w:rsidRPr="006D4FEC">
        <w:rPr>
          <w:rFonts w:cs="Arial"/>
        </w:rPr>
        <w:t>G</w:t>
      </w:r>
      <w:r w:rsidR="005B0BB4">
        <w:t>lossary of T</w:t>
      </w:r>
      <w:r w:rsidRPr="006D4FEC">
        <w:t>erms</w:t>
      </w:r>
      <w:bookmarkEnd w:id="741"/>
      <w:bookmarkEnd w:id="742"/>
      <w:bookmarkEnd w:id="743"/>
    </w:p>
    <w:p w:rsidRPr="005B0BB4" w:rsidR="00650ED2" w:rsidP="005B0BB4" w:rsidRDefault="00650ED2" w14:paraId="6D1FC7B0" w14:textId="77777777">
      <w:pPr>
        <w:ind w:left="1418" w:hanging="1418"/>
      </w:pPr>
      <w:r w:rsidRPr="005B0BB4">
        <w:rPr>
          <w:b/>
        </w:rPr>
        <w:t>AUP / AUA</w:t>
      </w:r>
      <w:r w:rsidRPr="005B0BB4">
        <w:tab/>
      </w:r>
      <w:r w:rsidRPr="005B0BB4">
        <w:t>Acceptable Use Policy / Agreement – see templates earlier in this document</w:t>
      </w:r>
    </w:p>
    <w:p w:rsidRPr="005B0BB4" w:rsidR="00650ED2" w:rsidP="005B0BB4" w:rsidRDefault="00650ED2" w14:paraId="2373DE2E" w14:textId="77777777">
      <w:pPr>
        <w:ind w:left="1418" w:hanging="1418"/>
      </w:pPr>
      <w:r w:rsidRPr="005B0BB4">
        <w:rPr>
          <w:b/>
        </w:rPr>
        <w:t>CEOP</w:t>
      </w:r>
      <w:r w:rsidRPr="005B0BB4">
        <w:tab/>
      </w:r>
      <w:r w:rsidRPr="005B0BB4">
        <w:t xml:space="preserve">Child Exploitation and Online Protection Centre (part of UK Police, dedicated to protecting children from sexual abuse, providers of the Think U Know programmes. </w:t>
      </w:r>
    </w:p>
    <w:p w:rsidRPr="005B0BB4" w:rsidR="00650ED2" w:rsidP="005B0BB4" w:rsidRDefault="00650ED2" w14:paraId="68332717" w14:textId="77777777">
      <w:pPr>
        <w:ind w:left="1418" w:hanging="1418"/>
      </w:pPr>
      <w:r w:rsidRPr="005B0BB4">
        <w:rPr>
          <w:b/>
        </w:rPr>
        <w:t>CPD</w:t>
      </w:r>
      <w:r w:rsidRPr="005B0BB4">
        <w:tab/>
      </w:r>
      <w:r w:rsidRPr="005B0BB4">
        <w:t>Continuous Professional Development</w:t>
      </w:r>
    </w:p>
    <w:p w:rsidRPr="005B0BB4" w:rsidR="00650ED2" w:rsidP="005B0BB4" w:rsidRDefault="00650ED2" w14:paraId="62ED0736" w14:textId="77777777">
      <w:pPr>
        <w:ind w:left="1418" w:hanging="1418"/>
      </w:pPr>
      <w:r w:rsidRPr="005B0BB4">
        <w:rPr>
          <w:b/>
        </w:rPr>
        <w:t>FOSI</w:t>
      </w:r>
      <w:r w:rsidRPr="005B0BB4">
        <w:t xml:space="preserve"> </w:t>
      </w:r>
      <w:r w:rsidRPr="005B0BB4">
        <w:tab/>
      </w:r>
      <w:r w:rsidRPr="005B0BB4">
        <w:t>Family Online Safety Institute</w:t>
      </w:r>
    </w:p>
    <w:p w:rsidRPr="005B0BB4" w:rsidR="00650ED2" w:rsidP="005B0BB4" w:rsidRDefault="00650ED2" w14:paraId="349A1E20" w14:textId="77777777">
      <w:pPr>
        <w:ind w:left="1418" w:hanging="1418"/>
      </w:pPr>
      <w:r w:rsidRPr="005B0BB4">
        <w:rPr>
          <w:b/>
        </w:rPr>
        <w:t>ES</w:t>
      </w:r>
      <w:r w:rsidRPr="005B0BB4">
        <w:tab/>
      </w:r>
      <w:r w:rsidR="005B0BB4">
        <w:t>Education Scotland</w:t>
      </w:r>
    </w:p>
    <w:p w:rsidRPr="005B0BB4" w:rsidR="00650ED2" w:rsidP="005B0BB4" w:rsidRDefault="00650ED2" w14:paraId="01CC09DD" w14:textId="77777777">
      <w:pPr>
        <w:ind w:left="1418" w:hanging="1418"/>
      </w:pPr>
      <w:r w:rsidRPr="005B0BB4">
        <w:rPr>
          <w:b/>
        </w:rPr>
        <w:t>HWB</w:t>
      </w:r>
      <w:r w:rsidRPr="005B0BB4">
        <w:tab/>
      </w:r>
      <w:r w:rsidR="005B0BB4">
        <w:t>Health and Wellbeing</w:t>
      </w:r>
    </w:p>
    <w:p w:rsidRPr="005B0BB4" w:rsidR="00650ED2" w:rsidP="005B0BB4" w:rsidRDefault="00650ED2" w14:paraId="390CF29D" w14:textId="77777777">
      <w:pPr>
        <w:ind w:left="1418" w:hanging="1418"/>
      </w:pPr>
      <w:r w:rsidRPr="005B0BB4">
        <w:rPr>
          <w:b/>
        </w:rPr>
        <w:t>ICO</w:t>
      </w:r>
      <w:r w:rsidRPr="005B0BB4">
        <w:tab/>
      </w:r>
      <w:r w:rsidRPr="005B0BB4">
        <w:t>Information Commissioners Office</w:t>
      </w:r>
    </w:p>
    <w:p w:rsidRPr="005B0BB4" w:rsidR="00650ED2" w:rsidP="005B0BB4" w:rsidRDefault="00650ED2" w14:paraId="70CF06FB" w14:textId="77777777">
      <w:pPr>
        <w:ind w:left="1418" w:hanging="1418"/>
      </w:pPr>
      <w:r w:rsidRPr="005B0BB4">
        <w:rPr>
          <w:b/>
        </w:rPr>
        <w:t>ICT</w:t>
      </w:r>
      <w:r w:rsidRPr="005B0BB4">
        <w:t xml:space="preserve"> </w:t>
      </w:r>
      <w:r w:rsidRPr="005B0BB4">
        <w:tab/>
      </w:r>
      <w:r w:rsidRPr="005B0BB4">
        <w:t>Information and Communications Technology</w:t>
      </w:r>
    </w:p>
    <w:p w:rsidRPr="005B0BB4" w:rsidR="00650ED2" w:rsidP="005B0BB4" w:rsidRDefault="00650ED2" w14:paraId="39133931" w14:textId="77777777">
      <w:pPr>
        <w:ind w:left="1418" w:hanging="1418"/>
      </w:pPr>
      <w:proofErr w:type="spellStart"/>
      <w:r w:rsidRPr="005B0BB4">
        <w:rPr>
          <w:b/>
        </w:rPr>
        <w:t>ICTMark</w:t>
      </w:r>
      <w:proofErr w:type="spellEnd"/>
      <w:r w:rsidRPr="005B0BB4">
        <w:tab/>
      </w:r>
      <w:r w:rsidRPr="005B0BB4">
        <w:t>Quality standard for schools provided by NAACE</w:t>
      </w:r>
    </w:p>
    <w:p w:rsidRPr="005B0BB4" w:rsidR="00650ED2" w:rsidP="005B0BB4" w:rsidRDefault="00650ED2" w14:paraId="23FCBD13" w14:textId="77777777">
      <w:pPr>
        <w:ind w:left="1418" w:hanging="1418"/>
      </w:pPr>
      <w:r w:rsidRPr="005B0BB4">
        <w:rPr>
          <w:b/>
        </w:rPr>
        <w:t>INSET</w:t>
      </w:r>
      <w:r w:rsidRPr="005B0BB4">
        <w:tab/>
      </w:r>
      <w:r w:rsidRPr="005B0BB4">
        <w:t>In Service Education and Training</w:t>
      </w:r>
    </w:p>
    <w:p w:rsidRPr="005B0BB4" w:rsidR="00650ED2" w:rsidP="005B0BB4" w:rsidRDefault="00650ED2" w14:paraId="5DC11268" w14:textId="77777777">
      <w:pPr>
        <w:ind w:left="1418" w:hanging="1418"/>
      </w:pPr>
      <w:r w:rsidRPr="005B0BB4">
        <w:rPr>
          <w:b/>
        </w:rPr>
        <w:t>IP address</w:t>
      </w:r>
      <w:r w:rsidRPr="005B0BB4">
        <w:tab/>
      </w:r>
      <w:r w:rsidRPr="005B0BB4">
        <w:t>The label that identifies each computer to other computers using the IP (internet protocol)</w:t>
      </w:r>
    </w:p>
    <w:p w:rsidRPr="005B0BB4" w:rsidR="00650ED2" w:rsidP="005B0BB4" w:rsidRDefault="00650ED2" w14:paraId="33517FFE" w14:textId="77777777">
      <w:pPr>
        <w:ind w:left="1418" w:hanging="1418"/>
      </w:pPr>
      <w:r w:rsidRPr="005B0BB4">
        <w:rPr>
          <w:b/>
        </w:rPr>
        <w:t>ISP</w:t>
      </w:r>
      <w:r w:rsidRPr="005B0BB4">
        <w:tab/>
      </w:r>
      <w:r w:rsidRPr="005B0BB4">
        <w:t>Internet Service Provider</w:t>
      </w:r>
    </w:p>
    <w:p w:rsidRPr="005B0BB4" w:rsidR="00650ED2" w:rsidP="005B0BB4" w:rsidRDefault="00650ED2" w14:paraId="7C415EFF" w14:textId="77777777">
      <w:pPr>
        <w:ind w:left="1418" w:hanging="1418"/>
      </w:pPr>
      <w:r w:rsidRPr="005B0BB4">
        <w:rPr>
          <w:b/>
        </w:rPr>
        <w:t>ISPA</w:t>
      </w:r>
      <w:r w:rsidRPr="005B0BB4">
        <w:tab/>
      </w:r>
      <w:r w:rsidRPr="005B0BB4">
        <w:t>Internet Service Providers’ Association</w:t>
      </w:r>
    </w:p>
    <w:p w:rsidRPr="005B0BB4" w:rsidR="00650ED2" w:rsidP="005B0BB4" w:rsidRDefault="00650ED2" w14:paraId="5039674D" w14:textId="77777777">
      <w:pPr>
        <w:ind w:left="1418" w:hanging="1418"/>
      </w:pPr>
      <w:r w:rsidRPr="005B0BB4">
        <w:rPr>
          <w:b/>
        </w:rPr>
        <w:t>IWF</w:t>
      </w:r>
      <w:r w:rsidRPr="005B0BB4">
        <w:tab/>
      </w:r>
      <w:r w:rsidRPr="005B0BB4">
        <w:t>Internet Watch Foundation</w:t>
      </w:r>
    </w:p>
    <w:p w:rsidRPr="005B0BB4" w:rsidR="00650ED2" w:rsidP="005B0BB4" w:rsidRDefault="00650ED2" w14:paraId="24ACA0AA" w14:textId="77777777">
      <w:pPr>
        <w:ind w:left="1418" w:hanging="1418"/>
      </w:pPr>
      <w:r w:rsidRPr="005B0BB4">
        <w:rPr>
          <w:b/>
        </w:rPr>
        <w:t>LA</w:t>
      </w:r>
      <w:r w:rsidRPr="005B0BB4">
        <w:tab/>
      </w:r>
      <w:r w:rsidRPr="005B0BB4">
        <w:t xml:space="preserve">Local Authority </w:t>
      </w:r>
    </w:p>
    <w:p w:rsidRPr="005B0BB4" w:rsidR="00650ED2" w:rsidP="005B0BB4" w:rsidRDefault="00650ED2" w14:paraId="0911DD66" w14:textId="77777777">
      <w:pPr>
        <w:ind w:left="1418" w:hanging="1418"/>
      </w:pPr>
      <w:r w:rsidRPr="005B0BB4">
        <w:rPr>
          <w:b/>
        </w:rPr>
        <w:t>LAN</w:t>
      </w:r>
      <w:r w:rsidRPr="005B0BB4">
        <w:tab/>
      </w:r>
      <w:r w:rsidRPr="005B0BB4">
        <w:t>Local Area Network</w:t>
      </w:r>
    </w:p>
    <w:p w:rsidRPr="005B0BB4" w:rsidR="00650ED2" w:rsidP="005B0BB4" w:rsidRDefault="00650ED2" w14:paraId="5DF86E86" w14:textId="77777777">
      <w:pPr>
        <w:ind w:left="1418" w:hanging="1418"/>
      </w:pPr>
      <w:r w:rsidRPr="005B0BB4">
        <w:rPr>
          <w:b/>
        </w:rPr>
        <w:t>MIS</w:t>
      </w:r>
      <w:r w:rsidRPr="005B0BB4">
        <w:tab/>
      </w:r>
      <w:r w:rsidRPr="005B0BB4">
        <w:t>Management Information System</w:t>
      </w:r>
    </w:p>
    <w:p w:rsidRPr="005B0BB4" w:rsidR="00650ED2" w:rsidP="005B0BB4" w:rsidRDefault="00650ED2" w14:paraId="5F63E8AD" w14:textId="77777777">
      <w:pPr>
        <w:ind w:left="1418" w:hanging="1418"/>
      </w:pPr>
      <w:r w:rsidRPr="005B0BB4">
        <w:rPr>
          <w:b/>
        </w:rPr>
        <w:t>NEN</w:t>
      </w:r>
      <w:r w:rsidRPr="005B0BB4">
        <w:tab/>
      </w:r>
      <w:r w:rsidRPr="005B0BB4">
        <w:t xml:space="preserve">National Education Network – works with the Regional Broadband Consortia (e.g. </w:t>
      </w:r>
      <w:proofErr w:type="spellStart"/>
      <w:r w:rsidRPr="005B0BB4">
        <w:t>SWGfL</w:t>
      </w:r>
      <w:proofErr w:type="spellEnd"/>
      <w:r w:rsidRPr="005B0BB4">
        <w:t>) to provide the safe broadband provision to schools across Britain.</w:t>
      </w:r>
      <w:r w:rsidRPr="005B0BB4">
        <w:rPr>
          <w:noProof/>
          <w:lang w:eastAsia="en-GB"/>
        </w:rPr>
        <mc:AlternateContent>
          <mc:Choice Requires="wps">
            <w:drawing>
              <wp:anchor distT="0" distB="0" distL="114300" distR="114300" simplePos="0" relativeHeight="251658267" behindDoc="0" locked="0" layoutInCell="1" allowOverlap="1" wp14:anchorId="5871552B" wp14:editId="0EDD2712">
                <wp:simplePos x="0" y="0"/>
                <wp:positionH relativeFrom="column">
                  <wp:posOffset>-1784985</wp:posOffset>
                </wp:positionH>
                <wp:positionV relativeFrom="paragraph">
                  <wp:posOffset>935355</wp:posOffset>
                </wp:positionV>
                <wp:extent cx="800100" cy="571500"/>
                <wp:effectExtent l="0" t="0" r="3810" b="381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P="00650ED2" w:rsidRDefault="009B6FE2" w14:paraId="5FE3165D" w14:textId="77777777">
                            <w:pPr>
                              <w:jc w:val="center"/>
                              <w:rPr>
                                <w:rFonts w:ascii="Arial" w:hAnsi="Arial"/>
                              </w:rPr>
                            </w:pPr>
                            <w:r>
                              <w:rPr>
                                <w:rFonts w:ascii="Arial" w:hAnsi="Arial"/>
                                <w:color w:val="FFFFFF"/>
                                <w:sz w:val="60"/>
                              </w:rPr>
                              <w:t>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D3E043C">
              <v:shape id="Text Box 24" style="position:absolute;left:0;text-align:left;margin-left:-140.55pt;margin-top:73.65pt;width:63pt;height:4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zcH4QEAAKg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" w14:anchorId="5871552B">
                <v:textbox>
                  <w:txbxContent>
                    <w:p w:rsidR="009B6FE2" w:rsidP="00650ED2" w:rsidRDefault="009B6FE2" w14:paraId="658417D4" w14:textId="77777777">
                      <w:pPr>
                        <w:jc w:val="center"/>
                        <w:rPr>
                          <w:rFonts w:ascii="Arial" w:hAnsi="Arial"/>
                        </w:rPr>
                      </w:pPr>
                      <w:r>
                        <w:rPr>
                          <w:rFonts w:ascii="Arial" w:hAnsi="Arial"/>
                          <w:color w:val="FFFFFF"/>
                          <w:sz w:val="60"/>
                        </w:rPr>
                        <w:t>55</w:t>
                      </w:r>
                    </w:p>
                  </w:txbxContent>
                </v:textbox>
              </v:shape>
            </w:pict>
          </mc:Fallback>
        </mc:AlternateContent>
      </w:r>
    </w:p>
    <w:p w:rsidRPr="005B0BB4" w:rsidR="00650ED2" w:rsidP="005B0BB4" w:rsidRDefault="00650ED2" w14:paraId="1CA33839" w14:textId="77777777">
      <w:pPr>
        <w:ind w:left="1418" w:hanging="1418"/>
      </w:pPr>
      <w:r w:rsidRPr="005B0BB4">
        <w:rPr>
          <w:b/>
        </w:rPr>
        <w:t>Ofcom</w:t>
      </w:r>
      <w:r w:rsidRPr="005B0BB4">
        <w:tab/>
      </w:r>
      <w:r w:rsidRPr="005B0BB4">
        <w:t>Office of Communications (Independent communications sector regulator)</w:t>
      </w:r>
    </w:p>
    <w:p w:rsidRPr="005B0BB4" w:rsidR="00650ED2" w:rsidP="005B0BB4" w:rsidRDefault="00650ED2" w14:paraId="12ED2FC0" w14:textId="77777777">
      <w:pPr>
        <w:ind w:left="1418" w:hanging="1418"/>
      </w:pPr>
      <w:proofErr w:type="spellStart"/>
      <w:r w:rsidRPr="005B0BB4">
        <w:rPr>
          <w:b/>
        </w:rPr>
        <w:t>SWGfL</w:t>
      </w:r>
      <w:proofErr w:type="spellEnd"/>
      <w:r w:rsidRPr="005B0BB4">
        <w:tab/>
      </w:r>
      <w:r w:rsidRPr="005B0BB4">
        <w:t>South West Grid for Learning Trust – the Regional Broadband Consortium of SW Local Authorities – is the provider of broadband and other services for schools and other organisations in the SW</w:t>
      </w:r>
    </w:p>
    <w:p w:rsidRPr="005B0BB4" w:rsidR="00650ED2" w:rsidP="005B0BB4" w:rsidRDefault="00650ED2" w14:paraId="1B5B2917" w14:textId="77777777">
      <w:pPr>
        <w:ind w:left="1418" w:hanging="1418"/>
      </w:pPr>
      <w:r w:rsidRPr="005B0BB4">
        <w:rPr>
          <w:b/>
        </w:rPr>
        <w:t>TUK</w:t>
      </w:r>
      <w:r w:rsidRPr="005B0BB4">
        <w:tab/>
      </w:r>
      <w:r w:rsidRPr="005B0BB4">
        <w:t>Think U Know – educational online safety programmes for schools, young people and parents.</w:t>
      </w:r>
    </w:p>
    <w:p w:rsidRPr="005B0BB4" w:rsidR="00650ED2" w:rsidP="005B0BB4" w:rsidRDefault="00650ED2" w14:paraId="2AF1B234" w14:textId="77777777">
      <w:pPr>
        <w:ind w:left="1418" w:hanging="1418"/>
      </w:pPr>
      <w:r w:rsidRPr="005B0BB4">
        <w:rPr>
          <w:b/>
        </w:rPr>
        <w:t>VLE</w:t>
      </w:r>
      <w:r w:rsidRPr="005B0BB4">
        <w:tab/>
      </w:r>
      <w:r w:rsidRPr="005B0BB4">
        <w:t>Virtual Learning Environment (a software system designed to support teaching and learning in an educational setting,</w:t>
      </w:r>
    </w:p>
    <w:p w:rsidRPr="005B0BB4" w:rsidR="00650ED2" w:rsidP="005B0BB4" w:rsidRDefault="00650ED2" w14:paraId="6CD8B2FB" w14:textId="77777777">
      <w:pPr>
        <w:ind w:left="1418" w:hanging="1418"/>
      </w:pPr>
      <w:r w:rsidRPr="005B0BB4">
        <w:rPr>
          <w:b/>
        </w:rPr>
        <w:t>WAP</w:t>
      </w:r>
      <w:r w:rsidRPr="005B0BB4">
        <w:tab/>
      </w:r>
      <w:r w:rsidRPr="005B0BB4">
        <w:t>Wireless Application Protocol</w:t>
      </w:r>
      <w:r w:rsidRPr="005B0BB4">
        <w:rPr>
          <w:noProof/>
          <w:lang w:eastAsia="en-GB"/>
        </w:rPr>
        <mc:AlternateContent>
          <mc:Choice Requires="wps">
            <w:drawing>
              <wp:anchor distT="0" distB="0" distL="114300" distR="114300" simplePos="0" relativeHeight="251658266" behindDoc="0" locked="0" layoutInCell="1" allowOverlap="1" wp14:anchorId="553085D9" wp14:editId="418BCB65">
                <wp:simplePos x="0" y="0"/>
                <wp:positionH relativeFrom="column">
                  <wp:posOffset>-1784985</wp:posOffset>
                </wp:positionH>
                <wp:positionV relativeFrom="paragraph">
                  <wp:posOffset>834390</wp:posOffset>
                </wp:positionV>
                <wp:extent cx="661035" cy="6413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64135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FE2" w:rsidP="00650ED2" w:rsidRDefault="009B6FE2" w14:paraId="6F8A58DE" w14:textId="77777777">
                            <w:pPr>
                              <w:jc w:val="center"/>
                              <w:rPr>
                                <w:rFonts w:ascii="Arial" w:hAnsi="Arial"/>
                              </w:rPr>
                            </w:pPr>
                            <w:r>
                              <w:rPr>
                                <w:rFonts w:ascii="Arial" w:hAnsi="Arial"/>
                                <w:color w:val="FFFFFF"/>
                                <w:sz w:val="60"/>
                              </w:rPr>
                              <w:t>56</w:t>
                            </w:r>
                          </w:p>
                          <w:p w:rsidR="009B6FE2" w:rsidP="00650ED2" w:rsidRDefault="009B6FE2" w14:paraId="791C0BC8"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36485260">
              <v:shape id="Text Box 20" style="position:absolute;left:0;text-align:left;margin-left:-140.55pt;margin-top:65.7pt;width:52.05pt;height:50.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1" fillcolor="#c6d9f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" w14:anchorId="553085D9">
                <v:textbox>
                  <w:txbxContent>
                    <w:p w:rsidR="009B6FE2" w:rsidP="00650ED2" w:rsidRDefault="009B6FE2" w14:paraId="339FB0BB" w14:textId="77777777">
                      <w:pPr>
                        <w:jc w:val="center"/>
                        <w:rPr>
                          <w:rFonts w:ascii="Arial" w:hAnsi="Arial"/>
                        </w:rPr>
                      </w:pPr>
                      <w:r>
                        <w:rPr>
                          <w:rFonts w:ascii="Arial" w:hAnsi="Arial"/>
                          <w:color w:val="FFFFFF"/>
                          <w:sz w:val="60"/>
                        </w:rPr>
                        <w:t>56</w:t>
                      </w:r>
                    </w:p>
                    <w:p w:rsidR="009B6FE2" w:rsidP="00650ED2" w:rsidRDefault="009B6FE2" w14:paraId="7E051CA8" w14:textId="77777777"/>
                  </w:txbxContent>
                </v:textbox>
              </v:shape>
            </w:pict>
          </mc:Fallback>
        </mc:AlternateContent>
      </w:r>
      <w:r w:rsidRPr="005B0BB4">
        <w:rPr>
          <w:noProof/>
          <w:lang w:eastAsia="en-GB"/>
        </w:rPr>
        <mc:AlternateContent>
          <mc:Choice Requires="wps">
            <w:drawing>
              <wp:anchor distT="0" distB="0" distL="114300" distR="114300" simplePos="0" relativeHeight="251658264" behindDoc="0" locked="0" layoutInCell="1" allowOverlap="1" wp14:anchorId="2B06BB4F" wp14:editId="3C4C8277">
                <wp:simplePos x="0" y="0"/>
                <wp:positionH relativeFrom="column">
                  <wp:posOffset>-1784985</wp:posOffset>
                </wp:positionH>
                <wp:positionV relativeFrom="paragraph">
                  <wp:posOffset>5057140</wp:posOffset>
                </wp:positionV>
                <wp:extent cx="800100" cy="571500"/>
                <wp:effectExtent l="0" t="0" r="381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P="00650ED2" w:rsidRDefault="009B6FE2" w14:paraId="0868EBB2" w14:textId="77777777">
                            <w:pPr>
                              <w:jc w:val="center"/>
                              <w:rPr>
                                <w:rFonts w:ascii="Arial" w:hAnsi="Arial"/>
                              </w:rPr>
                            </w:pPr>
                            <w:r>
                              <w:rPr>
                                <w:rFonts w:ascii="Arial" w:hAnsi="Arial"/>
                                <w:color w:val="FFFFFF"/>
                                <w:sz w:val="60"/>
                              </w:rPr>
                              <w:t>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1FE49B1">
              <v:shape id="Text Box 19" style="position:absolute;left:0;text-align:left;margin-left:-140.55pt;margin-top:398.2pt;width:63pt;height:4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" w14:anchorId="2B06BB4F">
                <v:textbox>
                  <w:txbxContent>
                    <w:p w:rsidR="009B6FE2" w:rsidP="00650ED2" w:rsidRDefault="009B6FE2" w14:paraId="4694188B" w14:textId="77777777">
                      <w:pPr>
                        <w:jc w:val="center"/>
                        <w:rPr>
                          <w:rFonts w:ascii="Arial" w:hAnsi="Arial"/>
                        </w:rPr>
                      </w:pPr>
                      <w:r>
                        <w:rPr>
                          <w:rFonts w:ascii="Arial" w:hAnsi="Arial"/>
                          <w:color w:val="FFFFFF"/>
                          <w:sz w:val="60"/>
                        </w:rPr>
                        <w:t>54</w:t>
                      </w:r>
                    </w:p>
                  </w:txbxContent>
                </v:textbox>
              </v:shape>
            </w:pict>
          </mc:Fallback>
        </mc:AlternateContent>
      </w:r>
      <w:r w:rsidRPr="005B0BB4">
        <w:rPr>
          <w:noProof/>
          <w:lang w:eastAsia="en-GB"/>
        </w:rPr>
        <mc:AlternateContent>
          <mc:Choice Requires="wps">
            <w:drawing>
              <wp:anchor distT="0" distB="0" distL="114300" distR="114300" simplePos="0" relativeHeight="251658265" behindDoc="0" locked="0" layoutInCell="1" allowOverlap="1" wp14:anchorId="5E35F4FB" wp14:editId="570434A6">
                <wp:simplePos x="0" y="0"/>
                <wp:positionH relativeFrom="column">
                  <wp:posOffset>-1784985</wp:posOffset>
                </wp:positionH>
                <wp:positionV relativeFrom="paragraph">
                  <wp:posOffset>8994140</wp:posOffset>
                </wp:positionV>
                <wp:extent cx="800100" cy="571500"/>
                <wp:effectExtent l="0" t="3175" r="381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E2" w:rsidP="00650ED2" w:rsidRDefault="009B6FE2" w14:paraId="4D2760AF" w14:textId="77777777">
                            <w:pPr>
                              <w:jc w:val="center"/>
                              <w:rPr>
                                <w:rFonts w:ascii="Arial" w:hAnsi="Arial"/>
                              </w:rPr>
                            </w:pPr>
                            <w:r>
                              <w:rPr>
                                <w:rFonts w:ascii="Arial" w:hAnsi="Arial"/>
                                <w:color w:val="FFFFFF"/>
                                <w:sz w:val="60"/>
                              </w:rPr>
                              <w:t>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0A6B25D">
              <v:shape id="Text Box 71" style="position:absolute;left:0;text-align:left;margin-left:-140.55pt;margin-top:708.2pt;width:63pt;height:4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" w14:anchorId="5E35F4FB">
                <v:textbox>
                  <w:txbxContent>
                    <w:p w:rsidR="009B6FE2" w:rsidP="00650ED2" w:rsidRDefault="009B6FE2" w14:paraId="6F78937C" w14:textId="77777777">
                      <w:pPr>
                        <w:jc w:val="center"/>
                        <w:rPr>
                          <w:rFonts w:ascii="Arial" w:hAnsi="Arial"/>
                        </w:rPr>
                      </w:pPr>
                      <w:r>
                        <w:rPr>
                          <w:rFonts w:ascii="Arial" w:hAnsi="Arial"/>
                          <w:color w:val="FFFFFF"/>
                          <w:sz w:val="60"/>
                        </w:rPr>
                        <w:t>57</w:t>
                      </w:r>
                    </w:p>
                  </w:txbxContent>
                </v:textbox>
              </v:shape>
            </w:pict>
          </mc:Fallback>
        </mc:AlternateContent>
      </w:r>
    </w:p>
    <w:p w:rsidR="00604B84" w:rsidP="00604B84" w:rsidRDefault="00650ED2" w14:paraId="7725CF84" w14:textId="77777777">
      <w:pPr>
        <w:ind w:left="1418" w:hanging="1418"/>
      </w:pPr>
      <w:r w:rsidRPr="005B0BB4">
        <w:rPr>
          <w:b/>
        </w:rPr>
        <w:t>UKSIC</w:t>
      </w:r>
      <w:r w:rsidRPr="005B0BB4">
        <w:tab/>
      </w:r>
      <w:r w:rsidRPr="005B0BB4">
        <w:t xml:space="preserve">UK Safer Internet Centre – EU funded centre. Main partners are </w:t>
      </w:r>
      <w:proofErr w:type="spellStart"/>
      <w:r w:rsidRPr="005B0BB4">
        <w:t>SWGfL</w:t>
      </w:r>
      <w:proofErr w:type="spellEnd"/>
      <w:r w:rsidRPr="005B0BB4">
        <w:t xml:space="preserve">, </w:t>
      </w:r>
      <w:proofErr w:type="spellStart"/>
      <w:r w:rsidRPr="005B0BB4">
        <w:t>Childnet</w:t>
      </w:r>
      <w:proofErr w:type="spellEnd"/>
      <w:r w:rsidRPr="005B0BB4">
        <w:t xml:space="preserve"> and Internet Watch Foundation.</w:t>
      </w:r>
    </w:p>
    <w:p w:rsidRPr="00A04426" w:rsidR="00650ED2" w:rsidP="00650ED2" w:rsidRDefault="00650ED2" w14:paraId="278445EF" w14:textId="77777777">
      <w:pPr>
        <w:rPr>
          <w:color w:val="494949"/>
          <w:sz w:val="20"/>
        </w:rPr>
      </w:pPr>
      <w:r w:rsidRPr="00A04426">
        <w:rPr>
          <w:color w:val="494949"/>
          <w:sz w:val="20"/>
        </w:rPr>
        <w:t xml:space="preserve">Copyright of the </w:t>
      </w:r>
      <w:proofErr w:type="spellStart"/>
      <w:r w:rsidRPr="00A04426">
        <w:rPr>
          <w:color w:val="494949"/>
          <w:sz w:val="20"/>
        </w:rPr>
        <w:t>SWGfL</w:t>
      </w:r>
      <w:proofErr w:type="spellEnd"/>
      <w:r w:rsidRPr="00A04426">
        <w:rPr>
          <w:color w:val="494949"/>
          <w:sz w:val="20"/>
        </w:rPr>
        <w:t xml:space="preserve"> School </w:t>
      </w:r>
      <w:r>
        <w:rPr>
          <w:color w:val="494949"/>
          <w:sz w:val="20"/>
        </w:rPr>
        <w:t xml:space="preserve">Online </w:t>
      </w:r>
      <w:r w:rsidRPr="00A04426">
        <w:rPr>
          <w:color w:val="494949"/>
          <w:sz w:val="20"/>
        </w:rPr>
        <w:t>Safety Policy Templates is he</w:t>
      </w:r>
      <w:r w:rsidR="00604B84">
        <w:rPr>
          <w:color w:val="494949"/>
          <w:sz w:val="20"/>
        </w:rPr>
        <w:t xml:space="preserve">ld by </w:t>
      </w:r>
      <w:proofErr w:type="spellStart"/>
      <w:r w:rsidR="00604B84">
        <w:rPr>
          <w:color w:val="494949"/>
          <w:sz w:val="20"/>
        </w:rPr>
        <w:t>SWGfL</w:t>
      </w:r>
      <w:proofErr w:type="spellEnd"/>
      <w:r w:rsidR="00604B84">
        <w:rPr>
          <w:color w:val="494949"/>
          <w:sz w:val="20"/>
        </w:rPr>
        <w:t xml:space="preserve">. </w:t>
      </w:r>
      <w:r w:rsidRPr="00A04426">
        <w:rPr>
          <w:color w:val="494949"/>
          <w:sz w:val="20"/>
        </w:rPr>
        <w:t xml:space="preserve">Schools and other educational institutions are permitted free use of the templates.  Any person or organisation wishing to use the document for other purposes should seek consent from </w:t>
      </w:r>
      <w:proofErr w:type="spellStart"/>
      <w:r w:rsidR="005B0BB4">
        <w:rPr>
          <w:color w:val="494949"/>
          <w:sz w:val="20"/>
        </w:rPr>
        <w:t>SWGfL</w:t>
      </w:r>
      <w:proofErr w:type="spellEnd"/>
      <w:r w:rsidR="005B0BB4">
        <w:rPr>
          <w:color w:val="494949"/>
          <w:sz w:val="20"/>
        </w:rPr>
        <w:t xml:space="preserve"> and acknowledge its use. </w:t>
      </w:r>
    </w:p>
    <w:p w:rsidRPr="005B0BB4" w:rsidR="00465B3C" w:rsidP="00BC334D" w:rsidRDefault="00650ED2" w14:paraId="7D0DB64F" w14:textId="77777777">
      <w:pPr>
        <w:rPr>
          <w:color w:val="494949"/>
          <w:sz w:val="20"/>
        </w:rPr>
      </w:pPr>
      <w:r w:rsidRPr="00A04426">
        <w:rPr>
          <w:color w:val="494949"/>
          <w:sz w:val="20"/>
        </w:rPr>
        <w:t xml:space="preserve">Every reasonable effort has been made to ensure that the information included in this template is accurate, as at the date of publication in </w:t>
      </w:r>
      <w:r>
        <w:rPr>
          <w:color w:val="494949"/>
          <w:sz w:val="20"/>
        </w:rPr>
        <w:t>April 2016</w:t>
      </w:r>
      <w:r w:rsidRPr="00A04426">
        <w:rPr>
          <w:color w:val="494949"/>
          <w:sz w:val="20"/>
        </w:rPr>
        <w:t xml:space="preserve">.  However, </w:t>
      </w:r>
      <w:proofErr w:type="spellStart"/>
      <w:r w:rsidRPr="00A04426">
        <w:rPr>
          <w:color w:val="494949"/>
          <w:sz w:val="20"/>
        </w:rPr>
        <w:t>SWGfL</w:t>
      </w:r>
      <w:proofErr w:type="spellEnd"/>
      <w:r w:rsidRPr="00A04426">
        <w:rPr>
          <w:color w:val="494949"/>
          <w:sz w:val="20"/>
        </w:rPr>
        <w:t xml:space="preserve"> cannot guarantee its accuracy, nor can it accept liability in respect of the use of the material whether in whole or in part and whether modified or not. Suitable legal / professional advice should be sought if any difficulty arises in respect of any aspect of this new legislation or generally to do with </w:t>
      </w:r>
      <w:r w:rsidR="005B0BB4">
        <w:rPr>
          <w:color w:val="494949"/>
          <w:sz w:val="20"/>
        </w:rPr>
        <w:t>school conduct or discipline.</w:t>
      </w:r>
    </w:p>
    <w:sectPr w:rsidRPr="005B0BB4" w:rsidR="00465B3C" w:rsidSect="00315FEA">
      <w:headerReference w:type="default" r:id="rId12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3D65" w:rsidP="001059FB" w:rsidRDefault="00423D65" w14:paraId="765EF653" w14:textId="77777777">
      <w:pPr>
        <w:spacing w:after="0" w:line="240" w:lineRule="auto"/>
      </w:pPr>
      <w:r>
        <w:separator/>
      </w:r>
    </w:p>
  </w:endnote>
  <w:endnote w:type="continuationSeparator" w:id="0">
    <w:p w:rsidR="00423D65" w:rsidP="001059FB" w:rsidRDefault="00423D65" w14:paraId="5019CB52" w14:textId="77777777">
      <w:pPr>
        <w:spacing w:after="0" w:line="240" w:lineRule="auto"/>
      </w:pPr>
      <w:r>
        <w:continuationSeparator/>
      </w:r>
    </w:p>
  </w:endnote>
  <w:endnote w:type="continuationNotice" w:id="1">
    <w:p w:rsidR="00423D65" w:rsidRDefault="00423D65" w14:paraId="160A847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Open Sans Light">
    <w:altName w:val="Corbel"/>
    <w:charset w:val="00"/>
    <w:family w:val="swiss"/>
    <w:pitch w:val="variable"/>
    <w:sig w:usb0="E00002EF" w:usb1="4000205B" w:usb2="00000028" w:usb3="00000000" w:csb0="0000019F" w:csb1="00000000"/>
  </w:font>
  <w:font w:name="Gotham Medium">
    <w:altName w:val="Arial"/>
    <w:panose1 w:val="00000000000000000000"/>
    <w:charset w:val="00"/>
    <w:family w:val="modern"/>
    <w:notTrueType/>
    <w:pitch w:val="variable"/>
    <w:sig w:usb0="00000001"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47C97" w:rsidR="009B6FE2" w:rsidP="00447C97" w:rsidRDefault="009B6FE2" w14:paraId="2B103944" w14:textId="77777777">
    <w:pPr>
      <w:pStyle w:val="Footer"/>
      <w:jc w:val="center"/>
      <w:rPr>
        <w:rFonts w:cs="Tahoma"/>
      </w:rPr>
    </w:pPr>
    <w:r w:rsidRPr="00447C97">
      <w:rPr>
        <w:rFonts w:cs="Tahoma"/>
        <w:sz w:val="16"/>
        <w:szCs w:val="16"/>
      </w:rPr>
      <w:t xml:space="preserve">Page </w:t>
    </w:r>
    <w:r w:rsidRPr="00447C97">
      <w:rPr>
        <w:rFonts w:cs="Tahoma"/>
        <w:sz w:val="16"/>
        <w:szCs w:val="16"/>
      </w:rPr>
      <w:fldChar w:fldCharType="begin"/>
    </w:r>
    <w:r w:rsidRPr="00447C97">
      <w:rPr>
        <w:rFonts w:cs="Tahoma"/>
        <w:sz w:val="16"/>
        <w:szCs w:val="16"/>
      </w:rPr>
      <w:instrText xml:space="preserve"> PAGE   \* MERGEFORMAT </w:instrText>
    </w:r>
    <w:r w:rsidRPr="00447C97">
      <w:rPr>
        <w:rFonts w:cs="Tahoma"/>
        <w:sz w:val="16"/>
        <w:szCs w:val="16"/>
      </w:rPr>
      <w:fldChar w:fldCharType="separate"/>
    </w:r>
    <w:r w:rsidR="00D24888">
      <w:rPr>
        <w:rFonts w:cs="Tahoma"/>
        <w:noProof/>
        <w:sz w:val="16"/>
        <w:szCs w:val="16"/>
      </w:rPr>
      <w:t>117</w:t>
    </w:r>
    <w:r w:rsidRPr="00447C97">
      <w:rPr>
        <w:rFonts w:cs="Tahoma"/>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47C97" w:rsidR="009B6FE2" w:rsidP="00447C97" w:rsidRDefault="008F3BB9" w14:paraId="3DA922F4" w14:textId="2B8F08D2">
    <w:pPr>
      <w:pStyle w:val="Footer"/>
      <w:jc w:val="center"/>
      <w:rPr>
        <w:rFonts w:cs="Tahoma"/>
      </w:rPr>
    </w:pPr>
    <w:r>
      <w:rPr>
        <w:noProof/>
      </w:rPr>
      <w:drawing>
        <wp:anchor distT="0" distB="0" distL="114300" distR="114300" simplePos="0" relativeHeight="251658248" behindDoc="1" locked="0" layoutInCell="1" allowOverlap="1" wp14:anchorId="4D40557F" wp14:editId="29523170">
          <wp:simplePos x="0" y="0"/>
          <wp:positionH relativeFrom="column">
            <wp:posOffset>2217420</wp:posOffset>
          </wp:positionH>
          <wp:positionV relativeFrom="paragraph">
            <wp:posOffset>-207010</wp:posOffset>
          </wp:positionV>
          <wp:extent cx="1303020" cy="397510"/>
          <wp:effectExtent l="0" t="0" r="0" b="254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3020" cy="39751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47C97" w:rsidR="009B6FE2" w:rsidP="00FF314F" w:rsidRDefault="00DA6718" w14:paraId="31543751" w14:textId="7C3CCE3F">
    <w:pPr>
      <w:pStyle w:val="Footer"/>
      <w:jc w:val="right"/>
      <w:rPr>
        <w:rFonts w:cs="Tahoma"/>
      </w:rPr>
    </w:pPr>
    <w:r w:rsidRPr="00866ACE">
      <w:rPr>
        <w:rFonts w:cs="Tahoma"/>
        <w:noProof/>
        <w:lang w:eastAsia="en-GB"/>
      </w:rPr>
      <w:drawing>
        <wp:anchor distT="0" distB="0" distL="114300" distR="114300" simplePos="0" relativeHeight="251658240" behindDoc="0" locked="0" layoutInCell="1" allowOverlap="1" wp14:anchorId="2D833690" wp14:editId="7F921C45">
          <wp:simplePos x="0" y="0"/>
          <wp:positionH relativeFrom="column">
            <wp:posOffset>-56515</wp:posOffset>
          </wp:positionH>
          <wp:positionV relativeFrom="page">
            <wp:posOffset>9770110</wp:posOffset>
          </wp:positionV>
          <wp:extent cx="1652270" cy="503555"/>
          <wp:effectExtent l="0" t="0" r="5080" b="0"/>
          <wp:wrapSquare wrapText="bothSides"/>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gfl-strap.png"/>
                  <pic:cNvPicPr/>
                </pic:nvPicPr>
                <pic:blipFill>
                  <a:blip r:embed="rId1">
                    <a:extLst>
                      <a:ext uri="{28A0092B-C50C-407E-A947-70E740481C1C}">
                        <a14:useLocalDpi xmlns:a14="http://schemas.microsoft.com/office/drawing/2010/main" val="0"/>
                      </a:ext>
                    </a:extLst>
                  </a:blip>
                  <a:stretch>
                    <a:fillRect/>
                  </a:stretch>
                </pic:blipFill>
                <pic:spPr>
                  <a:xfrm>
                    <a:off x="0" y="0"/>
                    <a:ext cx="1652270" cy="503555"/>
                  </a:xfrm>
                  <a:prstGeom prst="rect">
                    <a:avLst/>
                  </a:prstGeom>
                </pic:spPr>
              </pic:pic>
            </a:graphicData>
          </a:graphic>
          <wp14:sizeRelH relativeFrom="page">
            <wp14:pctWidth>0</wp14:pctWidth>
          </wp14:sizeRelH>
          <wp14:sizeRelV relativeFrom="page">
            <wp14:pctHeight>0</wp14:pctHeight>
          </wp14:sizeRelV>
        </wp:anchor>
      </w:drawing>
    </w:r>
    <w:r>
      <w:rPr>
        <w:rFonts w:cs="Tahoma"/>
        <w:noProof/>
        <w:sz w:val="18"/>
        <w:szCs w:val="18"/>
        <w:lang w:eastAsia="en-GB"/>
      </w:rPr>
      <w:drawing>
        <wp:anchor distT="0" distB="0" distL="114300" distR="114300" simplePos="0" relativeHeight="251658241" behindDoc="0" locked="0" layoutInCell="1" allowOverlap="1" wp14:anchorId="33CDCA01" wp14:editId="717C2F56">
          <wp:simplePos x="0" y="0"/>
          <wp:positionH relativeFrom="column">
            <wp:posOffset>1990090</wp:posOffset>
          </wp:positionH>
          <wp:positionV relativeFrom="paragraph">
            <wp:posOffset>227965</wp:posOffset>
          </wp:positionV>
          <wp:extent cx="1225550" cy="50355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ebTeam\Assets\Logos\UK Safer Internet Centre and Partners\Safe Int Centre Horizontal.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225550" cy="503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ahoma"/>
        <w:noProof/>
        <w:lang w:eastAsia="en-GB"/>
      </w:rPr>
      <w:drawing>
        <wp:anchor distT="0" distB="0" distL="114300" distR="114300" simplePos="0" relativeHeight="251658243" behindDoc="0" locked="0" layoutInCell="1" allowOverlap="1" wp14:anchorId="77C0865B" wp14:editId="5FED085C">
          <wp:simplePos x="0" y="0"/>
          <wp:positionH relativeFrom="column">
            <wp:posOffset>3662680</wp:posOffset>
          </wp:positionH>
          <wp:positionV relativeFrom="paragraph">
            <wp:posOffset>12065</wp:posOffset>
          </wp:positionV>
          <wp:extent cx="918210" cy="719455"/>
          <wp:effectExtent l="0" t="0" r="0" b="4445"/>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WebTeam\Assets\Logos\360 degree safe\360 logos white bg\360 png files\360_logo.pn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91821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FF314F">
      <w:rPr>
        <w:rFonts w:ascii="Gotham Medium" w:hAnsi="Gotham Medium" w:cs="Open Sans Light"/>
        <w:noProof/>
        <w:sz w:val="24"/>
        <w:szCs w:val="18"/>
      </w:rPr>
      <w:drawing>
        <wp:inline distT="0" distB="0" distL="0" distR="0" wp14:anchorId="1DC50571" wp14:editId="3CBB9513">
          <wp:extent cx="1066800" cy="805004"/>
          <wp:effectExtent l="0" t="0" r="0" b="0"/>
          <wp:docPr id="15" name="Picture 15"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with low confidence"/>
                  <pic:cNvPicPr/>
                </pic:nvPicPr>
                <pic:blipFill>
                  <a:blip r:embed="rId4">
                    <a:extLst>
                      <a:ext uri="{28A0092B-C50C-407E-A947-70E740481C1C}">
                        <a14:useLocalDpi xmlns:a14="http://schemas.microsoft.com/office/drawing/2010/main" val="0"/>
                      </a:ext>
                    </a:extLst>
                  </a:blip>
                  <a:stretch>
                    <a:fillRect/>
                  </a:stretch>
                </pic:blipFill>
                <pic:spPr>
                  <a:xfrm>
                    <a:off x="0" y="0"/>
                    <a:ext cx="1080499" cy="815341"/>
                  </a:xfrm>
                  <a:prstGeom prst="rect">
                    <a:avLst/>
                  </a:prstGeom>
                </pic:spPr>
              </pic:pic>
            </a:graphicData>
          </a:graphic>
        </wp:inline>
      </w:drawing>
    </w:r>
    <w:r w:rsidR="009B6FE2">
      <w:rPr>
        <w:rFonts w:cs="Tahoma"/>
        <w:noProof/>
        <w:sz w:val="18"/>
        <w:szCs w:val="18"/>
        <w:lang w:eastAsia="en-GB"/>
      </w:rPr>
      <w:drawing>
        <wp:anchor distT="0" distB="0" distL="114300" distR="114300" simplePos="0" relativeHeight="251658242" behindDoc="0" locked="0" layoutInCell="1" allowOverlap="1" wp14:anchorId="161454BB" wp14:editId="250356BD">
          <wp:simplePos x="0" y="0"/>
          <wp:positionH relativeFrom="column">
            <wp:posOffset>7793355</wp:posOffset>
          </wp:positionH>
          <wp:positionV relativeFrom="paragraph">
            <wp:posOffset>-260426</wp:posOffset>
          </wp:positionV>
          <wp:extent cx="1144270" cy="503555"/>
          <wp:effectExtent l="0" t="0" r="0" b="0"/>
          <wp:wrapNone/>
          <wp:docPr id="77" name="Picture 77" descr="S:\WebTeam\Assets\Logos\Plymouth Uni New\Plymouth-Uni-Online-Safety_250x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WebTeam\Assets\Logos\Plymouth Uni New\Plymouth-Uni-Online-Safety_250x11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4270" cy="5035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3D65" w:rsidP="001059FB" w:rsidRDefault="00423D65" w14:paraId="070BC40D" w14:textId="77777777">
      <w:pPr>
        <w:spacing w:after="0" w:line="240" w:lineRule="auto"/>
      </w:pPr>
      <w:r>
        <w:separator/>
      </w:r>
    </w:p>
  </w:footnote>
  <w:footnote w:type="continuationSeparator" w:id="0">
    <w:p w:rsidR="00423D65" w:rsidP="001059FB" w:rsidRDefault="00423D65" w14:paraId="0D6F258F" w14:textId="77777777">
      <w:pPr>
        <w:spacing w:after="0" w:line="240" w:lineRule="auto"/>
      </w:pPr>
      <w:r>
        <w:continuationSeparator/>
      </w:r>
    </w:p>
  </w:footnote>
  <w:footnote w:type="continuationNotice" w:id="1">
    <w:p w:rsidR="00423D65" w:rsidRDefault="00423D65" w14:paraId="3F233892" w14:textId="77777777">
      <w:pPr>
        <w:spacing w:after="0" w:line="240" w:lineRule="auto"/>
      </w:pPr>
    </w:p>
  </w:footnote>
  <w:footnote w:id="2">
    <w:p w:rsidR="009B6FE2" w:rsidRDefault="009B6FE2" w14:paraId="19A721EC" w14:textId="77777777">
      <w:pPr>
        <w:pStyle w:val="FootnoteText"/>
      </w:pPr>
      <w:r>
        <w:rPr>
          <w:rStyle w:val="FootnoteReference"/>
        </w:rPr>
        <w:footnoteRef/>
      </w:r>
      <w:r>
        <w:t xml:space="preserve"> </w:t>
      </w:r>
      <w:r w:rsidRPr="00045568">
        <w:t>Authorised device – purchased by the pupil/family through a school-organised scheme. This device may be given full access to the network as if it were owned by the school.</w:t>
      </w:r>
    </w:p>
  </w:footnote>
  <w:footnote w:id="3">
    <w:p w:rsidR="009B6FE2" w:rsidRDefault="009B6FE2" w14:paraId="4340E406" w14:textId="77777777">
      <w:pPr>
        <w:pStyle w:val="FootnoteText"/>
      </w:pPr>
      <w:r>
        <w:rPr>
          <w:rStyle w:val="FootnoteReference"/>
        </w:rPr>
        <w:footnoteRef/>
      </w:r>
      <w:r>
        <w:t xml:space="preserve"> </w:t>
      </w:r>
      <w:r w:rsidRPr="009E2100">
        <w:rPr>
          <w:b/>
        </w:rPr>
        <w:t>The school should add below any specific requirements about the use of mobile / personal devices in school</w:t>
      </w:r>
    </w:p>
  </w:footnote>
  <w:footnote w:id="4">
    <w:p w:rsidR="009B6FE2" w:rsidRDefault="009B6FE2" w14:paraId="20FEE484" w14:textId="77777777">
      <w:pPr>
        <w:pStyle w:val="FootnoteText"/>
      </w:pPr>
      <w:r>
        <w:rPr>
          <w:rStyle w:val="FootnoteReference"/>
        </w:rPr>
        <w:footnoteRef/>
      </w:r>
      <w:r>
        <w:t xml:space="preserve"> </w:t>
      </w:r>
      <w:r w:rsidRPr="00222369">
        <w:t>Authorised device – purchased by the pupil/family through a school-organised scheme. This device may be given full access to the network as if it were owned by the school</w:t>
      </w:r>
    </w:p>
  </w:footnote>
  <w:footnote w:id="5">
    <w:p w:rsidR="009B6FE2" w:rsidRDefault="009B6FE2" w14:paraId="4996F239" w14:textId="77777777">
      <w:pPr>
        <w:pStyle w:val="FootnoteText"/>
      </w:pPr>
      <w:r>
        <w:rPr>
          <w:rStyle w:val="FootnoteReference"/>
        </w:rPr>
        <w:footnoteRef/>
      </w:r>
      <w:r>
        <w:t xml:space="preserve"> </w:t>
      </w:r>
      <w:r w:rsidRPr="00222369">
        <w:t>The school should add below any specific requirements about the use of personal devices in school, e.g. storing in a secure location, use during the school day, liability, taking images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102A" w:rsidP="0036102A" w:rsidRDefault="0036102A" w14:paraId="7EF4A4E2" w14:textId="77777777">
    <w:pPr>
      <w:pStyle w:val="Footer"/>
      <w:spacing w:line="264" w:lineRule="auto"/>
      <w:jc w:val="right"/>
      <w:rPr>
        <w:rFonts w:ascii="Gotham Medium" w:hAnsi="Gotham Medium" w:cs="Open Sans Light"/>
        <w:sz w:val="24"/>
        <w:szCs w:val="18"/>
      </w:rPr>
    </w:pPr>
  </w:p>
  <w:p w:rsidR="009B6FE2" w:rsidP="0036102A" w:rsidRDefault="009B6FE2" w14:paraId="1AF2234B" w14:textId="27640FB9">
    <w:pPr>
      <w:pStyle w:val="Footer"/>
      <w:spacing w:line="264" w:lineRule="auto"/>
      <w:jc w:val="right"/>
      <w:rPr>
        <w:rFonts w:ascii="Gotham Medium" w:hAnsi="Gotham Medium" w:cs="Open Sans Light"/>
        <w:sz w:val="24"/>
        <w:szCs w:val="18"/>
      </w:rPr>
    </w:pPr>
  </w:p>
  <w:p w:rsidRPr="00C85202" w:rsidR="009B6FE2" w:rsidP="00C85202" w:rsidRDefault="009B6FE2" w14:paraId="1EF533CB" w14:textId="77777777">
    <w:pPr>
      <w:pStyle w:val="Footer"/>
      <w:spacing w:line="264" w:lineRule="auto"/>
      <w:jc w:val="left"/>
      <w:rPr>
        <w:rFonts w:ascii="Gotham Medium" w:hAnsi="Gotham Medium" w:cs="Open Sans Light"/>
        <w:sz w:val="24"/>
        <w:szCs w:val="18"/>
      </w:rPr>
    </w:pPr>
    <w:r>
      <w:rPr>
        <w:rFonts w:cs="Tahoma"/>
        <w:sz w:val="16"/>
        <w:szCs w:val="16"/>
      </w:rPr>
      <w:tab/>
    </w:r>
    <w:r>
      <w:rPr>
        <w:rFonts w:cs="Tahoma"/>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625D4" w:rsidP="00DA6718" w:rsidRDefault="00DA6718" w14:paraId="70B98705" w14:textId="34F9EF5F">
    <w:pPr>
      <w:pStyle w:val="Header"/>
      <w:jc w:val="center"/>
    </w:pPr>
    <w:r>
      <w:rPr>
        <w:rFonts w:ascii="Gotham Medium" w:hAnsi="Gotham Medium" w:cs="Open Sans Light"/>
        <w:noProof/>
        <w:sz w:val="24"/>
        <w:szCs w:val="18"/>
      </w:rPr>
      <w:drawing>
        <wp:inline distT="0" distB="0" distL="0" distR="0" wp14:anchorId="7360D258" wp14:editId="64727B11">
          <wp:extent cx="1066800" cy="805004"/>
          <wp:effectExtent l="0" t="0" r="0" b="0"/>
          <wp:docPr id="18" name="Picture 18"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080499" cy="81534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B6FE2" w:rsidP="00447C97" w:rsidRDefault="009B6FE2" w14:paraId="02DA6211" w14:textId="77777777">
    <w:pPr>
      <w:pStyle w:val="Footer"/>
      <w:spacing w:line="264" w:lineRule="auto"/>
      <w:rPr>
        <w:rFonts w:cs="Tahoma"/>
        <w:sz w:val="18"/>
        <w:szCs w:val="18"/>
      </w:rPr>
    </w:pPr>
    <w:r>
      <w:rPr>
        <w:rFonts w:cs="Tahoma"/>
        <w:noProof/>
        <w:lang w:eastAsia="en-GB"/>
      </w:rPr>
      <w:drawing>
        <wp:anchor distT="0" distB="0" distL="114300" distR="114300" simplePos="0" relativeHeight="251658245" behindDoc="0" locked="0" layoutInCell="1" allowOverlap="1" wp14:anchorId="1BCC5EBD" wp14:editId="0A5B3D73">
          <wp:simplePos x="0" y="0"/>
          <wp:positionH relativeFrom="column">
            <wp:posOffset>6040120</wp:posOffset>
          </wp:positionH>
          <wp:positionV relativeFrom="paragraph">
            <wp:posOffset>-69215</wp:posOffset>
          </wp:positionV>
          <wp:extent cx="918210" cy="719455"/>
          <wp:effectExtent l="0" t="0" r="0" b="444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WebTeam\Assets\Logos\360 degree safe\360 logos white bg\360 png files\360_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821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4" behindDoc="0" locked="0" layoutInCell="1" allowOverlap="1" wp14:anchorId="69510E83" wp14:editId="65A69818">
          <wp:simplePos x="0" y="0"/>
          <wp:positionH relativeFrom="column">
            <wp:posOffset>7089775</wp:posOffset>
          </wp:positionH>
          <wp:positionV relativeFrom="page">
            <wp:posOffset>514985</wp:posOffset>
          </wp:positionV>
          <wp:extent cx="1889760" cy="575945"/>
          <wp:effectExtent l="0" t="0" r="0" b="0"/>
          <wp:wrapSquare wrapText="bothSides"/>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gfl-strap.png"/>
                  <pic:cNvPicPr/>
                </pic:nvPicPr>
                <pic:blipFill>
                  <a:blip r:embed="rId2">
                    <a:extLst>
                      <a:ext uri="{28A0092B-C50C-407E-A947-70E740481C1C}">
                        <a14:useLocalDpi xmlns:a14="http://schemas.microsoft.com/office/drawing/2010/main" val="0"/>
                      </a:ext>
                    </a:extLst>
                  </a:blip>
                  <a:stretch>
                    <a:fillRect/>
                  </a:stretch>
                </pic:blipFill>
                <pic:spPr>
                  <a:xfrm>
                    <a:off x="0" y="0"/>
                    <a:ext cx="1889760" cy="575945"/>
                  </a:xfrm>
                  <a:prstGeom prst="rect">
                    <a:avLst/>
                  </a:prstGeom>
                </pic:spPr>
              </pic:pic>
            </a:graphicData>
          </a:graphic>
          <wp14:sizeRelH relativeFrom="page">
            <wp14:pctWidth>0</wp14:pctWidth>
          </wp14:sizeRelH>
          <wp14:sizeRelV relativeFrom="page">
            <wp14:pctHeight>0</wp14:pctHeight>
          </wp14:sizeRelV>
        </wp:anchor>
      </w:drawing>
    </w:r>
  </w:p>
  <w:p w:rsidR="009B6FE2" w:rsidP="00AA50EA" w:rsidRDefault="009B6FE2" w14:paraId="17EC6846" w14:textId="31992D4C">
    <w:pPr>
      <w:pStyle w:val="Footer"/>
      <w:spacing w:line="264" w:lineRule="auto"/>
      <w:jc w:val="left"/>
      <w:rPr>
        <w:rFonts w:ascii="Gotham Medium" w:hAnsi="Gotham Medium" w:cs="Open Sans Light"/>
        <w:sz w:val="24"/>
        <w:szCs w:val="24"/>
      </w:rPr>
    </w:pPr>
    <w:r w:rsidRPr="184B7508" w:rsidR="184B7508">
      <w:rPr>
        <w:rFonts w:ascii="Gotham Medium" w:hAnsi="Gotham Medium" w:cs="Open Sans Light"/>
        <w:sz w:val="24"/>
        <w:szCs w:val="24"/>
      </w:rPr>
      <w:t>SWGfL</w:t>
    </w:r>
    <w:r w:rsidRPr="184B7508" w:rsidR="184B7508">
      <w:rPr>
        <w:rFonts w:ascii="Gotham Medium" w:hAnsi="Gotham Medium" w:cs="Open Sans Light"/>
        <w:sz w:val="24"/>
        <w:szCs w:val="24"/>
      </w:rPr>
      <w:t xml:space="preserve"> Online Safety  </w:t>
    </w:r>
    <w:r>
      <w:br/>
    </w:r>
    <w:r w:rsidRPr="184B7508" w:rsidR="184B7508">
      <w:rPr>
        <w:rFonts w:ascii="Gotham Medium" w:hAnsi="Gotham Medium" w:cs="Open Sans Light"/>
        <w:sz w:val="24"/>
        <w:szCs w:val="24"/>
      </w:rPr>
      <w:t>Academy Template Policies</w:t>
    </w:r>
  </w:p>
  <w:p w:rsidRPr="00AA50EA" w:rsidR="009B6FE2" w:rsidP="00AA50EA" w:rsidRDefault="009B6FE2" w14:paraId="39C05CC7" w14:textId="77777777">
    <w:pPr>
      <w:pStyle w:val="Footer"/>
      <w:spacing w:line="264" w:lineRule="auto"/>
      <w:jc w:val="left"/>
      <w:rPr>
        <w:rFonts w:ascii="Gotham Medium" w:hAnsi="Gotham Medium" w:cs="Open Sans Light"/>
        <w:sz w:val="24"/>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B6FE2" w:rsidP="00AA50EA" w:rsidRDefault="009B6FE2" w14:paraId="3154AC6A" w14:textId="77777777">
    <w:pPr>
      <w:pStyle w:val="Footer"/>
      <w:spacing w:line="264" w:lineRule="auto"/>
      <w:jc w:val="left"/>
      <w:rPr>
        <w:rFonts w:ascii="Gotham Medium" w:hAnsi="Gotham Medium" w:cs="Open Sans Light"/>
        <w:sz w:val="24"/>
        <w:szCs w:val="24"/>
      </w:rPr>
    </w:pPr>
    <w:r w:rsidRPr="005E2FB0">
      <w:rPr>
        <w:rFonts w:ascii="Gotham Medium" w:hAnsi="Gotham Medium" w:cs="Open Sans Light"/>
        <w:noProof/>
        <w:sz w:val="32"/>
        <w:lang w:eastAsia="en-GB"/>
      </w:rPr>
      <w:drawing>
        <wp:anchor distT="0" distB="0" distL="114300" distR="114300" simplePos="0" relativeHeight="251658247" behindDoc="0" locked="0" layoutInCell="1" allowOverlap="1" wp14:anchorId="10D2FF92" wp14:editId="09A33E0A">
          <wp:simplePos x="0" y="0"/>
          <wp:positionH relativeFrom="column">
            <wp:posOffset>2858770</wp:posOffset>
          </wp:positionH>
          <wp:positionV relativeFrom="paragraph">
            <wp:posOffset>-188595</wp:posOffset>
          </wp:positionV>
          <wp:extent cx="918210" cy="719455"/>
          <wp:effectExtent l="0" t="0" r="0" b="444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WebTeam\Assets\Logos\360 degree safe\360 logos white bg\360 png files\360_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821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FB0">
      <w:rPr>
        <w:rFonts w:ascii="Gotham Medium" w:hAnsi="Gotham Medium" w:cs="Open Sans Light"/>
        <w:noProof/>
        <w:sz w:val="32"/>
        <w:lang w:eastAsia="en-GB"/>
      </w:rPr>
      <w:drawing>
        <wp:anchor distT="0" distB="0" distL="114300" distR="114300" simplePos="0" relativeHeight="251658246" behindDoc="0" locked="0" layoutInCell="1" allowOverlap="1" wp14:anchorId="568FA95F" wp14:editId="60619400">
          <wp:simplePos x="0" y="0"/>
          <wp:positionH relativeFrom="column">
            <wp:posOffset>3908425</wp:posOffset>
          </wp:positionH>
          <wp:positionV relativeFrom="page">
            <wp:posOffset>396240</wp:posOffset>
          </wp:positionV>
          <wp:extent cx="1889760" cy="57594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gfl-strap.png"/>
                  <pic:cNvPicPr/>
                </pic:nvPicPr>
                <pic:blipFill>
                  <a:blip r:embed="rId2">
                    <a:extLst>
                      <a:ext uri="{28A0092B-C50C-407E-A947-70E740481C1C}">
                        <a14:useLocalDpi xmlns:a14="http://schemas.microsoft.com/office/drawing/2010/main" val="0"/>
                      </a:ext>
                    </a:extLst>
                  </a:blip>
                  <a:stretch>
                    <a:fillRect/>
                  </a:stretch>
                </pic:blipFill>
                <pic:spPr>
                  <a:xfrm>
                    <a:off x="0" y="0"/>
                    <a:ext cx="1889760" cy="575945"/>
                  </a:xfrm>
                  <a:prstGeom prst="rect">
                    <a:avLst/>
                  </a:prstGeom>
                </pic:spPr>
              </pic:pic>
            </a:graphicData>
          </a:graphic>
          <wp14:sizeRelH relativeFrom="page">
            <wp14:pctWidth>0</wp14:pctWidth>
          </wp14:sizeRelH>
          <wp14:sizeRelV relativeFrom="page">
            <wp14:pctHeight>0</wp14:pctHeight>
          </wp14:sizeRelV>
        </wp:anchor>
      </w:drawing>
    </w:r>
    <w:r w:rsidRPr="005E2FB0" w:rsidR="184B7508">
      <w:rPr>
        <w:rFonts w:ascii="Gotham Medium" w:hAnsi="Gotham Medium" w:cs="Open Sans Light"/>
        <w:sz w:val="24"/>
        <w:szCs w:val="24"/>
      </w:rPr>
      <w:t>SWGfL</w:t>
    </w:r>
    <w:r w:rsidRPr="005E2FB0" w:rsidR="184B7508">
      <w:rPr>
        <w:rFonts w:ascii="Gotham Medium" w:hAnsi="Gotham Medium" w:cs="Open Sans Light"/>
        <w:sz w:val="24"/>
        <w:szCs w:val="24"/>
      </w:rPr>
      <w:t xml:space="preserve"> Online Safety  </w:t>
    </w:r>
    <w:r w:rsidRPr="005E2FB0">
      <w:rPr>
        <w:rFonts w:ascii="Gotham Medium" w:hAnsi="Gotham Medium" w:cs="Open Sans Light"/>
        <w:sz w:val="24"/>
        <w:szCs w:val="18"/>
      </w:rPr>
      <w:br/>
    </w:r>
    <w:r w:rsidRPr="005E2FB0" w:rsidR="184B7508">
      <w:rPr>
        <w:rFonts w:ascii="Gotham Medium" w:hAnsi="Gotham Medium" w:cs="Open Sans Light"/>
        <w:sz w:val="24"/>
        <w:szCs w:val="24"/>
      </w:rPr>
      <w:t>Academy Template Policies</w:t>
    </w:r>
  </w:p>
  <w:p w:rsidR="009B6FE2" w:rsidP="00447C97" w:rsidRDefault="009B6FE2" w14:paraId="2C344184" w14:textId="77777777">
    <w:pPr>
      <w:pStyle w:val="Footer"/>
      <w:spacing w:line="264" w:lineRule="auto"/>
      <w:rPr>
        <w:rFonts w:cs="Tahoma"/>
        <w:sz w:val="16"/>
        <w:szCs w:val="16"/>
      </w:rPr>
    </w:pPr>
  </w:p>
  <w:p w:rsidRPr="00447C97" w:rsidR="009B6FE2" w:rsidP="00447C97" w:rsidRDefault="009B6FE2" w14:paraId="13AA0B87" w14:textId="77777777">
    <w:pPr>
      <w:pStyle w:val="Footer"/>
      <w:spacing w:line="264" w:lineRule="auto"/>
      <w:rPr>
        <w:rFonts w:cs="Tahoma"/>
        <w:sz w:val="18"/>
        <w:szCs w:val="18"/>
      </w:rPr>
    </w:pPr>
    <w:r>
      <w:rPr>
        <w:rFonts w:cs="Tahoma"/>
        <w:sz w:val="16"/>
        <w:szCs w:val="16"/>
      </w:rPr>
      <w:tab/>
    </w:r>
    <w:r>
      <w:rPr>
        <w:rFonts w:cs="Tahoma"/>
        <w:sz w:val="16"/>
        <w:szCs w:val="16"/>
      </w:rPr>
      <w:tab/>
    </w:r>
  </w:p>
</w:hdr>
</file>

<file path=word/intelligence2.xml><?xml version="1.0" encoding="utf-8"?>
<int2:intelligence xmlns:int2="http://schemas.microsoft.com/office/intelligence/2020/intelligence">
  <int2:observations>
    <int2:bookmark int2:bookmarkName="_Int_XS04J6Kx" int2:invalidationBookmarkName="" int2:hashCode="juYFWlV/Vv/1r9" int2:id="z5eDywUy">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20">
    <w:nsid w:val="dd230e8"/>
    <w:multiLevelType xmlns:w="http://schemas.openxmlformats.org/wordprocessingml/2006/main" w:val="hybridMultilevel"/>
    <w:lvl xmlns:w="http://schemas.openxmlformats.org/wordprocessingml/2006/main" w:ilvl="0">
      <w:start w:val="1"/>
      <w:numFmt w:val="bullet"/>
      <w:lvlText w:val=""/>
      <w:lvlJc w:val="left"/>
      <w:pPr>
        <w:ind w:left="153"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FE"/>
    <w:multiLevelType w:val="multilevel"/>
    <w:tmpl w:val="3F589C22"/>
    <w:lvl w:ilvl="0">
      <w:numFmt w:val="bullet"/>
      <w:lvlText w:val="*"/>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05B5ABB"/>
    <w:multiLevelType w:val="hybridMultilevel"/>
    <w:tmpl w:val="0F187E8E"/>
    <w:lvl w:ilvl="0" w:tplc="FFFFFFFF">
      <w:start w:val="1"/>
      <w:numFmt w:val="bullet"/>
      <w:lvlText w:val=""/>
      <w:lvlJc w:val="left"/>
      <w:pPr>
        <w:ind w:left="153"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1B643CF"/>
    <w:multiLevelType w:val="hybridMultilevel"/>
    <w:tmpl w:val="61CE8FD4"/>
    <w:lvl w:ilvl="0" w:tplc="F120E4D6">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1E15671"/>
    <w:multiLevelType w:val="hybridMultilevel"/>
    <w:tmpl w:val="F6CED3C4"/>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1FE16B6"/>
    <w:multiLevelType w:val="hybridMultilevel"/>
    <w:tmpl w:val="CCCE6F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2C440F9"/>
    <w:multiLevelType w:val="hybridMultilevel"/>
    <w:tmpl w:val="9A4A7930"/>
    <w:lvl w:ilvl="0">
      <w:numFmt w:val="bullet"/>
      <w:lvlText w:val="•"/>
      <w:lvlJc w:val="left"/>
      <w:pPr>
        <w:ind w:left="720" w:hanging="360"/>
      </w:pPr>
      <w:rPr>
        <w:rFonts w:hint="default" w:ascii="Arial" w:hAnsi="Arial"/>
        <w:i/>
        <w:color w:val="494949"/>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854420A"/>
    <w:multiLevelType w:val="hybridMultilevel"/>
    <w:tmpl w:val="8B884F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A243B0F"/>
    <w:multiLevelType w:val="hybridMultilevel"/>
    <w:tmpl w:val="E76A498E"/>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B6138B5"/>
    <w:multiLevelType w:val="hybridMultilevel"/>
    <w:tmpl w:val="8E1E84E2"/>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0BCF3A76"/>
    <w:multiLevelType w:val="hybridMultilevel"/>
    <w:tmpl w:val="EFDECFB2"/>
    <w:lvl w:ilvl="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0D3B3D1A"/>
    <w:multiLevelType w:val="hybridMultilevel"/>
    <w:tmpl w:val="C29EC60C"/>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DCC7C8F"/>
    <w:multiLevelType w:val="hybridMultilevel"/>
    <w:tmpl w:val="A36617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0FCC25E7"/>
    <w:multiLevelType w:val="hybridMultilevel"/>
    <w:tmpl w:val="789A5146"/>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0E25094"/>
    <w:multiLevelType w:val="hybridMultilevel"/>
    <w:tmpl w:val="EDE297DC"/>
    <w:lvl w:ilvl="0" w:tplc="F120E4D6">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12C7491"/>
    <w:multiLevelType w:val="hybridMultilevel"/>
    <w:tmpl w:val="788E52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18B4146"/>
    <w:multiLevelType w:val="hybridMultilevel"/>
    <w:tmpl w:val="D5EA3030"/>
    <w:lvl w:ilvl="0" w:tplc="0F00F682">
      <w:numFmt w:val="bullet"/>
      <w:lvlText w:val="•"/>
      <w:lvlJc w:val="left"/>
      <w:pPr>
        <w:ind w:left="720" w:hanging="360"/>
      </w:pPr>
      <w:rPr>
        <w:rFonts w:hint="default" w:ascii="Arial" w:hAnsi="Arial" w:eastAsia="Times" w:cs="Arial"/>
        <w:i/>
        <w:color w:val="494949"/>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324726D"/>
    <w:multiLevelType w:val="hybridMultilevel"/>
    <w:tmpl w:val="13AADC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3317525"/>
    <w:multiLevelType w:val="hybridMultilevel"/>
    <w:tmpl w:val="BC9C4B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13D20E1F"/>
    <w:multiLevelType w:val="hybridMultilevel"/>
    <w:tmpl w:val="E79E52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143C02C4"/>
    <w:multiLevelType w:val="hybridMultilevel"/>
    <w:tmpl w:val="6F1AD654"/>
    <w:lvl w:ilvl="0" w:tplc="FFFFFFFF">
      <w:start w:val="1"/>
      <w:numFmt w:val="bullet"/>
      <w:lvlText w:val=""/>
      <w:lvlJc w:val="left"/>
      <w:pPr>
        <w:ind w:left="153"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17875DF2"/>
    <w:multiLevelType w:val="hybridMultilevel"/>
    <w:tmpl w:val="CFEACE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1B4A1231"/>
    <w:multiLevelType w:val="hybridMultilevel"/>
    <w:tmpl w:val="988A8A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1DE335C2"/>
    <w:multiLevelType w:val="hybridMultilevel"/>
    <w:tmpl w:val="0B4804EC"/>
    <w:lvl w:ilvl="0" w:tplc="92BCB080">
      <w:start w:val="1"/>
      <w:numFmt w:val="bullet"/>
      <w:lvlText w:val=""/>
      <w:lvlJc w:val="left"/>
      <w:pPr>
        <w:ind w:left="1800" w:hanging="360"/>
      </w:pPr>
      <w:rPr>
        <w:rFonts w:hint="default" w:ascii="Symbol" w:hAnsi="Symbol"/>
        <w:color w:val="auto"/>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3" w15:restartNumberingAfterBreak="0">
    <w:nsid w:val="1EF12E1B"/>
    <w:multiLevelType w:val="hybridMultilevel"/>
    <w:tmpl w:val="15F229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1F57125E"/>
    <w:multiLevelType w:val="hybridMultilevel"/>
    <w:tmpl w:val="BF6659FC"/>
    <w:lvl w:ilvl="0" w:tplc="66FC28E2">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1F9D04A5"/>
    <w:multiLevelType w:val="hybridMultilevel"/>
    <w:tmpl w:val="CA48E1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20593F79"/>
    <w:multiLevelType w:val="hybridMultilevel"/>
    <w:tmpl w:val="7400A1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205F0E69"/>
    <w:multiLevelType w:val="hybridMultilevel"/>
    <w:tmpl w:val="189801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210167A8"/>
    <w:multiLevelType w:val="hybridMultilevel"/>
    <w:tmpl w:val="319474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211F50D7"/>
    <w:multiLevelType w:val="hybridMultilevel"/>
    <w:tmpl w:val="0638E1D0"/>
    <w:lvl w:ilvl="0" w:tplc="92BCB080">
      <w:start w:val="1"/>
      <w:numFmt w:val="bullet"/>
      <w:lvlText w:val=""/>
      <w:lvlJc w:val="left"/>
      <w:pPr>
        <w:ind w:left="928"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212010CD"/>
    <w:multiLevelType w:val="hybridMultilevel"/>
    <w:tmpl w:val="86F03978"/>
    <w:lvl w:ilvl="0" w:tplc="FFFFFFFF">
      <w:start w:val="1"/>
      <w:numFmt w:val="bullet"/>
      <w:lvlText w:val=""/>
      <w:lvlJc w:val="left"/>
      <w:pPr>
        <w:ind w:left="153"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22170A57"/>
    <w:multiLevelType w:val="hybridMultilevel"/>
    <w:tmpl w:val="99724B0E"/>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226C3EF3"/>
    <w:multiLevelType w:val="hybridMultilevel"/>
    <w:tmpl w:val="6942A774"/>
    <w:lvl w:ilvl="0" w:tplc="F120E4D6">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229E3B6F"/>
    <w:multiLevelType w:val="hybridMultilevel"/>
    <w:tmpl w:val="92A2D156"/>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23203E4D"/>
    <w:multiLevelType w:val="hybridMultilevel"/>
    <w:tmpl w:val="BAA27F20"/>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23FB0CD0"/>
    <w:multiLevelType w:val="hybridMultilevel"/>
    <w:tmpl w:val="8D8CC9CE"/>
    <w:lvl w:ilvl="0" w:tplc="D2162012">
      <w:numFmt w:val="bullet"/>
      <w:lvlText w:val="•"/>
      <w:lvlJc w:val="left"/>
      <w:pPr>
        <w:ind w:left="1650" w:hanging="570"/>
      </w:pPr>
      <w:rPr>
        <w:rFonts w:hint="default" w:ascii="Arial" w:hAnsi="Arial" w:eastAsia="Times"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277B5A9A"/>
    <w:multiLevelType w:val="hybridMultilevel"/>
    <w:tmpl w:val="3E14136C"/>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27BE57A0"/>
    <w:multiLevelType w:val="hybridMultilevel"/>
    <w:tmpl w:val="A37A1330"/>
    <w:lvl w:ilvl="0" w:tplc="FFFFFFFF">
      <w:start w:val="1"/>
      <w:numFmt w:val="bullet"/>
      <w:lvlText w:val=""/>
      <w:lvlJc w:val="left"/>
      <w:pPr>
        <w:ind w:left="153"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2B907F98"/>
    <w:multiLevelType w:val="hybridMultilevel"/>
    <w:tmpl w:val="6088B7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2C9218FD"/>
    <w:multiLevelType w:val="hybridMultilevel"/>
    <w:tmpl w:val="B798BCD0"/>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2EC21170"/>
    <w:multiLevelType w:val="hybridMultilevel"/>
    <w:tmpl w:val="2F74056A"/>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2F88402C"/>
    <w:multiLevelType w:val="hybridMultilevel"/>
    <w:tmpl w:val="27D6A276"/>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31293D92"/>
    <w:multiLevelType w:val="hybridMultilevel"/>
    <w:tmpl w:val="80FA91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33AD42AB"/>
    <w:multiLevelType w:val="hybridMultilevel"/>
    <w:tmpl w:val="5308D442"/>
    <w:lvl w:ilvl="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34CA5577"/>
    <w:multiLevelType w:val="hybridMultilevel"/>
    <w:tmpl w:val="AB3CA54C"/>
    <w:lvl w:ilvl="0" w:tplc="F120E4D6">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35D2021E"/>
    <w:multiLevelType w:val="hybridMultilevel"/>
    <w:tmpl w:val="BF56F47E"/>
    <w:lvl w:ilvl="0" w:tplc="FFFFFFFF">
      <w:start w:val="1"/>
      <w:numFmt w:val="bullet"/>
      <w:lvlText w:val=""/>
      <w:lvlJc w:val="left"/>
      <w:pPr>
        <w:ind w:left="153"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36191640"/>
    <w:multiLevelType w:val="hybridMultilevel"/>
    <w:tmpl w:val="96B66B1E"/>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37142784"/>
    <w:multiLevelType w:val="hybridMultilevel"/>
    <w:tmpl w:val="47969616"/>
    <w:lvl w:ilvl="0" w:tplc="D2162012">
      <w:numFmt w:val="bullet"/>
      <w:lvlText w:val="•"/>
      <w:lvlJc w:val="left"/>
      <w:pPr>
        <w:ind w:left="1650" w:hanging="570"/>
      </w:pPr>
      <w:rPr>
        <w:rFonts w:hint="default" w:ascii="Arial" w:hAnsi="Arial" w:eastAsia="Times"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383760A7"/>
    <w:multiLevelType w:val="hybridMultilevel"/>
    <w:tmpl w:val="4B8A4A20"/>
    <w:lvl w:ilvl="0" w:tplc="FFFFFFFF">
      <w:start w:val="1"/>
      <w:numFmt w:val="bullet"/>
      <w:lvlText w:val=""/>
      <w:lvlJc w:val="left"/>
      <w:pPr>
        <w:ind w:left="153"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38FA130F"/>
    <w:multiLevelType w:val="hybridMultilevel"/>
    <w:tmpl w:val="2C981F8A"/>
    <w:lvl w:ilvl="0" w:tplc="FFFFFFFF">
      <w:start w:val="1"/>
      <w:numFmt w:val="bullet"/>
      <w:lvlText w:val=""/>
      <w:lvlJc w:val="left"/>
      <w:pPr>
        <w:ind w:left="153"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3EC003EC"/>
    <w:multiLevelType w:val="hybridMultilevel"/>
    <w:tmpl w:val="53FA34E0"/>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3F950939"/>
    <w:multiLevelType w:val="hybridMultilevel"/>
    <w:tmpl w:val="21E48F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407B7F6B"/>
    <w:multiLevelType w:val="hybridMultilevel"/>
    <w:tmpl w:val="0D3871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42033ABC"/>
    <w:multiLevelType w:val="hybridMultilevel"/>
    <w:tmpl w:val="DED069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42EE7685"/>
    <w:multiLevelType w:val="hybridMultilevel"/>
    <w:tmpl w:val="68E0F1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43A7318B"/>
    <w:multiLevelType w:val="hybridMultilevel"/>
    <w:tmpl w:val="D62E22D6"/>
    <w:lvl w:ilvl="0">
      <w:start w:val="1"/>
      <w:numFmt w:val="bullet"/>
      <w:lvlText w:val=""/>
      <w:lvlJc w:val="left"/>
      <w:pPr>
        <w:ind w:left="153"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44884FC4"/>
    <w:multiLevelType w:val="hybridMultilevel"/>
    <w:tmpl w:val="9A960562"/>
    <w:lvl w:ilvl="0" w:tplc="FFFFFFFF">
      <w:start w:val="1"/>
      <w:numFmt w:val="bullet"/>
      <w:lvlText w:val=""/>
      <w:lvlJc w:val="left"/>
      <w:pPr>
        <w:ind w:left="153"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45EE7B63"/>
    <w:multiLevelType w:val="hybridMultilevel"/>
    <w:tmpl w:val="B672CD7E"/>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46EE6D14"/>
    <w:multiLevelType w:val="hybridMultilevel"/>
    <w:tmpl w:val="CE6214C4"/>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9" w15:restartNumberingAfterBreak="0">
    <w:nsid w:val="47AB3A65"/>
    <w:multiLevelType w:val="hybridMultilevel"/>
    <w:tmpl w:val="EF122510"/>
    <w:lvl w:ilvl="0" w:tplc="F120E4D6">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0" w15:restartNumberingAfterBreak="0">
    <w:nsid w:val="47F545E5"/>
    <w:multiLevelType w:val="hybridMultilevel"/>
    <w:tmpl w:val="D6586AEE"/>
    <w:lvl w:ilvl="0" w:tplc="92BCB080">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1" w15:restartNumberingAfterBreak="0">
    <w:nsid w:val="48244F79"/>
    <w:multiLevelType w:val="hybridMultilevel"/>
    <w:tmpl w:val="242AE088"/>
    <w:lvl w:ilvl="0" w:tplc="FFFFFFFF">
      <w:start w:val="1"/>
      <w:numFmt w:val="bullet"/>
      <w:lvlText w:val=""/>
      <w:lvlJc w:val="left"/>
      <w:pPr>
        <w:ind w:left="153"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2" w15:restartNumberingAfterBreak="0">
    <w:nsid w:val="4B0410D7"/>
    <w:multiLevelType w:val="hybridMultilevel"/>
    <w:tmpl w:val="8546624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3" w15:restartNumberingAfterBreak="0">
    <w:nsid w:val="4B1F15ED"/>
    <w:multiLevelType w:val="hybridMultilevel"/>
    <w:tmpl w:val="CF907D5C"/>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4" w15:restartNumberingAfterBreak="0">
    <w:nsid w:val="4B3731E4"/>
    <w:multiLevelType w:val="hybridMultilevel"/>
    <w:tmpl w:val="703AD844"/>
    <w:lvl w:ilvl="0" w:tplc="D2162012">
      <w:numFmt w:val="bullet"/>
      <w:lvlText w:val="•"/>
      <w:lvlJc w:val="left"/>
      <w:pPr>
        <w:ind w:left="1650" w:hanging="570"/>
      </w:pPr>
      <w:rPr>
        <w:rFonts w:hint="default" w:ascii="Arial" w:hAnsi="Arial" w:eastAsia="Times"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5" w15:restartNumberingAfterBreak="0">
    <w:nsid w:val="4EAA230F"/>
    <w:multiLevelType w:val="hybridMultilevel"/>
    <w:tmpl w:val="5AC0CC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6" w15:restartNumberingAfterBreak="0">
    <w:nsid w:val="4EC40D5E"/>
    <w:multiLevelType w:val="hybridMultilevel"/>
    <w:tmpl w:val="20DE335E"/>
    <w:lvl w:ilvl="0" w:tplc="FFFFFFFF">
      <w:numFmt w:val="bullet"/>
      <w:lvlText w:val="•"/>
      <w:lvlJc w:val="left"/>
      <w:pPr>
        <w:ind w:left="720" w:hanging="360"/>
      </w:pPr>
      <w:rPr>
        <w:rFonts w:hint="default" w:ascii="Arial" w:hAnsi="Arial" w:eastAsia="Times New Roman"/>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67" w15:restartNumberingAfterBreak="0">
    <w:nsid w:val="4F442E87"/>
    <w:multiLevelType w:val="hybridMultilevel"/>
    <w:tmpl w:val="3BE070F4"/>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8" w15:restartNumberingAfterBreak="0">
    <w:nsid w:val="51B852CE"/>
    <w:multiLevelType w:val="hybridMultilevel"/>
    <w:tmpl w:val="C2D2A4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9" w15:restartNumberingAfterBreak="0">
    <w:nsid w:val="52AE35EA"/>
    <w:multiLevelType w:val="hybridMultilevel"/>
    <w:tmpl w:val="0AEC530E"/>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0" w15:restartNumberingAfterBreak="0">
    <w:nsid w:val="52CA4AE6"/>
    <w:multiLevelType w:val="hybridMultilevel"/>
    <w:tmpl w:val="5C524436"/>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1" w15:restartNumberingAfterBreak="0">
    <w:nsid w:val="54260501"/>
    <w:multiLevelType w:val="hybridMultilevel"/>
    <w:tmpl w:val="41EE9DD6"/>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2" w15:restartNumberingAfterBreak="0">
    <w:nsid w:val="56E443A0"/>
    <w:multiLevelType w:val="hybridMultilevel"/>
    <w:tmpl w:val="1CC4E2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3" w15:restartNumberingAfterBreak="0">
    <w:nsid w:val="57052B3F"/>
    <w:multiLevelType w:val="hybridMultilevel"/>
    <w:tmpl w:val="8B4A26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4" w15:restartNumberingAfterBreak="0">
    <w:nsid w:val="5759271F"/>
    <w:multiLevelType w:val="hybridMultilevel"/>
    <w:tmpl w:val="F86AC37E"/>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5" w15:restartNumberingAfterBreak="0">
    <w:nsid w:val="5A5111EA"/>
    <w:multiLevelType w:val="hybridMultilevel"/>
    <w:tmpl w:val="D76C0166"/>
    <w:lvl w:ilvl="0" w:tplc="7AF0CFA0">
      <w:start w:val="1"/>
      <w:numFmt w:val="bullet"/>
      <w:lvlText w:val=""/>
      <w:lvlJc w:val="left"/>
      <w:pPr>
        <w:ind w:left="928"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6" w15:restartNumberingAfterBreak="0">
    <w:nsid w:val="5AE54862"/>
    <w:multiLevelType w:val="hybridMultilevel"/>
    <w:tmpl w:val="39A61298"/>
    <w:lvl w:ilvl="0" w:tplc="FFFFFFFF">
      <w:start w:val="1"/>
      <w:numFmt w:val="bullet"/>
      <w:lvlText w:val=""/>
      <w:lvlJc w:val="left"/>
      <w:pPr>
        <w:ind w:left="720" w:hanging="360"/>
      </w:pPr>
      <w:rPr>
        <w:rFonts w:hint="default" w:ascii="Symbol" w:hAnsi="Symbol"/>
      </w:rPr>
    </w:lvl>
    <w:lvl w:ilvl="1" w:tplc="FFFFFFFF">
      <w:start w:val="1"/>
      <w:numFmt w:val="bullet"/>
      <w:lvlText w:val=""/>
      <w:lvlJc w:val="left"/>
      <w:pPr>
        <w:ind w:left="1440" w:hanging="360"/>
      </w:pPr>
      <w:rPr>
        <w:rFonts w:hint="default" w:ascii="Symbol" w:hAnsi="Symbol"/>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7" w15:restartNumberingAfterBreak="0">
    <w:nsid w:val="5B190652"/>
    <w:multiLevelType w:val="hybridMultilevel"/>
    <w:tmpl w:val="5B309E98"/>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8" w15:restartNumberingAfterBreak="0">
    <w:nsid w:val="5B4B17E8"/>
    <w:multiLevelType w:val="hybridMultilevel"/>
    <w:tmpl w:val="BE1CD1FE"/>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9" w15:restartNumberingAfterBreak="0">
    <w:nsid w:val="5BBA3601"/>
    <w:multiLevelType w:val="hybridMultilevel"/>
    <w:tmpl w:val="06E037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0" w15:restartNumberingAfterBreak="0">
    <w:nsid w:val="5C2957E0"/>
    <w:multiLevelType w:val="hybridMultilevel"/>
    <w:tmpl w:val="D40417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1" w15:restartNumberingAfterBreak="0">
    <w:nsid w:val="5C4E5FEF"/>
    <w:multiLevelType w:val="hybridMultilevel"/>
    <w:tmpl w:val="431282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2" w15:restartNumberingAfterBreak="0">
    <w:nsid w:val="5D4B4D75"/>
    <w:multiLevelType w:val="hybridMultilevel"/>
    <w:tmpl w:val="78C82AC0"/>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3" w15:restartNumberingAfterBreak="0">
    <w:nsid w:val="5D6668F3"/>
    <w:multiLevelType w:val="hybridMultilevel"/>
    <w:tmpl w:val="16B0D348"/>
    <w:lvl w:ilvl="0" w:tplc="FFFFFFFF">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4" w15:restartNumberingAfterBreak="0">
    <w:nsid w:val="5DA36F0B"/>
    <w:multiLevelType w:val="hybridMultilevel"/>
    <w:tmpl w:val="9B6E4E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5" w15:restartNumberingAfterBreak="0">
    <w:nsid w:val="612F0463"/>
    <w:multiLevelType w:val="hybridMultilevel"/>
    <w:tmpl w:val="DACA1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6" w15:restartNumberingAfterBreak="0">
    <w:nsid w:val="61507ED4"/>
    <w:multiLevelType w:val="hybridMultilevel"/>
    <w:tmpl w:val="D610DEB4"/>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7" w15:restartNumberingAfterBreak="0">
    <w:nsid w:val="615B1EC3"/>
    <w:multiLevelType w:val="hybridMultilevel"/>
    <w:tmpl w:val="A05678BA"/>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8" w15:restartNumberingAfterBreak="0">
    <w:nsid w:val="635172E0"/>
    <w:multiLevelType w:val="hybridMultilevel"/>
    <w:tmpl w:val="79CACB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9" w15:restartNumberingAfterBreak="0">
    <w:nsid w:val="63EE6B87"/>
    <w:multiLevelType w:val="hybridMultilevel"/>
    <w:tmpl w:val="ACA00F16"/>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0" w15:restartNumberingAfterBreak="0">
    <w:nsid w:val="6427674F"/>
    <w:multiLevelType w:val="hybridMultilevel"/>
    <w:tmpl w:val="35E269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1" w15:restartNumberingAfterBreak="0">
    <w:nsid w:val="646D05CF"/>
    <w:multiLevelType w:val="hybridMultilevel"/>
    <w:tmpl w:val="9276608C"/>
    <w:lvl w:ilvl="0" w:tplc="D2162012">
      <w:numFmt w:val="bullet"/>
      <w:lvlText w:val="•"/>
      <w:lvlJc w:val="left"/>
      <w:pPr>
        <w:ind w:left="1650" w:hanging="570"/>
      </w:pPr>
      <w:rPr>
        <w:rFonts w:hint="default" w:ascii="Arial" w:hAnsi="Arial" w:eastAsia="Times" w:cs="Aria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2" w15:restartNumberingAfterBreak="0">
    <w:nsid w:val="6698132B"/>
    <w:multiLevelType w:val="hybridMultilevel"/>
    <w:tmpl w:val="212CDFC8"/>
    <w:lvl w:ilvl="0" w:tplc="92BCB080">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3" w15:restartNumberingAfterBreak="0">
    <w:nsid w:val="67504273"/>
    <w:multiLevelType w:val="hybridMultilevel"/>
    <w:tmpl w:val="F3EC2F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4" w15:restartNumberingAfterBreak="0">
    <w:nsid w:val="68635A71"/>
    <w:multiLevelType w:val="hybridMultilevel"/>
    <w:tmpl w:val="FB1AD6A4"/>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5" w15:restartNumberingAfterBreak="0">
    <w:nsid w:val="68746DDF"/>
    <w:multiLevelType w:val="hybridMultilevel"/>
    <w:tmpl w:val="9138B8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6" w15:restartNumberingAfterBreak="0">
    <w:nsid w:val="696F1AB9"/>
    <w:multiLevelType w:val="hybridMultilevel"/>
    <w:tmpl w:val="DB5E39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7" w15:restartNumberingAfterBreak="0">
    <w:nsid w:val="69EA1193"/>
    <w:multiLevelType w:val="hybridMultilevel"/>
    <w:tmpl w:val="D8C6CED2"/>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8" w15:restartNumberingAfterBreak="0">
    <w:nsid w:val="6C431830"/>
    <w:multiLevelType w:val="hybridMultilevel"/>
    <w:tmpl w:val="504CC6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9" w15:restartNumberingAfterBreak="0">
    <w:nsid w:val="6CEB4983"/>
    <w:multiLevelType w:val="hybridMultilevel"/>
    <w:tmpl w:val="ED6E32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0" w15:restartNumberingAfterBreak="0">
    <w:nsid w:val="6D5A630B"/>
    <w:multiLevelType w:val="hybridMultilevel"/>
    <w:tmpl w:val="30429E3A"/>
    <w:lvl w:ilvl="0" w:tplc="92BCB080">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1" w15:restartNumberingAfterBreak="0">
    <w:nsid w:val="6D8F55D1"/>
    <w:multiLevelType w:val="hybridMultilevel"/>
    <w:tmpl w:val="FE56D5DA"/>
    <w:lvl w:ilvl="0" w:tplc="656C3678">
      <w:start w:val="1"/>
      <w:numFmt w:val="decimal"/>
      <w:lvlText w:val="2.%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DF52B6D"/>
    <w:multiLevelType w:val="hybridMultilevel"/>
    <w:tmpl w:val="7E2E44AE"/>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3" w15:restartNumberingAfterBreak="0">
    <w:nsid w:val="6F5443F1"/>
    <w:multiLevelType w:val="hybridMultilevel"/>
    <w:tmpl w:val="6F5EDC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4" w15:restartNumberingAfterBreak="0">
    <w:nsid w:val="6FF553C8"/>
    <w:multiLevelType w:val="hybridMultilevel"/>
    <w:tmpl w:val="C51C699C"/>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5" w15:restartNumberingAfterBreak="0">
    <w:nsid w:val="70F41DEC"/>
    <w:multiLevelType w:val="hybridMultilevel"/>
    <w:tmpl w:val="1EA02018"/>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6" w15:restartNumberingAfterBreak="0">
    <w:nsid w:val="719120EA"/>
    <w:multiLevelType w:val="hybridMultilevel"/>
    <w:tmpl w:val="BC6067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7" w15:restartNumberingAfterBreak="0">
    <w:nsid w:val="71AC209A"/>
    <w:multiLevelType w:val="hybridMultilevel"/>
    <w:tmpl w:val="4EE2B336"/>
    <w:lvl w:ilvl="0" w:tplc="0F00F682">
      <w:numFmt w:val="bullet"/>
      <w:lvlText w:val="•"/>
      <w:lvlJc w:val="left"/>
      <w:pPr>
        <w:ind w:left="720" w:hanging="360"/>
      </w:pPr>
      <w:rPr>
        <w:rFonts w:hint="default" w:ascii="Arial" w:hAnsi="Arial" w:eastAsia="Times" w:cs="Arial"/>
        <w:i/>
        <w:color w:val="494949"/>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8" w15:restartNumberingAfterBreak="0">
    <w:nsid w:val="720911CC"/>
    <w:multiLevelType w:val="hybridMultilevel"/>
    <w:tmpl w:val="A226364E"/>
    <w:lvl w:ilvl="0" w:tplc="FFFFFFFF">
      <w:numFmt w:val="bullet"/>
      <w:lvlText w:val="•"/>
      <w:lvlJc w:val="left"/>
      <w:pPr>
        <w:ind w:left="720" w:hanging="360"/>
      </w:pPr>
      <w:rPr>
        <w:rFonts w:hint="default" w:ascii="Arial" w:hAnsi="Arial" w:eastAsia="Times New Roman"/>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109" w15:restartNumberingAfterBreak="0">
    <w:nsid w:val="734E4499"/>
    <w:multiLevelType w:val="hybridMultilevel"/>
    <w:tmpl w:val="B8449E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0" w15:restartNumberingAfterBreak="0">
    <w:nsid w:val="7416460C"/>
    <w:multiLevelType w:val="hybridMultilevel"/>
    <w:tmpl w:val="F5D826AC"/>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1" w15:restartNumberingAfterBreak="0">
    <w:nsid w:val="75CD068E"/>
    <w:multiLevelType w:val="hybridMultilevel"/>
    <w:tmpl w:val="3D82FB4E"/>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2" w15:restartNumberingAfterBreak="0">
    <w:nsid w:val="76C825E9"/>
    <w:multiLevelType w:val="hybridMultilevel"/>
    <w:tmpl w:val="3732CC2A"/>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3" w15:restartNumberingAfterBreak="0">
    <w:nsid w:val="775E3557"/>
    <w:multiLevelType w:val="hybridMultilevel"/>
    <w:tmpl w:val="304A0460"/>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4" w15:restartNumberingAfterBreak="0">
    <w:nsid w:val="780B20F6"/>
    <w:multiLevelType w:val="hybridMultilevel"/>
    <w:tmpl w:val="72C46382"/>
    <w:lvl w:ilvl="0" w:tplc="92BCB0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5" w15:restartNumberingAfterBreak="0">
    <w:nsid w:val="7A031E53"/>
    <w:multiLevelType w:val="hybridMultilevel"/>
    <w:tmpl w:val="330A6746"/>
    <w:lvl w:ilvl="0" w:tplc="F120E4D6">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6" w15:restartNumberingAfterBreak="0">
    <w:nsid w:val="7A572963"/>
    <w:multiLevelType w:val="hybridMultilevel"/>
    <w:tmpl w:val="F2B6EE26"/>
    <w:lvl w:ilvl="0" w:tplc="D2162012">
      <w:numFmt w:val="bullet"/>
      <w:lvlText w:val="•"/>
      <w:lvlJc w:val="left"/>
      <w:pPr>
        <w:ind w:left="1650" w:hanging="570"/>
      </w:pPr>
      <w:rPr>
        <w:rFonts w:hint="default" w:ascii="Arial" w:hAnsi="Arial" w:eastAsia="Times"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7"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hint="default" w:ascii="Symbol" w:hAnsi="Symbol"/>
      </w:rPr>
    </w:lvl>
    <w:lvl w:ilvl="1" w:tplc="FFFFFFFF" w:tentative="1">
      <w:start w:val="1"/>
      <w:numFmt w:val="bullet"/>
      <w:lvlText w:val="o"/>
      <w:lvlJc w:val="left"/>
      <w:pPr>
        <w:tabs>
          <w:tab w:val="num" w:pos="900"/>
        </w:tabs>
        <w:ind w:left="900" w:hanging="360"/>
      </w:pPr>
      <w:rPr>
        <w:rFonts w:hint="default" w:ascii="Courier New" w:hAnsi="Courier New"/>
      </w:rPr>
    </w:lvl>
    <w:lvl w:ilvl="2" w:tplc="FFFFFFFF" w:tentative="1">
      <w:start w:val="1"/>
      <w:numFmt w:val="bullet"/>
      <w:lvlText w:val=""/>
      <w:lvlJc w:val="left"/>
      <w:pPr>
        <w:tabs>
          <w:tab w:val="num" w:pos="1620"/>
        </w:tabs>
        <w:ind w:left="1620" w:hanging="360"/>
      </w:pPr>
      <w:rPr>
        <w:rFonts w:hint="default" w:ascii="Wingdings" w:hAnsi="Wingdings"/>
      </w:rPr>
    </w:lvl>
    <w:lvl w:ilvl="3" w:tplc="FFFFFFFF" w:tentative="1">
      <w:start w:val="1"/>
      <w:numFmt w:val="bullet"/>
      <w:lvlText w:val=""/>
      <w:lvlJc w:val="left"/>
      <w:pPr>
        <w:tabs>
          <w:tab w:val="num" w:pos="2340"/>
        </w:tabs>
        <w:ind w:left="2340" w:hanging="360"/>
      </w:pPr>
      <w:rPr>
        <w:rFonts w:hint="default" w:ascii="Symbol" w:hAnsi="Symbol"/>
      </w:rPr>
    </w:lvl>
    <w:lvl w:ilvl="4" w:tplc="FFFFFFFF" w:tentative="1">
      <w:start w:val="1"/>
      <w:numFmt w:val="bullet"/>
      <w:lvlText w:val="o"/>
      <w:lvlJc w:val="left"/>
      <w:pPr>
        <w:tabs>
          <w:tab w:val="num" w:pos="3060"/>
        </w:tabs>
        <w:ind w:left="3060" w:hanging="360"/>
      </w:pPr>
      <w:rPr>
        <w:rFonts w:hint="default" w:ascii="Courier New" w:hAnsi="Courier New"/>
      </w:rPr>
    </w:lvl>
    <w:lvl w:ilvl="5" w:tplc="FFFFFFFF" w:tentative="1">
      <w:start w:val="1"/>
      <w:numFmt w:val="bullet"/>
      <w:lvlText w:val=""/>
      <w:lvlJc w:val="left"/>
      <w:pPr>
        <w:tabs>
          <w:tab w:val="num" w:pos="3780"/>
        </w:tabs>
        <w:ind w:left="3780" w:hanging="360"/>
      </w:pPr>
      <w:rPr>
        <w:rFonts w:hint="default" w:ascii="Wingdings" w:hAnsi="Wingdings"/>
      </w:rPr>
    </w:lvl>
    <w:lvl w:ilvl="6" w:tplc="FFFFFFFF" w:tentative="1">
      <w:start w:val="1"/>
      <w:numFmt w:val="bullet"/>
      <w:lvlText w:val=""/>
      <w:lvlJc w:val="left"/>
      <w:pPr>
        <w:tabs>
          <w:tab w:val="num" w:pos="4500"/>
        </w:tabs>
        <w:ind w:left="4500" w:hanging="360"/>
      </w:pPr>
      <w:rPr>
        <w:rFonts w:hint="default" w:ascii="Symbol" w:hAnsi="Symbol"/>
      </w:rPr>
    </w:lvl>
    <w:lvl w:ilvl="7" w:tplc="FFFFFFFF" w:tentative="1">
      <w:start w:val="1"/>
      <w:numFmt w:val="bullet"/>
      <w:lvlText w:val="o"/>
      <w:lvlJc w:val="left"/>
      <w:pPr>
        <w:tabs>
          <w:tab w:val="num" w:pos="5220"/>
        </w:tabs>
        <w:ind w:left="5220" w:hanging="360"/>
      </w:pPr>
      <w:rPr>
        <w:rFonts w:hint="default" w:ascii="Courier New" w:hAnsi="Courier New"/>
      </w:rPr>
    </w:lvl>
    <w:lvl w:ilvl="8" w:tplc="FFFFFFFF" w:tentative="1">
      <w:start w:val="1"/>
      <w:numFmt w:val="bullet"/>
      <w:lvlText w:val=""/>
      <w:lvlJc w:val="left"/>
      <w:pPr>
        <w:tabs>
          <w:tab w:val="num" w:pos="5940"/>
        </w:tabs>
        <w:ind w:left="5940" w:hanging="360"/>
      </w:pPr>
      <w:rPr>
        <w:rFonts w:hint="default" w:ascii="Wingdings" w:hAnsi="Wingdings"/>
      </w:rPr>
    </w:lvl>
  </w:abstractNum>
  <w:abstractNum w:abstractNumId="118" w15:restartNumberingAfterBreak="0">
    <w:nsid w:val="7A7F2843"/>
    <w:multiLevelType w:val="hybridMultilevel"/>
    <w:tmpl w:val="A1FCDFF0"/>
    <w:lvl w:ilvl="0" w:tplc="D2162012">
      <w:numFmt w:val="bullet"/>
      <w:lvlText w:val="•"/>
      <w:lvlJc w:val="left"/>
      <w:pPr>
        <w:ind w:left="1650" w:hanging="570"/>
      </w:pPr>
      <w:rPr>
        <w:rFonts w:hint="default" w:ascii="Arial" w:hAnsi="Arial" w:eastAsia="Times"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9" w15:restartNumberingAfterBreak="0">
    <w:nsid w:val="7C25590C"/>
    <w:multiLevelType w:val="hybridMultilevel"/>
    <w:tmpl w:val="35DA72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21">
    <w:abstractNumId w:val="120"/>
  </w:num>
  <w:num w:numId="1">
    <w:abstractNumId w:val="11"/>
  </w:num>
  <w:num w:numId="2">
    <w:abstractNumId w:val="117"/>
  </w:num>
  <w:num w:numId="3">
    <w:abstractNumId w:val="0"/>
    <w:lvlOverride w:ilvl="0">
      <w:lvl w:ilvl="0">
        <w:start w:val="1"/>
        <w:numFmt w:val="bullet"/>
        <w:lvlText w:val=""/>
        <w:lvlJc w:val="left"/>
        <w:pPr>
          <w:tabs>
            <w:tab w:val="num" w:pos="1440"/>
          </w:tabs>
          <w:ind w:left="1440" w:hanging="720"/>
        </w:pPr>
        <w:rPr>
          <w:rFonts w:hint="default" w:ascii="Symbol" w:hAnsi="Symbol"/>
        </w:rPr>
      </w:lvl>
    </w:lvlOverride>
    <w:lvlOverride w:ilvl="1">
      <w:lvl w:ilvl="1" w:tentative="1">
        <w:start w:val="1"/>
        <w:numFmt w:val="bullet"/>
        <w:lvlText w:val="o"/>
        <w:lvlJc w:val="left"/>
        <w:pPr>
          <w:tabs>
            <w:tab w:val="num" w:pos="1440"/>
          </w:tabs>
          <w:ind w:left="1440" w:hanging="360"/>
        </w:pPr>
        <w:rPr>
          <w:rFonts w:hint="default" w:ascii="Courier New" w:hAnsi="Courier New"/>
        </w:rPr>
      </w:lvl>
    </w:lvlOverride>
    <w:lvlOverride w:ilvl="2">
      <w:lvl w:ilvl="2" w:tentative="1">
        <w:start w:val="1"/>
        <w:numFmt w:val="bullet"/>
        <w:lvlText w:val=""/>
        <w:lvlJc w:val="left"/>
        <w:pPr>
          <w:tabs>
            <w:tab w:val="num" w:pos="2160"/>
          </w:tabs>
          <w:ind w:left="2160" w:hanging="360"/>
        </w:pPr>
        <w:rPr>
          <w:rFonts w:hint="default" w:ascii="Wingdings" w:hAnsi="Wingdings"/>
        </w:rPr>
      </w:lvl>
    </w:lvlOverride>
    <w:lvlOverride w:ilvl="3">
      <w:lvl w:ilvl="3" w:tentative="1">
        <w:start w:val="1"/>
        <w:numFmt w:val="bullet"/>
        <w:lvlText w:val=""/>
        <w:lvlJc w:val="left"/>
        <w:pPr>
          <w:tabs>
            <w:tab w:val="num" w:pos="2880"/>
          </w:tabs>
          <w:ind w:left="2880" w:hanging="360"/>
        </w:pPr>
        <w:rPr>
          <w:rFonts w:hint="default" w:ascii="Symbol" w:hAnsi="Symbol"/>
        </w:rPr>
      </w:lvl>
    </w:lvlOverride>
    <w:lvlOverride w:ilvl="4">
      <w:lvl w:ilvl="4" w:tentative="1">
        <w:start w:val="1"/>
        <w:numFmt w:val="bullet"/>
        <w:lvlText w:val="o"/>
        <w:lvlJc w:val="left"/>
        <w:pPr>
          <w:tabs>
            <w:tab w:val="num" w:pos="3600"/>
          </w:tabs>
          <w:ind w:left="3600" w:hanging="360"/>
        </w:pPr>
        <w:rPr>
          <w:rFonts w:hint="default" w:ascii="Courier New" w:hAnsi="Courier New"/>
        </w:rPr>
      </w:lvl>
    </w:lvlOverride>
    <w:lvlOverride w:ilvl="5">
      <w:lvl w:ilvl="5" w:tentative="1">
        <w:start w:val="1"/>
        <w:numFmt w:val="bullet"/>
        <w:lvlText w:val=""/>
        <w:lvlJc w:val="left"/>
        <w:pPr>
          <w:tabs>
            <w:tab w:val="num" w:pos="4320"/>
          </w:tabs>
          <w:ind w:left="4320" w:hanging="360"/>
        </w:pPr>
        <w:rPr>
          <w:rFonts w:hint="default" w:ascii="Wingdings" w:hAnsi="Wingdings"/>
        </w:rPr>
      </w:lvl>
    </w:lvlOverride>
    <w:lvlOverride w:ilvl="6">
      <w:lvl w:ilvl="6" w:tentative="1">
        <w:start w:val="1"/>
        <w:numFmt w:val="bullet"/>
        <w:lvlText w:val=""/>
        <w:lvlJc w:val="left"/>
        <w:pPr>
          <w:tabs>
            <w:tab w:val="num" w:pos="5040"/>
          </w:tabs>
          <w:ind w:left="5040" w:hanging="360"/>
        </w:pPr>
        <w:rPr>
          <w:rFonts w:hint="default" w:ascii="Symbol" w:hAnsi="Symbol"/>
        </w:rPr>
      </w:lvl>
    </w:lvlOverride>
    <w:lvlOverride w:ilvl="7">
      <w:lvl w:ilvl="7" w:tentative="1">
        <w:start w:val="1"/>
        <w:numFmt w:val="bullet"/>
        <w:lvlText w:val="o"/>
        <w:lvlJc w:val="left"/>
        <w:pPr>
          <w:tabs>
            <w:tab w:val="num" w:pos="5760"/>
          </w:tabs>
          <w:ind w:left="5760" w:hanging="360"/>
        </w:pPr>
        <w:rPr>
          <w:rFonts w:hint="default" w:ascii="Courier New" w:hAnsi="Courier New"/>
        </w:rPr>
      </w:lvl>
    </w:lvlOverride>
    <w:lvlOverride w:ilvl="8">
      <w:lvl w:ilvl="8" w:tentative="1">
        <w:start w:val="1"/>
        <w:numFmt w:val="bullet"/>
        <w:pStyle w:val="BCSBulletparagraph"/>
        <w:lvlText w:val=""/>
        <w:lvlJc w:val="left"/>
        <w:pPr>
          <w:tabs>
            <w:tab w:val="num" w:pos="6480"/>
          </w:tabs>
          <w:ind w:left="6480" w:hanging="360"/>
        </w:pPr>
        <w:rPr>
          <w:rFonts w:hint="default" w:ascii="Wingdings" w:hAnsi="Wingdings"/>
        </w:rPr>
      </w:lvl>
    </w:lvlOverride>
  </w:num>
  <w:num w:numId="4">
    <w:abstractNumId w:val="16"/>
  </w:num>
  <w:num w:numId="5">
    <w:abstractNumId w:val="62"/>
  </w:num>
  <w:num w:numId="6">
    <w:abstractNumId w:val="14"/>
  </w:num>
  <w:num w:numId="7">
    <w:abstractNumId w:val="65"/>
  </w:num>
  <w:num w:numId="8">
    <w:abstractNumId w:val="85"/>
  </w:num>
  <w:num w:numId="9">
    <w:abstractNumId w:val="9"/>
  </w:num>
  <w:num w:numId="10">
    <w:abstractNumId w:val="88"/>
  </w:num>
  <w:num w:numId="11">
    <w:abstractNumId w:val="79"/>
  </w:num>
  <w:num w:numId="12">
    <w:abstractNumId w:val="72"/>
  </w:num>
  <w:num w:numId="13">
    <w:abstractNumId w:val="27"/>
  </w:num>
  <w:num w:numId="14">
    <w:abstractNumId w:val="73"/>
  </w:num>
  <w:num w:numId="15">
    <w:abstractNumId w:val="43"/>
  </w:num>
  <w:num w:numId="16">
    <w:abstractNumId w:val="38"/>
  </w:num>
  <w:num w:numId="17">
    <w:abstractNumId w:val="18"/>
  </w:num>
  <w:num w:numId="18">
    <w:abstractNumId w:val="54"/>
  </w:num>
  <w:num w:numId="19">
    <w:abstractNumId w:val="6"/>
  </w:num>
  <w:num w:numId="20">
    <w:abstractNumId w:val="107"/>
  </w:num>
  <w:num w:numId="21">
    <w:abstractNumId w:val="5"/>
  </w:num>
  <w:num w:numId="22">
    <w:abstractNumId w:val="21"/>
  </w:num>
  <w:num w:numId="23">
    <w:abstractNumId w:val="4"/>
  </w:num>
  <w:num w:numId="24">
    <w:abstractNumId w:val="80"/>
  </w:num>
  <w:num w:numId="25">
    <w:abstractNumId w:val="28"/>
  </w:num>
  <w:num w:numId="26">
    <w:abstractNumId w:val="15"/>
  </w:num>
  <w:num w:numId="27">
    <w:abstractNumId w:val="1"/>
  </w:num>
  <w:num w:numId="28">
    <w:abstractNumId w:val="55"/>
  </w:num>
  <w:num w:numId="29">
    <w:abstractNumId w:val="49"/>
  </w:num>
  <w:num w:numId="30">
    <w:abstractNumId w:val="48"/>
  </w:num>
  <w:num w:numId="31">
    <w:abstractNumId w:val="45"/>
  </w:num>
  <w:num w:numId="32">
    <w:abstractNumId w:val="19"/>
  </w:num>
  <w:num w:numId="33">
    <w:abstractNumId w:val="30"/>
  </w:num>
  <w:num w:numId="34">
    <w:abstractNumId w:val="37"/>
  </w:num>
  <w:num w:numId="35">
    <w:abstractNumId w:val="61"/>
  </w:num>
  <w:num w:numId="36">
    <w:abstractNumId w:val="56"/>
  </w:num>
  <w:num w:numId="37">
    <w:abstractNumId w:val="26"/>
  </w:num>
  <w:num w:numId="38">
    <w:abstractNumId w:val="83"/>
  </w:num>
  <w:num w:numId="39">
    <w:abstractNumId w:val="76"/>
  </w:num>
  <w:num w:numId="40">
    <w:abstractNumId w:val="108"/>
  </w:num>
  <w:num w:numId="41">
    <w:abstractNumId w:val="66"/>
  </w:num>
  <w:num w:numId="42">
    <w:abstractNumId w:val="93"/>
  </w:num>
  <w:num w:numId="43">
    <w:abstractNumId w:val="53"/>
  </w:num>
  <w:num w:numId="44">
    <w:abstractNumId w:val="20"/>
  </w:num>
  <w:num w:numId="45">
    <w:abstractNumId w:val="23"/>
  </w:num>
  <w:num w:numId="46">
    <w:abstractNumId w:val="25"/>
  </w:num>
  <w:num w:numId="47">
    <w:abstractNumId w:val="42"/>
  </w:num>
  <w:num w:numId="48">
    <w:abstractNumId w:val="106"/>
  </w:num>
  <w:num w:numId="49">
    <w:abstractNumId w:val="95"/>
  </w:num>
  <w:num w:numId="50">
    <w:abstractNumId w:val="103"/>
  </w:num>
  <w:num w:numId="51">
    <w:abstractNumId w:val="90"/>
  </w:num>
  <w:num w:numId="52">
    <w:abstractNumId w:val="68"/>
  </w:num>
  <w:num w:numId="53">
    <w:abstractNumId w:val="99"/>
  </w:num>
  <w:num w:numId="54">
    <w:abstractNumId w:val="98"/>
  </w:num>
  <w:num w:numId="55">
    <w:abstractNumId w:val="96"/>
  </w:num>
  <w:num w:numId="56">
    <w:abstractNumId w:val="51"/>
  </w:num>
  <w:num w:numId="57">
    <w:abstractNumId w:val="17"/>
  </w:num>
  <w:num w:numId="58">
    <w:abstractNumId w:val="81"/>
  </w:num>
  <w:num w:numId="59">
    <w:abstractNumId w:val="52"/>
  </w:num>
  <w:num w:numId="60">
    <w:abstractNumId w:val="84"/>
  </w:num>
  <w:num w:numId="61">
    <w:abstractNumId w:val="109"/>
  </w:num>
  <w:num w:numId="62">
    <w:abstractNumId w:val="119"/>
  </w:num>
  <w:num w:numId="63">
    <w:abstractNumId w:val="47"/>
  </w:num>
  <w:num w:numId="64">
    <w:abstractNumId w:val="24"/>
  </w:num>
  <w:num w:numId="65">
    <w:abstractNumId w:val="44"/>
  </w:num>
  <w:num w:numId="66">
    <w:abstractNumId w:val="115"/>
  </w:num>
  <w:num w:numId="67">
    <w:abstractNumId w:val="13"/>
  </w:num>
  <w:num w:numId="68">
    <w:abstractNumId w:val="2"/>
  </w:num>
  <w:num w:numId="69">
    <w:abstractNumId w:val="32"/>
  </w:num>
  <w:num w:numId="70">
    <w:abstractNumId w:val="59"/>
  </w:num>
  <w:num w:numId="71">
    <w:abstractNumId w:val="87"/>
  </w:num>
  <w:num w:numId="72">
    <w:abstractNumId w:val="7"/>
  </w:num>
  <w:num w:numId="73">
    <w:abstractNumId w:val="36"/>
  </w:num>
  <w:num w:numId="74">
    <w:abstractNumId w:val="71"/>
  </w:num>
  <w:num w:numId="75">
    <w:abstractNumId w:val="97"/>
  </w:num>
  <w:num w:numId="76">
    <w:abstractNumId w:val="94"/>
  </w:num>
  <w:num w:numId="77">
    <w:abstractNumId w:val="69"/>
  </w:num>
  <w:num w:numId="78">
    <w:abstractNumId w:val="113"/>
  </w:num>
  <w:num w:numId="79">
    <w:abstractNumId w:val="89"/>
  </w:num>
  <w:num w:numId="80">
    <w:abstractNumId w:val="50"/>
  </w:num>
  <w:num w:numId="81">
    <w:abstractNumId w:val="40"/>
  </w:num>
  <w:num w:numId="82">
    <w:abstractNumId w:val="10"/>
  </w:num>
  <w:num w:numId="83">
    <w:abstractNumId w:val="110"/>
  </w:num>
  <w:num w:numId="84">
    <w:abstractNumId w:val="82"/>
  </w:num>
  <w:num w:numId="85">
    <w:abstractNumId w:val="34"/>
  </w:num>
  <w:num w:numId="86">
    <w:abstractNumId w:val="111"/>
  </w:num>
  <w:num w:numId="87">
    <w:abstractNumId w:val="78"/>
  </w:num>
  <w:num w:numId="88">
    <w:abstractNumId w:val="46"/>
  </w:num>
  <w:num w:numId="89">
    <w:abstractNumId w:val="112"/>
  </w:num>
  <w:num w:numId="90">
    <w:abstractNumId w:val="63"/>
  </w:num>
  <w:num w:numId="91">
    <w:abstractNumId w:val="31"/>
  </w:num>
  <w:num w:numId="92">
    <w:abstractNumId w:val="77"/>
  </w:num>
  <w:num w:numId="93">
    <w:abstractNumId w:val="70"/>
  </w:num>
  <w:num w:numId="94">
    <w:abstractNumId w:val="86"/>
  </w:num>
  <w:num w:numId="95">
    <w:abstractNumId w:val="3"/>
  </w:num>
  <w:num w:numId="96">
    <w:abstractNumId w:val="8"/>
  </w:num>
  <w:num w:numId="97">
    <w:abstractNumId w:val="75"/>
  </w:num>
  <w:num w:numId="98">
    <w:abstractNumId w:val="29"/>
  </w:num>
  <w:num w:numId="99">
    <w:abstractNumId w:val="92"/>
  </w:num>
  <w:num w:numId="100">
    <w:abstractNumId w:val="58"/>
  </w:num>
  <w:num w:numId="101">
    <w:abstractNumId w:val="74"/>
  </w:num>
  <w:num w:numId="102">
    <w:abstractNumId w:val="41"/>
  </w:num>
  <w:num w:numId="103">
    <w:abstractNumId w:val="39"/>
  </w:num>
  <w:num w:numId="104">
    <w:abstractNumId w:val="114"/>
  </w:num>
  <w:num w:numId="105">
    <w:abstractNumId w:val="33"/>
  </w:num>
  <w:num w:numId="106">
    <w:abstractNumId w:val="60"/>
  </w:num>
  <w:num w:numId="107">
    <w:abstractNumId w:val="100"/>
  </w:num>
  <w:num w:numId="108">
    <w:abstractNumId w:val="102"/>
  </w:num>
  <w:num w:numId="109">
    <w:abstractNumId w:val="105"/>
  </w:num>
  <w:num w:numId="110">
    <w:abstractNumId w:val="104"/>
  </w:num>
  <w:num w:numId="111">
    <w:abstractNumId w:val="101"/>
  </w:num>
  <w:num w:numId="112">
    <w:abstractNumId w:val="22"/>
  </w:num>
  <w:num w:numId="113">
    <w:abstractNumId w:val="12"/>
  </w:num>
  <w:num w:numId="114">
    <w:abstractNumId w:val="67"/>
  </w:num>
  <w:num w:numId="115">
    <w:abstractNumId w:val="57"/>
  </w:num>
  <w:num w:numId="116">
    <w:abstractNumId w:val="64"/>
  </w:num>
  <w:num w:numId="117">
    <w:abstractNumId w:val="118"/>
  </w:num>
  <w:num w:numId="118">
    <w:abstractNumId w:val="116"/>
  </w:num>
  <w:num w:numId="119">
    <w:abstractNumId w:val="35"/>
  </w:num>
  <w:num w:numId="120">
    <w:abstractNumId w:val="91"/>
  </w:num>
  <w:numIdMacAtCleanup w:val="1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A1E"/>
    <w:rsid w:val="00003FE3"/>
    <w:rsid w:val="00004823"/>
    <w:rsid w:val="000101E4"/>
    <w:rsid w:val="00010A9F"/>
    <w:rsid w:val="00016131"/>
    <w:rsid w:val="00020323"/>
    <w:rsid w:val="000274F9"/>
    <w:rsid w:val="00037F8D"/>
    <w:rsid w:val="00044EE0"/>
    <w:rsid w:val="000537A4"/>
    <w:rsid w:val="00055EED"/>
    <w:rsid w:val="00056C22"/>
    <w:rsid w:val="000573FA"/>
    <w:rsid w:val="000574CD"/>
    <w:rsid w:val="00060F2B"/>
    <w:rsid w:val="00076AE5"/>
    <w:rsid w:val="000809FC"/>
    <w:rsid w:val="00082C4C"/>
    <w:rsid w:val="00085087"/>
    <w:rsid w:val="00090385"/>
    <w:rsid w:val="00091D32"/>
    <w:rsid w:val="000B08B6"/>
    <w:rsid w:val="000C7290"/>
    <w:rsid w:val="001059FB"/>
    <w:rsid w:val="00124690"/>
    <w:rsid w:val="00142DF5"/>
    <w:rsid w:val="001708FA"/>
    <w:rsid w:val="00170A0D"/>
    <w:rsid w:val="001822E2"/>
    <w:rsid w:val="0019703A"/>
    <w:rsid w:val="001B1B7B"/>
    <w:rsid w:val="001B276F"/>
    <w:rsid w:val="001B59A0"/>
    <w:rsid w:val="001C0324"/>
    <w:rsid w:val="001C0C3A"/>
    <w:rsid w:val="001C126A"/>
    <w:rsid w:val="001C1E16"/>
    <w:rsid w:val="001D62F4"/>
    <w:rsid w:val="001E2C6E"/>
    <w:rsid w:val="001E3DF3"/>
    <w:rsid w:val="001F2F9A"/>
    <w:rsid w:val="002017CD"/>
    <w:rsid w:val="002116C5"/>
    <w:rsid w:val="00220B17"/>
    <w:rsid w:val="00222369"/>
    <w:rsid w:val="002353AE"/>
    <w:rsid w:val="00243DE7"/>
    <w:rsid w:val="00247E53"/>
    <w:rsid w:val="00250156"/>
    <w:rsid w:val="0025298E"/>
    <w:rsid w:val="00256E30"/>
    <w:rsid w:val="00266307"/>
    <w:rsid w:val="0027187D"/>
    <w:rsid w:val="00286624"/>
    <w:rsid w:val="002A118A"/>
    <w:rsid w:val="002D5D9A"/>
    <w:rsid w:val="002E1D51"/>
    <w:rsid w:val="00310BEF"/>
    <w:rsid w:val="00315FEA"/>
    <w:rsid w:val="003271F7"/>
    <w:rsid w:val="00331E75"/>
    <w:rsid w:val="003373CE"/>
    <w:rsid w:val="003423A7"/>
    <w:rsid w:val="00357C7F"/>
    <w:rsid w:val="0036102A"/>
    <w:rsid w:val="003660FE"/>
    <w:rsid w:val="00372E3F"/>
    <w:rsid w:val="00377ACB"/>
    <w:rsid w:val="0038043C"/>
    <w:rsid w:val="003855C5"/>
    <w:rsid w:val="003939B2"/>
    <w:rsid w:val="003947E0"/>
    <w:rsid w:val="003A2BD8"/>
    <w:rsid w:val="003A5311"/>
    <w:rsid w:val="003C71DA"/>
    <w:rsid w:val="003D0293"/>
    <w:rsid w:val="003D6ED7"/>
    <w:rsid w:val="003E02DA"/>
    <w:rsid w:val="003E2E4E"/>
    <w:rsid w:val="003E753F"/>
    <w:rsid w:val="003E7B54"/>
    <w:rsid w:val="003F019A"/>
    <w:rsid w:val="003F123B"/>
    <w:rsid w:val="004103BF"/>
    <w:rsid w:val="00410AAF"/>
    <w:rsid w:val="00422C05"/>
    <w:rsid w:val="00423D65"/>
    <w:rsid w:val="004244C0"/>
    <w:rsid w:val="00434608"/>
    <w:rsid w:val="00434622"/>
    <w:rsid w:val="00447C97"/>
    <w:rsid w:val="00450F07"/>
    <w:rsid w:val="00455410"/>
    <w:rsid w:val="004569D8"/>
    <w:rsid w:val="00465B3C"/>
    <w:rsid w:val="00465C69"/>
    <w:rsid w:val="00473862"/>
    <w:rsid w:val="004852A4"/>
    <w:rsid w:val="00490F20"/>
    <w:rsid w:val="004933C8"/>
    <w:rsid w:val="004A181C"/>
    <w:rsid w:val="004A317A"/>
    <w:rsid w:val="004B787D"/>
    <w:rsid w:val="004B7ABC"/>
    <w:rsid w:val="004C5625"/>
    <w:rsid w:val="004D20B1"/>
    <w:rsid w:val="004E7B0B"/>
    <w:rsid w:val="004F5761"/>
    <w:rsid w:val="0050690B"/>
    <w:rsid w:val="00516B43"/>
    <w:rsid w:val="0051799C"/>
    <w:rsid w:val="005234DB"/>
    <w:rsid w:val="00542FB3"/>
    <w:rsid w:val="005469C0"/>
    <w:rsid w:val="00551135"/>
    <w:rsid w:val="00564713"/>
    <w:rsid w:val="005658FD"/>
    <w:rsid w:val="00567183"/>
    <w:rsid w:val="00575CB1"/>
    <w:rsid w:val="005764DC"/>
    <w:rsid w:val="005813FC"/>
    <w:rsid w:val="00584629"/>
    <w:rsid w:val="00586C3A"/>
    <w:rsid w:val="00592384"/>
    <w:rsid w:val="00593611"/>
    <w:rsid w:val="00596948"/>
    <w:rsid w:val="00597CE1"/>
    <w:rsid w:val="005B0BB4"/>
    <w:rsid w:val="005B5B19"/>
    <w:rsid w:val="005C1540"/>
    <w:rsid w:val="005C69EA"/>
    <w:rsid w:val="005D1149"/>
    <w:rsid w:val="005E10DA"/>
    <w:rsid w:val="005E13E1"/>
    <w:rsid w:val="005E6949"/>
    <w:rsid w:val="005F1E91"/>
    <w:rsid w:val="005F3510"/>
    <w:rsid w:val="005F4687"/>
    <w:rsid w:val="00602E7F"/>
    <w:rsid w:val="00604B84"/>
    <w:rsid w:val="006250F7"/>
    <w:rsid w:val="00650ED2"/>
    <w:rsid w:val="006540D2"/>
    <w:rsid w:val="0067070B"/>
    <w:rsid w:val="00672531"/>
    <w:rsid w:val="00685926"/>
    <w:rsid w:val="00685EBE"/>
    <w:rsid w:val="00691CD3"/>
    <w:rsid w:val="006961BA"/>
    <w:rsid w:val="00697EB6"/>
    <w:rsid w:val="006E7B2F"/>
    <w:rsid w:val="00704A98"/>
    <w:rsid w:val="00734E71"/>
    <w:rsid w:val="00741DA0"/>
    <w:rsid w:val="00743A32"/>
    <w:rsid w:val="007447EB"/>
    <w:rsid w:val="00745D55"/>
    <w:rsid w:val="00763436"/>
    <w:rsid w:val="00773D47"/>
    <w:rsid w:val="00776C5A"/>
    <w:rsid w:val="00777647"/>
    <w:rsid w:val="007A3DD9"/>
    <w:rsid w:val="007B04A2"/>
    <w:rsid w:val="007B4922"/>
    <w:rsid w:val="007C067A"/>
    <w:rsid w:val="007D06A0"/>
    <w:rsid w:val="007D2A8A"/>
    <w:rsid w:val="007F0909"/>
    <w:rsid w:val="007F3135"/>
    <w:rsid w:val="007F6548"/>
    <w:rsid w:val="007F7341"/>
    <w:rsid w:val="00802F73"/>
    <w:rsid w:val="00804465"/>
    <w:rsid w:val="0081425C"/>
    <w:rsid w:val="00832E27"/>
    <w:rsid w:val="00834D52"/>
    <w:rsid w:val="00842E11"/>
    <w:rsid w:val="008445A1"/>
    <w:rsid w:val="008455AC"/>
    <w:rsid w:val="00852A43"/>
    <w:rsid w:val="00866ACE"/>
    <w:rsid w:val="00867084"/>
    <w:rsid w:val="00875601"/>
    <w:rsid w:val="008941EE"/>
    <w:rsid w:val="008A7658"/>
    <w:rsid w:val="008B27BE"/>
    <w:rsid w:val="008B679C"/>
    <w:rsid w:val="008D0575"/>
    <w:rsid w:val="008D3AA7"/>
    <w:rsid w:val="008F2384"/>
    <w:rsid w:val="008F3BB9"/>
    <w:rsid w:val="009000E1"/>
    <w:rsid w:val="00907C3F"/>
    <w:rsid w:val="00913E07"/>
    <w:rsid w:val="00924456"/>
    <w:rsid w:val="00934D8D"/>
    <w:rsid w:val="00943AC1"/>
    <w:rsid w:val="009537F9"/>
    <w:rsid w:val="00961A1E"/>
    <w:rsid w:val="00961D8A"/>
    <w:rsid w:val="00967F24"/>
    <w:rsid w:val="0098397E"/>
    <w:rsid w:val="0099161C"/>
    <w:rsid w:val="009A2C3A"/>
    <w:rsid w:val="009B393E"/>
    <w:rsid w:val="009B6FE2"/>
    <w:rsid w:val="009C7474"/>
    <w:rsid w:val="009E2100"/>
    <w:rsid w:val="009F2C13"/>
    <w:rsid w:val="009F5231"/>
    <w:rsid w:val="00A01735"/>
    <w:rsid w:val="00A01D33"/>
    <w:rsid w:val="00A04220"/>
    <w:rsid w:val="00A15F41"/>
    <w:rsid w:val="00A2596C"/>
    <w:rsid w:val="00A25BB8"/>
    <w:rsid w:val="00A3451A"/>
    <w:rsid w:val="00A3494B"/>
    <w:rsid w:val="00A66570"/>
    <w:rsid w:val="00A71A12"/>
    <w:rsid w:val="00A785D0"/>
    <w:rsid w:val="00A875EC"/>
    <w:rsid w:val="00A91F88"/>
    <w:rsid w:val="00A926C4"/>
    <w:rsid w:val="00AA1596"/>
    <w:rsid w:val="00AA50EA"/>
    <w:rsid w:val="00AB69D0"/>
    <w:rsid w:val="00AB6DD2"/>
    <w:rsid w:val="00AE4EEA"/>
    <w:rsid w:val="00AF32E9"/>
    <w:rsid w:val="00B176B2"/>
    <w:rsid w:val="00B300F3"/>
    <w:rsid w:val="00B30C4B"/>
    <w:rsid w:val="00B32C07"/>
    <w:rsid w:val="00B367DA"/>
    <w:rsid w:val="00B40DCF"/>
    <w:rsid w:val="00B463EC"/>
    <w:rsid w:val="00B47F30"/>
    <w:rsid w:val="00B51AE9"/>
    <w:rsid w:val="00B55595"/>
    <w:rsid w:val="00B90707"/>
    <w:rsid w:val="00B919D4"/>
    <w:rsid w:val="00B9541C"/>
    <w:rsid w:val="00B9646F"/>
    <w:rsid w:val="00BB612A"/>
    <w:rsid w:val="00BC334D"/>
    <w:rsid w:val="00BD178A"/>
    <w:rsid w:val="00BE08BF"/>
    <w:rsid w:val="00BF014D"/>
    <w:rsid w:val="00C00C30"/>
    <w:rsid w:val="00C059E0"/>
    <w:rsid w:val="00C06847"/>
    <w:rsid w:val="00C147ED"/>
    <w:rsid w:val="00C40D5E"/>
    <w:rsid w:val="00C4212B"/>
    <w:rsid w:val="00C67625"/>
    <w:rsid w:val="00C7155E"/>
    <w:rsid w:val="00C7760D"/>
    <w:rsid w:val="00C7794E"/>
    <w:rsid w:val="00C83A59"/>
    <w:rsid w:val="00C84C7B"/>
    <w:rsid w:val="00C85202"/>
    <w:rsid w:val="00C867CF"/>
    <w:rsid w:val="00CA217B"/>
    <w:rsid w:val="00CB60AB"/>
    <w:rsid w:val="00CC647B"/>
    <w:rsid w:val="00CD0314"/>
    <w:rsid w:val="00CD5552"/>
    <w:rsid w:val="00CE02E0"/>
    <w:rsid w:val="00CE2B74"/>
    <w:rsid w:val="00CF7A6C"/>
    <w:rsid w:val="00D12874"/>
    <w:rsid w:val="00D1646E"/>
    <w:rsid w:val="00D24888"/>
    <w:rsid w:val="00D33F8A"/>
    <w:rsid w:val="00D402BB"/>
    <w:rsid w:val="00D547D2"/>
    <w:rsid w:val="00D55499"/>
    <w:rsid w:val="00D55B66"/>
    <w:rsid w:val="00D6291D"/>
    <w:rsid w:val="00D84906"/>
    <w:rsid w:val="00D87488"/>
    <w:rsid w:val="00D94A28"/>
    <w:rsid w:val="00DA6718"/>
    <w:rsid w:val="00DC223A"/>
    <w:rsid w:val="00DD20F7"/>
    <w:rsid w:val="00DD4403"/>
    <w:rsid w:val="00DD51DE"/>
    <w:rsid w:val="00DD74B3"/>
    <w:rsid w:val="00DF1028"/>
    <w:rsid w:val="00DF2BED"/>
    <w:rsid w:val="00DF640E"/>
    <w:rsid w:val="00E155EB"/>
    <w:rsid w:val="00E203D2"/>
    <w:rsid w:val="00E20F03"/>
    <w:rsid w:val="00E35A88"/>
    <w:rsid w:val="00E41C1C"/>
    <w:rsid w:val="00E53261"/>
    <w:rsid w:val="00E5344E"/>
    <w:rsid w:val="00E575F8"/>
    <w:rsid w:val="00E63B21"/>
    <w:rsid w:val="00E75330"/>
    <w:rsid w:val="00E80BD1"/>
    <w:rsid w:val="00E87DF0"/>
    <w:rsid w:val="00E90830"/>
    <w:rsid w:val="00EA3A83"/>
    <w:rsid w:val="00EC0904"/>
    <w:rsid w:val="00EC3D8B"/>
    <w:rsid w:val="00EC4889"/>
    <w:rsid w:val="00EC4C19"/>
    <w:rsid w:val="00ED34ED"/>
    <w:rsid w:val="00EF198E"/>
    <w:rsid w:val="00EF7337"/>
    <w:rsid w:val="00F11347"/>
    <w:rsid w:val="00F11DCD"/>
    <w:rsid w:val="00F12F37"/>
    <w:rsid w:val="00F320C7"/>
    <w:rsid w:val="00F32C4E"/>
    <w:rsid w:val="00F3539F"/>
    <w:rsid w:val="00F36C2A"/>
    <w:rsid w:val="00F43CC9"/>
    <w:rsid w:val="00F44A0A"/>
    <w:rsid w:val="00F510B1"/>
    <w:rsid w:val="00F57ECD"/>
    <w:rsid w:val="00F625D4"/>
    <w:rsid w:val="00F62961"/>
    <w:rsid w:val="00F659AA"/>
    <w:rsid w:val="00F65C61"/>
    <w:rsid w:val="00F65D22"/>
    <w:rsid w:val="00F72F7A"/>
    <w:rsid w:val="00F76049"/>
    <w:rsid w:val="00F82AB0"/>
    <w:rsid w:val="00F945E9"/>
    <w:rsid w:val="00F95D8E"/>
    <w:rsid w:val="00F97BBB"/>
    <w:rsid w:val="00FB6AF0"/>
    <w:rsid w:val="00FC30EF"/>
    <w:rsid w:val="00FC6FF0"/>
    <w:rsid w:val="00FE0DC5"/>
    <w:rsid w:val="00FF0B6B"/>
    <w:rsid w:val="00FF314F"/>
    <w:rsid w:val="014A8F94"/>
    <w:rsid w:val="022A87FA"/>
    <w:rsid w:val="0279EA84"/>
    <w:rsid w:val="0296AF5C"/>
    <w:rsid w:val="02D9894B"/>
    <w:rsid w:val="04B145C9"/>
    <w:rsid w:val="0559EE43"/>
    <w:rsid w:val="06BD95B5"/>
    <w:rsid w:val="06F7461A"/>
    <w:rsid w:val="08D15E56"/>
    <w:rsid w:val="094D70FE"/>
    <w:rsid w:val="0A52E666"/>
    <w:rsid w:val="0B9943C5"/>
    <w:rsid w:val="0C847ECA"/>
    <w:rsid w:val="0D05F13F"/>
    <w:rsid w:val="0DF84BDC"/>
    <w:rsid w:val="0E556C09"/>
    <w:rsid w:val="0EC5726A"/>
    <w:rsid w:val="0EE6E8B6"/>
    <w:rsid w:val="0EE6E8B6"/>
    <w:rsid w:val="0FDCF295"/>
    <w:rsid w:val="102B1728"/>
    <w:rsid w:val="102D8546"/>
    <w:rsid w:val="105C8B48"/>
    <w:rsid w:val="10B2EFCE"/>
    <w:rsid w:val="11F0D2F2"/>
    <w:rsid w:val="11F0D2F2"/>
    <w:rsid w:val="12D20189"/>
    <w:rsid w:val="12DAE2F2"/>
    <w:rsid w:val="12F40B4F"/>
    <w:rsid w:val="131B465A"/>
    <w:rsid w:val="138D5C40"/>
    <w:rsid w:val="13CDDB9C"/>
    <w:rsid w:val="1464AE33"/>
    <w:rsid w:val="150B2658"/>
    <w:rsid w:val="15CF9C96"/>
    <w:rsid w:val="162643A9"/>
    <w:rsid w:val="163422DA"/>
    <w:rsid w:val="1783A100"/>
    <w:rsid w:val="17A34C5C"/>
    <w:rsid w:val="184B7508"/>
    <w:rsid w:val="1947E329"/>
    <w:rsid w:val="1A0FD79D"/>
    <w:rsid w:val="1A450AA6"/>
    <w:rsid w:val="1AE5F4D7"/>
    <w:rsid w:val="1AFCBD3E"/>
    <w:rsid w:val="1BB3E8A4"/>
    <w:rsid w:val="1BF29526"/>
    <w:rsid w:val="1C76BD7F"/>
    <w:rsid w:val="1CAA8746"/>
    <w:rsid w:val="1CBB759D"/>
    <w:rsid w:val="1D3D929B"/>
    <w:rsid w:val="1DC1861E"/>
    <w:rsid w:val="1E21B434"/>
    <w:rsid w:val="1E31558E"/>
    <w:rsid w:val="1E5DF901"/>
    <w:rsid w:val="1E5DF901"/>
    <w:rsid w:val="1EE53AF0"/>
    <w:rsid w:val="1F187BC9"/>
    <w:rsid w:val="1F6DB41E"/>
    <w:rsid w:val="20ED5A9A"/>
    <w:rsid w:val="21551337"/>
    <w:rsid w:val="223C9AC8"/>
    <w:rsid w:val="22B7C5C9"/>
    <w:rsid w:val="231EAB81"/>
    <w:rsid w:val="24876EB5"/>
    <w:rsid w:val="24A09712"/>
    <w:rsid w:val="254166E1"/>
    <w:rsid w:val="2566516F"/>
    <w:rsid w:val="25BA4A75"/>
    <w:rsid w:val="2606D6D7"/>
    <w:rsid w:val="26AB41A7"/>
    <w:rsid w:val="26C17E71"/>
    <w:rsid w:val="273CF279"/>
    <w:rsid w:val="27C6FCFD"/>
    <w:rsid w:val="28A635B2"/>
    <w:rsid w:val="29A8992E"/>
    <w:rsid w:val="29AC47E9"/>
    <w:rsid w:val="29DDFAB6"/>
    <w:rsid w:val="2A031DDF"/>
    <w:rsid w:val="2A49F399"/>
    <w:rsid w:val="2A63A61E"/>
    <w:rsid w:val="2B4BEBC1"/>
    <w:rsid w:val="2B7CD4D9"/>
    <w:rsid w:val="2BB5C688"/>
    <w:rsid w:val="2C0C8667"/>
    <w:rsid w:val="2CB8710A"/>
    <w:rsid w:val="2CB8AB1C"/>
    <w:rsid w:val="2E158E40"/>
    <w:rsid w:val="2E6D69C8"/>
    <w:rsid w:val="2FF011CC"/>
    <w:rsid w:val="2FF731F3"/>
    <w:rsid w:val="30F209F4"/>
    <w:rsid w:val="31173830"/>
    <w:rsid w:val="3165F1BD"/>
    <w:rsid w:val="31A7CDD6"/>
    <w:rsid w:val="31E0017B"/>
    <w:rsid w:val="32094531"/>
    <w:rsid w:val="32865823"/>
    <w:rsid w:val="3295256A"/>
    <w:rsid w:val="3301C21E"/>
    <w:rsid w:val="3319578C"/>
    <w:rsid w:val="33BBA2D6"/>
    <w:rsid w:val="3446EB6C"/>
    <w:rsid w:val="353AAE5F"/>
    <w:rsid w:val="3603BF2B"/>
    <w:rsid w:val="365F5350"/>
    <w:rsid w:val="366740D6"/>
    <w:rsid w:val="36C57CB7"/>
    <w:rsid w:val="370E5E25"/>
    <w:rsid w:val="37D69CC8"/>
    <w:rsid w:val="37FB23B1"/>
    <w:rsid w:val="385926C4"/>
    <w:rsid w:val="38D0E3BA"/>
    <w:rsid w:val="39A9FA58"/>
    <w:rsid w:val="3A6CB41B"/>
    <w:rsid w:val="3AC6EC88"/>
    <w:rsid w:val="3B14C189"/>
    <w:rsid w:val="3B3F612B"/>
    <w:rsid w:val="3C2D3A69"/>
    <w:rsid w:val="3CB091EA"/>
    <w:rsid w:val="3CE7BD31"/>
    <w:rsid w:val="3D45C044"/>
    <w:rsid w:val="3D4CEBB6"/>
    <w:rsid w:val="3E44FE2C"/>
    <w:rsid w:val="3E97853E"/>
    <w:rsid w:val="3FB17318"/>
    <w:rsid w:val="40013E27"/>
    <w:rsid w:val="4042E7CB"/>
    <w:rsid w:val="4200090A"/>
    <w:rsid w:val="420A4EB5"/>
    <w:rsid w:val="426FD87A"/>
    <w:rsid w:val="429DB670"/>
    <w:rsid w:val="42ABEBA5"/>
    <w:rsid w:val="437F3F48"/>
    <w:rsid w:val="4440FCD4"/>
    <w:rsid w:val="44E64371"/>
    <w:rsid w:val="4537A9CC"/>
    <w:rsid w:val="456F8931"/>
    <w:rsid w:val="4573587D"/>
    <w:rsid w:val="45DC0A35"/>
    <w:rsid w:val="45DC0A35"/>
    <w:rsid w:val="468213D2"/>
    <w:rsid w:val="47320EC6"/>
    <w:rsid w:val="4737772E"/>
    <w:rsid w:val="47712793"/>
    <w:rsid w:val="47B002AB"/>
    <w:rsid w:val="47B045E0"/>
    <w:rsid w:val="47E504E0"/>
    <w:rsid w:val="49388F3C"/>
    <w:rsid w:val="494C1641"/>
    <w:rsid w:val="49B50562"/>
    <w:rsid w:val="49B9B494"/>
    <w:rsid w:val="4A0B1AEF"/>
    <w:rsid w:val="4A3502E4"/>
    <w:rsid w:val="4A69AF88"/>
    <w:rsid w:val="4A6C656C"/>
    <w:rsid w:val="4AAF7B58"/>
    <w:rsid w:val="4BA6EB50"/>
    <w:rsid w:val="4D8D9055"/>
    <w:rsid w:val="4DA4A43B"/>
    <w:rsid w:val="4DBA78A7"/>
    <w:rsid w:val="4DE71C1A"/>
    <w:rsid w:val="4E610C0D"/>
    <w:rsid w:val="4FB21C49"/>
    <w:rsid w:val="50208D38"/>
    <w:rsid w:val="507A5C73"/>
    <w:rsid w:val="518AE43E"/>
    <w:rsid w:val="518D3AB2"/>
    <w:rsid w:val="51946B10"/>
    <w:rsid w:val="51BC7CF1"/>
    <w:rsid w:val="521E1A5A"/>
    <w:rsid w:val="52ABECB4"/>
    <w:rsid w:val="5389CB1E"/>
    <w:rsid w:val="5436823E"/>
    <w:rsid w:val="54F7B809"/>
    <w:rsid w:val="576E2300"/>
    <w:rsid w:val="586898F6"/>
    <w:rsid w:val="586898F6"/>
    <w:rsid w:val="58703772"/>
    <w:rsid w:val="59DBFDF1"/>
    <w:rsid w:val="59FDB654"/>
    <w:rsid w:val="5A7FD352"/>
    <w:rsid w:val="5AAC76C5"/>
    <w:rsid w:val="5AD139AD"/>
    <w:rsid w:val="5AD9736F"/>
    <w:rsid w:val="5B05F7F2"/>
    <w:rsid w:val="5B18F6FF"/>
    <w:rsid w:val="5B29768B"/>
    <w:rsid w:val="5B66F98D"/>
    <w:rsid w:val="5B9E5280"/>
    <w:rsid w:val="5C4997A1"/>
    <w:rsid w:val="5D12BA97"/>
    <w:rsid w:val="5D7FB5AE"/>
    <w:rsid w:val="5E8B188C"/>
    <w:rsid w:val="5ED6B268"/>
    <w:rsid w:val="5EDD915E"/>
    <w:rsid w:val="5F7CCF02"/>
    <w:rsid w:val="6026E8ED"/>
    <w:rsid w:val="604D2F63"/>
    <w:rsid w:val="61150546"/>
    <w:rsid w:val="637453C0"/>
    <w:rsid w:val="638B703D"/>
    <w:rsid w:val="63BC67C0"/>
    <w:rsid w:val="63E80656"/>
    <w:rsid w:val="644F8535"/>
    <w:rsid w:val="6476CE9C"/>
    <w:rsid w:val="64B8041C"/>
    <w:rsid w:val="64B8041C"/>
    <w:rsid w:val="65A78E1F"/>
    <w:rsid w:val="667164F7"/>
    <w:rsid w:val="673B5596"/>
    <w:rsid w:val="6997429B"/>
    <w:rsid w:val="69A22E3A"/>
    <w:rsid w:val="6ABBE78C"/>
    <w:rsid w:val="6AD9176F"/>
    <w:rsid w:val="6ADA068B"/>
    <w:rsid w:val="6B36AF77"/>
    <w:rsid w:val="6B51CA04"/>
    <w:rsid w:val="6CB5BB00"/>
    <w:rsid w:val="6D4B778C"/>
    <w:rsid w:val="6D582B2D"/>
    <w:rsid w:val="6E021D44"/>
    <w:rsid w:val="6E0D658E"/>
    <w:rsid w:val="6E796CE8"/>
    <w:rsid w:val="6E94727F"/>
    <w:rsid w:val="6F0E0DAE"/>
    <w:rsid w:val="6F53DC30"/>
    <w:rsid w:val="702F46B8"/>
    <w:rsid w:val="7183DA42"/>
    <w:rsid w:val="71892C23"/>
    <w:rsid w:val="71C10B88"/>
    <w:rsid w:val="72B377AE"/>
    <w:rsid w:val="7378E1AC"/>
    <w:rsid w:val="73E0797D"/>
    <w:rsid w:val="73F6D28C"/>
    <w:rsid w:val="744F571B"/>
    <w:rsid w:val="74F8AC4A"/>
    <w:rsid w:val="751773F8"/>
    <w:rsid w:val="7637DA5E"/>
    <w:rsid w:val="76639006"/>
    <w:rsid w:val="76BB31DF"/>
    <w:rsid w:val="76BD2A1D"/>
    <w:rsid w:val="7793017C"/>
    <w:rsid w:val="77934757"/>
    <w:rsid w:val="779A6A94"/>
    <w:rsid w:val="77C3B1DD"/>
    <w:rsid w:val="78200254"/>
    <w:rsid w:val="78341C58"/>
    <w:rsid w:val="7875052A"/>
    <w:rsid w:val="79363AF5"/>
    <w:rsid w:val="7A5D68F0"/>
    <w:rsid w:val="7A6ED89E"/>
    <w:rsid w:val="7B961F23"/>
    <w:rsid w:val="7BF3B1BF"/>
    <w:rsid w:val="7BF4ED05"/>
    <w:rsid w:val="7CBD4E4E"/>
    <w:rsid w:val="7CCBDECA"/>
    <w:rsid w:val="7D16B36E"/>
    <w:rsid w:val="7D8D8BBA"/>
    <w:rsid w:val="7E3D669B"/>
    <w:rsid w:val="7F9720CF"/>
    <w:rsid w:val="7FC2CB6E"/>
    <w:rsid w:val="7FF7A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AC0E9"/>
  <w15:docId w15:val="{A6474F82-AF96-439D-9B3F-567E0B2273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5B3C"/>
    <w:pPr>
      <w:spacing w:after="240" w:line="312" w:lineRule="auto"/>
      <w:jc w:val="both"/>
    </w:pPr>
    <w:rPr>
      <w:rFonts w:ascii="Open Sans Light" w:hAnsi="Open Sans Light"/>
    </w:rPr>
  </w:style>
  <w:style w:type="paragraph" w:styleId="Heading1">
    <w:name w:val="heading 1"/>
    <w:basedOn w:val="Normal"/>
    <w:next w:val="Normal"/>
    <w:link w:val="Heading1Char"/>
    <w:uiPriority w:val="9"/>
    <w:qFormat/>
    <w:rsid w:val="00C40D5E"/>
    <w:pPr>
      <w:keepNext/>
      <w:keepLines/>
      <w:spacing w:after="220" w:line="264" w:lineRule="auto"/>
      <w:jc w:val="left"/>
      <w:outlineLvl w:val="0"/>
    </w:pPr>
    <w:rPr>
      <w:rFonts w:ascii="Gotham Medium" w:hAnsi="Gotham Medium" w:eastAsiaTheme="majorEastAsia"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C40D5E"/>
    <w:pPr>
      <w:keepNext/>
      <w:keepLines/>
      <w:spacing w:before="440" w:after="220" w:line="264" w:lineRule="auto"/>
      <w:jc w:val="left"/>
      <w:outlineLvl w:val="1"/>
    </w:pPr>
    <w:rPr>
      <w:rFonts w:ascii="Gotham Medium" w:hAnsi="Gotham Medium" w:eastAsiaTheme="majorEastAsia"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C40D5E"/>
    <w:pPr>
      <w:keepNext/>
      <w:keepLines/>
      <w:spacing w:before="200" w:after="0"/>
      <w:jc w:val="left"/>
      <w:outlineLvl w:val="2"/>
    </w:pPr>
    <w:rPr>
      <w:rFonts w:ascii="Gotham Medium" w:hAnsi="Gotham Medium" w:eastAsiaTheme="majorEastAsia" w:cstheme="majorBidi"/>
      <w:bCs/>
      <w:color w:val="000000" w:themeColor="text1"/>
      <w:spacing w:val="-6"/>
      <w:sz w:val="26"/>
    </w:rPr>
  </w:style>
  <w:style w:type="paragraph" w:styleId="Heading4">
    <w:name w:val="heading 4"/>
    <w:basedOn w:val="Normal"/>
    <w:next w:val="Normal"/>
    <w:link w:val="Heading4Char"/>
    <w:uiPriority w:val="9"/>
    <w:unhideWhenUsed/>
    <w:qFormat/>
    <w:rsid w:val="00C40D5E"/>
    <w:pPr>
      <w:keepNext/>
      <w:keepLines/>
      <w:spacing w:before="240" w:after="0"/>
      <w:jc w:val="left"/>
      <w:outlineLvl w:val="3"/>
    </w:pPr>
    <w:rPr>
      <w:rFonts w:ascii="Gotham Medium" w:hAnsi="Gotham Medium" w:eastAsiaTheme="majorEastAsia" w:cstheme="majorBidi"/>
      <w:bCs/>
      <w:iCs/>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40D5E"/>
    <w:rPr>
      <w:rFonts w:ascii="Gotham Medium" w:hAnsi="Gotham Medium" w:eastAsiaTheme="majorEastAsia" w:cstheme="majorBidi"/>
      <w:bCs/>
      <w:color w:val="000000" w:themeColor="text1"/>
      <w:spacing w:val="-15"/>
      <w:sz w:val="44"/>
      <w:szCs w:val="28"/>
    </w:rPr>
  </w:style>
  <w:style w:type="character" w:styleId="Heading2Char" w:customStyle="1">
    <w:name w:val="Heading 2 Char"/>
    <w:basedOn w:val="DefaultParagraphFont"/>
    <w:link w:val="Heading2"/>
    <w:uiPriority w:val="9"/>
    <w:rsid w:val="00C40D5E"/>
    <w:rPr>
      <w:rFonts w:ascii="Gotham Medium" w:hAnsi="Gotham Medium" w:eastAsiaTheme="majorEastAsia" w:cstheme="majorBidi"/>
      <w:bCs/>
      <w:color w:val="000000" w:themeColor="text1"/>
      <w:spacing w:val="-11"/>
      <w:sz w:val="36"/>
      <w:szCs w:val="26"/>
    </w:rPr>
  </w:style>
  <w:style w:type="character" w:styleId="Heading3Char" w:customStyle="1">
    <w:name w:val="Heading 3 Char"/>
    <w:basedOn w:val="DefaultParagraphFont"/>
    <w:link w:val="Heading3"/>
    <w:uiPriority w:val="9"/>
    <w:rsid w:val="00C40D5E"/>
    <w:rPr>
      <w:rFonts w:ascii="Gotham Medium" w:hAnsi="Gotham Medium" w:eastAsiaTheme="majorEastAsia" w:cstheme="majorBidi"/>
      <w:bCs/>
      <w:color w:val="000000" w:themeColor="text1"/>
      <w:spacing w:val="-6"/>
      <w:sz w:val="26"/>
    </w:rPr>
  </w:style>
  <w:style w:type="character" w:styleId="Heading4Char" w:customStyle="1">
    <w:name w:val="Heading 4 Char"/>
    <w:basedOn w:val="DefaultParagraphFont"/>
    <w:link w:val="Heading4"/>
    <w:uiPriority w:val="9"/>
    <w:rsid w:val="00C40D5E"/>
    <w:rPr>
      <w:rFonts w:ascii="Gotham Medium" w:hAnsi="Gotham Medium" w:eastAsiaTheme="majorEastAsia" w:cstheme="majorBidi"/>
      <w:bCs/>
      <w:iCs/>
      <w:color w:val="000000" w:themeColor="text1"/>
    </w:rPr>
  </w:style>
  <w:style w:type="paragraph" w:styleId="ListParagraph">
    <w:name w:val="List Paragraph"/>
    <w:basedOn w:val="Normal"/>
    <w:uiPriority w:val="34"/>
    <w:qFormat/>
    <w:rsid w:val="00D547D2"/>
    <w:pPr>
      <w:ind w:left="720"/>
      <w:contextualSpacing/>
    </w:pPr>
  </w:style>
  <w:style w:type="paragraph" w:styleId="BalloonText">
    <w:name w:val="Balloon Text"/>
    <w:basedOn w:val="Normal"/>
    <w:link w:val="BalloonTextChar"/>
    <w:uiPriority w:val="99"/>
    <w:semiHidden/>
    <w:unhideWhenUsed/>
    <w:rsid w:val="00D6291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6291D"/>
    <w:rPr>
      <w:rFonts w:ascii="Tahoma" w:hAnsi="Tahoma" w:cs="Tahoma"/>
      <w:sz w:val="16"/>
      <w:szCs w:val="16"/>
    </w:rPr>
  </w:style>
  <w:style w:type="paragraph" w:styleId="NoSpacing">
    <w:name w:val="No Spacing"/>
    <w:link w:val="NoSpacingChar"/>
    <w:uiPriority w:val="1"/>
    <w:qFormat/>
    <w:rsid w:val="003855C5"/>
    <w:pPr>
      <w:spacing w:after="0" w:line="288" w:lineRule="auto"/>
    </w:pPr>
    <w:rPr>
      <w:rFonts w:ascii="Open Sans Light" w:hAnsi="Open Sans Light"/>
    </w:rPr>
  </w:style>
  <w:style w:type="character" w:styleId="NoSpacingChar" w:customStyle="1">
    <w:name w:val="No Spacing Char"/>
    <w:basedOn w:val="DefaultParagraphFont"/>
    <w:link w:val="NoSpacing"/>
    <w:uiPriority w:val="1"/>
    <w:rsid w:val="003855C5"/>
    <w:rPr>
      <w:rFonts w:ascii="Open Sans Light" w:hAnsi="Open Sans Light"/>
    </w:rPr>
  </w:style>
  <w:style w:type="table" w:styleId="TableGrid">
    <w:name w:val="Table Grid"/>
    <w:basedOn w:val="TableNormal"/>
    <w:uiPriority w:val="59"/>
    <w:rsid w:val="00842E1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dnoteText">
    <w:name w:val="endnote text"/>
    <w:basedOn w:val="Normal"/>
    <w:link w:val="EndnoteTextChar"/>
    <w:uiPriority w:val="99"/>
    <w:semiHidden/>
    <w:unhideWhenUsed/>
    <w:rsid w:val="001059FB"/>
    <w:pPr>
      <w:spacing w:after="0" w:line="240" w:lineRule="auto"/>
    </w:pPr>
    <w:rPr>
      <w:sz w:val="20"/>
      <w:szCs w:val="20"/>
    </w:rPr>
  </w:style>
  <w:style w:type="character" w:styleId="EndnoteTextChar" w:customStyle="1">
    <w:name w:val="Endnote Text Char"/>
    <w:basedOn w:val="DefaultParagraphFont"/>
    <w:link w:val="EndnoteText"/>
    <w:uiPriority w:val="99"/>
    <w:semiHidden/>
    <w:rsid w:val="001059FB"/>
    <w:rPr>
      <w:rFonts w:ascii="Open Sans Light" w:hAnsi="Open Sans Light"/>
      <w:sz w:val="20"/>
      <w:szCs w:val="20"/>
    </w:rPr>
  </w:style>
  <w:style w:type="character" w:styleId="EndnoteReference">
    <w:name w:val="endnote reference"/>
    <w:basedOn w:val="DefaultParagraphFont"/>
    <w:uiPriority w:val="99"/>
    <w:semiHidden/>
    <w:unhideWhenUsed/>
    <w:rsid w:val="001059FB"/>
    <w:rPr>
      <w:vertAlign w:val="superscript"/>
    </w:rPr>
  </w:style>
  <w:style w:type="paragraph" w:styleId="Header">
    <w:name w:val="header"/>
    <w:basedOn w:val="Normal"/>
    <w:link w:val="HeaderChar"/>
    <w:unhideWhenUsed/>
    <w:rsid w:val="00085087"/>
    <w:pPr>
      <w:tabs>
        <w:tab w:val="center" w:pos="4513"/>
        <w:tab w:val="right" w:pos="9026"/>
      </w:tabs>
      <w:spacing w:after="0" w:line="240" w:lineRule="auto"/>
    </w:pPr>
  </w:style>
  <w:style w:type="character" w:styleId="HeaderChar" w:customStyle="1">
    <w:name w:val="Header Char"/>
    <w:basedOn w:val="DefaultParagraphFont"/>
    <w:link w:val="Header"/>
    <w:rsid w:val="00085087"/>
    <w:rPr>
      <w:rFonts w:ascii="Open Sans Light" w:hAnsi="Open Sans Light"/>
      <w:sz w:val="24"/>
    </w:rPr>
  </w:style>
  <w:style w:type="paragraph" w:styleId="Footer">
    <w:name w:val="footer"/>
    <w:basedOn w:val="Normal"/>
    <w:link w:val="FooterChar"/>
    <w:uiPriority w:val="99"/>
    <w:unhideWhenUsed/>
    <w:rsid w:val="00085087"/>
    <w:pPr>
      <w:tabs>
        <w:tab w:val="center" w:pos="4513"/>
        <w:tab w:val="right" w:pos="9026"/>
      </w:tabs>
      <w:spacing w:after="0" w:line="240" w:lineRule="auto"/>
    </w:pPr>
  </w:style>
  <w:style w:type="character" w:styleId="FooterChar" w:customStyle="1">
    <w:name w:val="Footer Char"/>
    <w:basedOn w:val="DefaultParagraphFont"/>
    <w:link w:val="Footer"/>
    <w:uiPriority w:val="99"/>
    <w:rsid w:val="00085087"/>
    <w:rPr>
      <w:rFonts w:ascii="Open Sans Light" w:hAnsi="Open Sans Light"/>
      <w:sz w:val="24"/>
    </w:rPr>
  </w:style>
  <w:style w:type="character" w:styleId="Hyperlink">
    <w:name w:val="Hyperlink"/>
    <w:basedOn w:val="DefaultParagraphFont"/>
    <w:uiPriority w:val="99"/>
    <w:unhideWhenUsed/>
    <w:rsid w:val="00A66570"/>
    <w:rPr>
      <w:color w:val="0000FF" w:themeColor="hyperlink"/>
      <w:u w:val="single"/>
    </w:rPr>
  </w:style>
  <w:style w:type="paragraph" w:styleId="TOCHeading">
    <w:name w:val="TOC Heading"/>
    <w:basedOn w:val="Heading1"/>
    <w:next w:val="Normal"/>
    <w:uiPriority w:val="39"/>
    <w:semiHidden/>
    <w:unhideWhenUsed/>
    <w:qFormat/>
    <w:rsid w:val="00F76049"/>
    <w:pPr>
      <w:spacing w:before="480" w:after="0" w:line="276" w:lineRule="auto"/>
      <w:outlineLvl w:val="9"/>
    </w:pPr>
    <w:rPr>
      <w:rFonts w:asciiTheme="majorHAnsi" w:hAnsiTheme="majorHAnsi"/>
      <w:b/>
      <w:color w:val="365F91" w:themeColor="accent1" w:themeShade="BF"/>
      <w:spacing w:val="0"/>
      <w:sz w:val="28"/>
      <w:lang w:val="en-US" w:eastAsia="ja-JP"/>
    </w:rPr>
  </w:style>
  <w:style w:type="paragraph" w:styleId="TOC1">
    <w:name w:val="toc 1"/>
    <w:basedOn w:val="Normal"/>
    <w:next w:val="Normal"/>
    <w:autoRedefine/>
    <w:uiPriority w:val="39"/>
    <w:unhideWhenUsed/>
    <w:rsid w:val="00003FE3"/>
    <w:pPr>
      <w:tabs>
        <w:tab w:val="right" w:leader="dot" w:pos="9016"/>
      </w:tabs>
      <w:spacing w:after="100"/>
    </w:pPr>
  </w:style>
  <w:style w:type="paragraph" w:styleId="TOC3">
    <w:name w:val="toc 3"/>
    <w:basedOn w:val="Normal"/>
    <w:next w:val="Normal"/>
    <w:autoRedefine/>
    <w:uiPriority w:val="39"/>
    <w:unhideWhenUsed/>
    <w:rsid w:val="00F76049"/>
    <w:pPr>
      <w:spacing w:after="100"/>
      <w:ind w:left="480"/>
    </w:pPr>
  </w:style>
  <w:style w:type="paragraph" w:styleId="TOC2">
    <w:name w:val="toc 2"/>
    <w:basedOn w:val="Normal"/>
    <w:next w:val="Normal"/>
    <w:autoRedefine/>
    <w:uiPriority w:val="39"/>
    <w:unhideWhenUsed/>
    <w:rsid w:val="00F76049"/>
    <w:pPr>
      <w:spacing w:after="100"/>
      <w:ind w:left="240"/>
    </w:pPr>
  </w:style>
  <w:style w:type="paragraph" w:styleId="Title">
    <w:name w:val="Title"/>
    <w:basedOn w:val="Normal"/>
    <w:next w:val="Normal"/>
    <w:link w:val="TitleChar"/>
    <w:uiPriority w:val="10"/>
    <w:qFormat/>
    <w:rsid w:val="00090385"/>
    <w:pPr>
      <w:pBdr>
        <w:bottom w:val="single" w:color="4F81BD" w:themeColor="accent1" w:sz="8" w:space="4"/>
      </w:pBdr>
      <w:spacing w:after="300" w:line="240" w:lineRule="auto"/>
      <w:contextualSpacing/>
      <w:jc w:val="left"/>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090385"/>
    <w:rPr>
      <w:rFonts w:asciiTheme="majorHAnsi" w:hAnsiTheme="majorHAnsi" w:eastAsiaTheme="majorEastAsia" w:cstheme="majorBidi"/>
      <w:color w:val="17365D" w:themeColor="text2" w:themeShade="BF"/>
      <w:spacing w:val="5"/>
      <w:kern w:val="28"/>
      <w:sz w:val="52"/>
      <w:szCs w:val="52"/>
    </w:rPr>
  </w:style>
  <w:style w:type="paragraph" w:styleId="Normal1" w:customStyle="1">
    <w:name w:val="Normal1"/>
    <w:basedOn w:val="Normal"/>
    <w:rsid w:val="00B919D4"/>
    <w:pPr>
      <w:tabs>
        <w:tab w:val="left" w:pos="1701"/>
        <w:tab w:val="left" w:pos="2552"/>
      </w:tabs>
      <w:spacing w:after="0" w:line="240" w:lineRule="auto"/>
    </w:pPr>
    <w:rPr>
      <w:rFonts w:ascii="Times New Roman" w:hAnsi="Times New Roman" w:eastAsia="Calibri" w:cs="Times New Roman"/>
      <w:szCs w:val="24"/>
    </w:rPr>
  </w:style>
  <w:style w:type="table" w:styleId="SWGfL" w:customStyle="1">
    <w:name w:val="SWGfL"/>
    <w:basedOn w:val="TableNormal"/>
    <w:uiPriority w:val="99"/>
    <w:rsid w:val="00C147ED"/>
    <w:pPr>
      <w:spacing w:after="0" w:line="240" w:lineRule="auto"/>
    </w:pPr>
    <w:rPr>
      <w:rFonts w:ascii="Open Sans Light" w:hAnsi="Open Sans Light"/>
      <w:szCs w:val="24"/>
    </w:rPr>
    <w:tblPr>
      <w:tblStyleRowBandSize w:val="1"/>
      <w:tblInd w:w="0" w:type="nil"/>
    </w:tblPr>
    <w:tblStylePr w:type="firstRow">
      <w:pPr>
        <w:wordWrap/>
        <w:jc w:val="left"/>
      </w:pPr>
      <w:rPr>
        <w:rFonts w:hint="default" w:ascii="VFQWIL+Frutiger-Italic" w:hAnsi="VFQWIL+Frutiger-Italic" w:cs="VFQWIL+Frutiger-Italic"/>
        <w:sz w:val="22"/>
        <w:szCs w:val="22"/>
      </w:rPr>
      <w:tblPr/>
      <w:tcPr>
        <w:tcBorders>
          <w:bottom w:val="single" w:color="DAECF4" w:sz="4" w:space="0"/>
        </w:tcBorders>
      </w:tcPr>
    </w:tblStylePr>
    <w:tblStylePr w:type="firstCol">
      <w:rPr>
        <w:rFonts w:hint="default" w:ascii="VFQWIL+Frutiger-Italic" w:hAnsi="VFQWIL+Frutiger-Italic"/>
        <w:sz w:val="22"/>
        <w:szCs w:val="22"/>
      </w:rPr>
    </w:tblStylePr>
    <w:tblStylePr w:type="band1Horz">
      <w:pPr>
        <w:wordWrap/>
        <w:spacing w:before="100" w:beforeLines="0" w:beforeAutospacing="1" w:after="100" w:afterLines="0" w:afterAutospacing="1"/>
        <w:jc w:val="left"/>
      </w:pPr>
      <w:rPr>
        <w:rFonts w:hint="default" w:ascii="VFQWIL+Frutiger-Italic" w:hAnsi="VFQWIL+Frutiger-Italic" w:cs="VFQWIL+Frutiger-Italic"/>
        <w:sz w:val="22"/>
        <w:szCs w:val="22"/>
      </w:rPr>
      <w:tblPr/>
      <w:tcPr>
        <w:tcBorders>
          <w:bottom w:val="single" w:color="DAECF4" w:sz="4" w:space="0"/>
        </w:tcBorders>
        <w:vAlign w:val="center"/>
      </w:tcPr>
    </w:tblStylePr>
    <w:tblStylePr w:type="band2Horz">
      <w:pPr>
        <w:wordWrap/>
        <w:spacing w:before="100" w:beforeLines="0" w:beforeAutospacing="1" w:after="100" w:afterLines="0" w:afterAutospacing="1"/>
        <w:jc w:val="left"/>
      </w:pPr>
      <w:rPr>
        <w:rFonts w:hint="default" w:ascii="VFQWIL+Frutiger-Italic" w:hAnsi="VFQWIL+Frutiger-Italic" w:cs="VFQWIL+Frutiger-Italic"/>
        <w:sz w:val="22"/>
        <w:szCs w:val="22"/>
      </w:rPr>
      <w:tblPr/>
      <w:tcPr>
        <w:tcBorders>
          <w:bottom w:val="single" w:color="DAECF4" w:sz="4" w:space="0"/>
        </w:tcBorders>
      </w:tcPr>
    </w:tblStylePr>
  </w:style>
  <w:style w:type="paragraph" w:styleId="LargeHeading" w:customStyle="1">
    <w:name w:val="Large Heading"/>
    <w:basedOn w:val="Normal"/>
    <w:next w:val="Normal"/>
    <w:link w:val="LargeHeadingChar"/>
    <w:qFormat/>
    <w:rsid w:val="00003FE3"/>
    <w:pPr>
      <w:spacing w:after="200" w:line="276" w:lineRule="auto"/>
      <w:jc w:val="center"/>
      <w:outlineLvl w:val="0"/>
    </w:pPr>
    <w:rPr>
      <w:rFonts w:ascii="Gotham Medium" w:hAnsi="Gotham Medium" w:eastAsiaTheme="majorEastAsia" w:cstheme="majorBidi"/>
      <w:bCs/>
      <w:color w:val="000000" w:themeColor="text1"/>
      <w:spacing w:val="-15"/>
      <w:sz w:val="72"/>
      <w:szCs w:val="72"/>
    </w:rPr>
  </w:style>
  <w:style w:type="character" w:styleId="LargeHeadingChar" w:customStyle="1">
    <w:name w:val="Large Heading Char"/>
    <w:basedOn w:val="DefaultParagraphFont"/>
    <w:link w:val="LargeHeading"/>
    <w:rsid w:val="00003FE3"/>
    <w:rPr>
      <w:rFonts w:ascii="Gotham Medium" w:hAnsi="Gotham Medium" w:eastAsiaTheme="majorEastAsia" w:cstheme="majorBidi"/>
      <w:bCs/>
      <w:color w:val="000000" w:themeColor="text1"/>
      <w:spacing w:val="-15"/>
      <w:sz w:val="72"/>
      <w:szCs w:val="72"/>
    </w:rPr>
  </w:style>
  <w:style w:type="paragraph" w:styleId="head" w:customStyle="1">
    <w:name w:val="head"/>
    <w:basedOn w:val="Normal"/>
    <w:rsid w:val="00BC334D"/>
    <w:pPr>
      <w:spacing w:line="320" w:lineRule="exact"/>
      <w:jc w:val="left"/>
    </w:pPr>
    <w:rPr>
      <w:rFonts w:ascii="Arial" w:hAnsi="Arial" w:eastAsia="Times New Roman" w:cs="Times New Roman"/>
      <w:b/>
      <w:color w:val="333399"/>
      <w:sz w:val="32"/>
      <w:szCs w:val="20"/>
      <w:lang w:val="en-US" w:eastAsia="en-GB"/>
    </w:rPr>
  </w:style>
  <w:style w:type="paragraph" w:styleId="sub" w:customStyle="1">
    <w:name w:val="sub"/>
    <w:basedOn w:val="Normal"/>
    <w:autoRedefine/>
    <w:rsid w:val="00BC334D"/>
    <w:pPr>
      <w:spacing w:after="0" w:line="240" w:lineRule="auto"/>
      <w:ind w:left="-567"/>
      <w:jc w:val="left"/>
    </w:pPr>
    <w:rPr>
      <w:rFonts w:ascii="Arial" w:hAnsi="Arial" w:eastAsia="Times New Roman" w:cs="Times New Roman"/>
      <w:b/>
      <w:color w:val="96BE2B"/>
      <w:spacing w:val="-24"/>
      <w:sz w:val="32"/>
      <w:szCs w:val="32"/>
      <w:lang w:eastAsia="en-GB"/>
    </w:rPr>
  </w:style>
  <w:style w:type="paragraph" w:styleId="tabs" w:customStyle="1">
    <w:name w:val="tabs"/>
    <w:basedOn w:val="Normal"/>
    <w:rsid w:val="00BC334D"/>
    <w:pPr>
      <w:numPr>
        <w:numId w:val="2"/>
      </w:numPr>
      <w:spacing w:after="0" w:line="240" w:lineRule="auto"/>
      <w:jc w:val="left"/>
    </w:pPr>
    <w:rPr>
      <w:rFonts w:ascii="Arial" w:hAnsi="Arial" w:eastAsia="Times New Roman" w:cs="Times New Roman"/>
      <w:sz w:val="20"/>
      <w:szCs w:val="20"/>
      <w:lang w:eastAsia="en-GB"/>
    </w:rPr>
  </w:style>
  <w:style w:type="paragraph" w:styleId="blocktext" w:customStyle="1">
    <w:name w:val="blocktext"/>
    <w:basedOn w:val="Normal"/>
    <w:rsid w:val="00BC334D"/>
    <w:pPr>
      <w:spacing w:after="0" w:line="240" w:lineRule="auto"/>
      <w:jc w:val="left"/>
    </w:pPr>
    <w:rPr>
      <w:rFonts w:ascii="Arial" w:hAnsi="Arial" w:eastAsia="Times New Roman" w:cs="Times New Roman"/>
      <w:sz w:val="20"/>
      <w:szCs w:val="20"/>
      <w:lang w:val="en-US" w:eastAsia="en-GB"/>
    </w:rPr>
  </w:style>
  <w:style w:type="paragraph" w:styleId="Noparagraphstyle" w:customStyle="1">
    <w:name w:val="[No paragraph style]"/>
    <w:rsid w:val="00BC334D"/>
    <w:pPr>
      <w:widowControl w:val="0"/>
      <w:autoSpaceDE w:val="0"/>
      <w:autoSpaceDN w:val="0"/>
      <w:adjustRightInd w:val="0"/>
      <w:spacing w:after="0" w:line="288" w:lineRule="auto"/>
      <w:textAlignment w:val="center"/>
    </w:pPr>
    <w:rPr>
      <w:rFonts w:ascii="Times" w:hAnsi="Times" w:eastAsia="Times New Roman" w:cs="Times New Roman"/>
      <w:color w:val="000000"/>
      <w:sz w:val="24"/>
      <w:szCs w:val="20"/>
      <w:lang w:val="en-US" w:eastAsia="en-GB"/>
    </w:rPr>
  </w:style>
  <w:style w:type="paragraph" w:styleId="body" w:customStyle="1">
    <w:name w:val="body"/>
    <w:basedOn w:val="Normal"/>
    <w:link w:val="bodyChar"/>
    <w:rsid w:val="00BC334D"/>
    <w:pPr>
      <w:spacing w:after="0" w:line="240" w:lineRule="exact"/>
      <w:jc w:val="left"/>
    </w:pPr>
    <w:rPr>
      <w:rFonts w:ascii="L Frutiger Light" w:hAnsi="L Frutiger Light" w:eastAsia="Times" w:cs="Times New Roman"/>
      <w:color w:val="003366"/>
      <w:sz w:val="20"/>
      <w:szCs w:val="20"/>
      <w:lang w:val="x-none" w:eastAsia="x-none"/>
    </w:rPr>
  </w:style>
  <w:style w:type="character" w:styleId="bodyChar" w:customStyle="1">
    <w:name w:val="body Char"/>
    <w:link w:val="body"/>
    <w:rsid w:val="00BC334D"/>
    <w:rPr>
      <w:rFonts w:ascii="L Frutiger Light" w:hAnsi="L Frutiger Light" w:eastAsia="Times" w:cs="Times New Roman"/>
      <w:color w:val="003366"/>
      <w:sz w:val="20"/>
      <w:szCs w:val="20"/>
      <w:lang w:val="x-none" w:eastAsia="x-none"/>
    </w:rPr>
  </w:style>
  <w:style w:type="paragraph" w:styleId="main" w:customStyle="1">
    <w:name w:val="main"/>
    <w:basedOn w:val="Noparagraphstyle"/>
    <w:rsid w:val="00BC334D"/>
    <w:pPr>
      <w:spacing w:line="800" w:lineRule="atLeast"/>
    </w:pPr>
    <w:rPr>
      <w:rFonts w:ascii="Frutiger" w:hAnsi="Frutiger"/>
      <w:color w:val="3D5B73"/>
      <w:spacing w:val="-38"/>
      <w:sz w:val="96"/>
    </w:rPr>
  </w:style>
  <w:style w:type="paragraph" w:styleId="mainhead" w:customStyle="1">
    <w:name w:val="mainhead"/>
    <w:basedOn w:val="main"/>
    <w:rsid w:val="00BC334D"/>
    <w:pPr>
      <w:spacing w:line="880" w:lineRule="exact"/>
    </w:pPr>
    <w:rPr>
      <w:rFonts w:ascii="L Frutiger Light" w:hAnsi="L Frutiger Light"/>
    </w:rPr>
  </w:style>
  <w:style w:type="paragraph" w:styleId="subsub" w:customStyle="1">
    <w:name w:val="sub sub"/>
    <w:basedOn w:val="sub"/>
    <w:rsid w:val="00BC334D"/>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styleId="subb" w:customStyle="1">
    <w:name w:val="subb"/>
    <w:basedOn w:val="sub"/>
    <w:rsid w:val="00BC334D"/>
    <w:rPr>
      <w:b w:val="0"/>
      <w:color w:val="C39323"/>
      <w:sz w:val="48"/>
    </w:rPr>
  </w:style>
  <w:style w:type="paragraph" w:styleId="subsubsub" w:customStyle="1">
    <w:name w:val="sub sub sub"/>
    <w:basedOn w:val="body"/>
    <w:rsid w:val="00BC334D"/>
    <w:pPr>
      <w:widowControl w:val="0"/>
      <w:autoSpaceDE w:val="0"/>
      <w:autoSpaceDN w:val="0"/>
      <w:adjustRightInd w:val="0"/>
      <w:textAlignment w:val="center"/>
    </w:pPr>
    <w:rPr>
      <w:rFonts w:ascii="R Frutiger Roman" w:hAnsi="R Frutiger Roman" w:eastAsia="Times New Roman"/>
      <w:color w:val="3C466D"/>
      <w:spacing w:val="-7"/>
      <w:sz w:val="22"/>
      <w:lang w:val="en-US"/>
    </w:rPr>
  </w:style>
  <w:style w:type="paragraph" w:styleId="link" w:customStyle="1">
    <w:name w:val="link"/>
    <w:basedOn w:val="body"/>
    <w:rsid w:val="00BC334D"/>
    <w:pPr>
      <w:widowControl w:val="0"/>
      <w:autoSpaceDE w:val="0"/>
      <w:autoSpaceDN w:val="0"/>
      <w:adjustRightInd w:val="0"/>
      <w:spacing w:after="170" w:line="288" w:lineRule="auto"/>
      <w:textAlignment w:val="center"/>
    </w:pPr>
    <w:rPr>
      <w:rFonts w:ascii="Frutiger" w:hAnsi="Frutiger" w:eastAsia="Times New Roman"/>
      <w:b/>
      <w:color w:val="C3901D"/>
      <w:u w:val="thick"/>
      <w:lang w:val="en-US"/>
    </w:rPr>
  </w:style>
  <w:style w:type="paragraph" w:styleId="BCSParagraph" w:customStyle="1">
    <w:name w:val="| BCS | Paragraph"/>
    <w:link w:val="BCSParagraphChar"/>
    <w:rsid w:val="00BC334D"/>
    <w:pPr>
      <w:overflowPunct w:val="0"/>
      <w:autoSpaceDE w:val="0"/>
      <w:autoSpaceDN w:val="0"/>
      <w:adjustRightInd w:val="0"/>
      <w:spacing w:after="240" w:line="300" w:lineRule="exact"/>
      <w:textAlignment w:val="baseline"/>
    </w:pPr>
    <w:rPr>
      <w:rFonts w:ascii="Arial" w:hAnsi="Arial" w:eastAsia="Times New Roman" w:cs="Arial"/>
      <w:color w:val="000000"/>
      <w:sz w:val="24"/>
      <w:szCs w:val="20"/>
      <w:lang w:eastAsia="en-GB"/>
    </w:rPr>
  </w:style>
  <w:style w:type="character" w:styleId="BCSParagraphChar" w:customStyle="1">
    <w:name w:val="| BCS | Paragraph Char"/>
    <w:link w:val="BCSParagraph"/>
    <w:rsid w:val="00BC334D"/>
    <w:rPr>
      <w:rFonts w:ascii="Arial" w:hAnsi="Arial" w:eastAsia="Times New Roman" w:cs="Arial"/>
      <w:color w:val="000000"/>
      <w:sz w:val="24"/>
      <w:szCs w:val="20"/>
      <w:lang w:eastAsia="en-GB"/>
    </w:rPr>
  </w:style>
  <w:style w:type="paragraph" w:styleId="BCSBulletparagraph" w:customStyle="1">
    <w:name w:val="| BCS | Bullet paragraph"/>
    <w:basedOn w:val="Normal"/>
    <w:rsid w:val="00BC334D"/>
    <w:pPr>
      <w:numPr>
        <w:ilvl w:val="8"/>
        <w:numId w:val="3"/>
      </w:numPr>
      <w:tabs>
        <w:tab w:val="clear" w:pos="6480"/>
        <w:tab w:val="left" w:pos="720"/>
        <w:tab w:val="left" w:pos="1077"/>
      </w:tabs>
      <w:overflowPunct w:val="0"/>
      <w:autoSpaceDE w:val="0"/>
      <w:autoSpaceDN w:val="0"/>
      <w:adjustRightInd w:val="0"/>
      <w:spacing w:after="40" w:line="300" w:lineRule="exact"/>
      <w:ind w:left="1077" w:hanging="357"/>
      <w:jc w:val="left"/>
      <w:textAlignment w:val="baseline"/>
    </w:pPr>
    <w:rPr>
      <w:rFonts w:ascii="Arial" w:hAnsi="Arial" w:eastAsia="Times New Roman" w:cs="Arial"/>
      <w:sz w:val="24"/>
      <w:szCs w:val="20"/>
      <w:lang w:eastAsia="en-GB"/>
    </w:rPr>
  </w:style>
  <w:style w:type="paragraph" w:styleId="BCSTinytext" w:customStyle="1">
    <w:name w:val="| BCS | Tiny text"/>
    <w:rsid w:val="00BC334D"/>
    <w:pPr>
      <w:spacing w:before="40" w:after="40" w:line="245" w:lineRule="exact"/>
    </w:pPr>
    <w:rPr>
      <w:rFonts w:ascii="Arial" w:hAnsi="Arial" w:eastAsia="Times New Roman" w:cs="Arial"/>
      <w:color w:val="000000"/>
      <w:sz w:val="18"/>
      <w:szCs w:val="16"/>
      <w:lang w:eastAsia="en-GB"/>
    </w:rPr>
  </w:style>
  <w:style w:type="character" w:styleId="apple-style-span" w:customStyle="1">
    <w:name w:val="apple-style-span"/>
    <w:rsid w:val="00BC334D"/>
    <w:rPr>
      <w:color w:val="000000"/>
      <w:sz w:val="20"/>
    </w:rPr>
  </w:style>
  <w:style w:type="character" w:styleId="Hyperlink1" w:customStyle="1">
    <w:name w:val="Hyperlink1"/>
    <w:rsid w:val="00BC334D"/>
    <w:rPr>
      <w:color w:val="0000FF"/>
      <w:sz w:val="20"/>
      <w:u w:val="single"/>
    </w:rPr>
  </w:style>
  <w:style w:type="paragraph" w:styleId="GreenHeadingArial16Templates" w:customStyle="1">
    <w:name w:val="Green Heading Arial 16 Templates"/>
    <w:basedOn w:val="Normal"/>
    <w:link w:val="GreenHeadingArial16TemplatesChar"/>
    <w:rsid w:val="00BC334D"/>
    <w:pPr>
      <w:spacing w:after="0" w:line="240" w:lineRule="auto"/>
      <w:ind w:left="-567"/>
      <w:jc w:val="left"/>
    </w:pPr>
    <w:rPr>
      <w:rFonts w:ascii="Arial" w:hAnsi="Arial" w:eastAsia="Times" w:cs="Times New Roman"/>
      <w:b/>
      <w:color w:val="96BE2B"/>
      <w:sz w:val="32"/>
      <w:szCs w:val="32"/>
      <w:lang w:val="x-none" w:eastAsia="x-none"/>
    </w:rPr>
  </w:style>
  <w:style w:type="character" w:styleId="GreenHeadingArial16TemplatesChar" w:customStyle="1">
    <w:name w:val="Green Heading Arial 16 Templates Char"/>
    <w:link w:val="GreenHeadingArial16Templates"/>
    <w:rsid w:val="00BC334D"/>
    <w:rPr>
      <w:rFonts w:ascii="Arial" w:hAnsi="Arial" w:eastAsia="Times" w:cs="Times New Roman"/>
      <w:b/>
      <w:color w:val="96BE2B"/>
      <w:sz w:val="32"/>
      <w:szCs w:val="32"/>
      <w:lang w:val="x-none" w:eastAsia="x-none"/>
    </w:rPr>
  </w:style>
  <w:style w:type="paragraph" w:styleId="GreyArial10body-Templates" w:customStyle="1">
    <w:name w:val="Grey Arial 10 body - Templates"/>
    <w:basedOn w:val="body"/>
    <w:link w:val="GreyArial10body-TemplatesChar"/>
    <w:rsid w:val="00BC334D"/>
    <w:pPr>
      <w:spacing w:after="57"/>
      <w:ind w:left="-567"/>
    </w:pPr>
    <w:rPr>
      <w:rFonts w:ascii="Arial" w:hAnsi="Arial"/>
      <w:color w:val="494949"/>
    </w:rPr>
  </w:style>
  <w:style w:type="character" w:styleId="GreyArial10body-TemplatesChar" w:customStyle="1">
    <w:name w:val="Grey Arial 10 body - Templates Char"/>
    <w:link w:val="GreyArial10body-Templates"/>
    <w:rsid w:val="00BC334D"/>
    <w:rPr>
      <w:rFonts w:ascii="Arial" w:hAnsi="Arial" w:eastAsia="Times" w:cs="Times New Roman"/>
      <w:color w:val="494949"/>
      <w:sz w:val="20"/>
      <w:szCs w:val="20"/>
      <w:lang w:val="x-none" w:eastAsia="x-none"/>
    </w:rPr>
  </w:style>
  <w:style w:type="paragraph" w:styleId="Blue-Arial10-optionaltext-templates" w:customStyle="1">
    <w:name w:val="Blue - Arial 10 - optional text - templates"/>
    <w:basedOn w:val="body"/>
    <w:link w:val="Blue-Arial10-optionaltext-templatesChar"/>
    <w:rsid w:val="00BC334D"/>
    <w:pPr>
      <w:spacing w:after="200"/>
      <w:ind w:left="-567"/>
    </w:pPr>
    <w:rPr>
      <w:rFonts w:ascii="Arial" w:hAnsi="Arial"/>
      <w:color w:val="466DB0"/>
    </w:rPr>
  </w:style>
  <w:style w:type="character" w:styleId="Blue-Arial10-optionaltext-templatesChar" w:customStyle="1">
    <w:name w:val="Blue - Arial 10 - optional text - templates Char"/>
    <w:link w:val="Blue-Arial10-optionaltext-templates"/>
    <w:rsid w:val="00BC334D"/>
    <w:rPr>
      <w:rFonts w:ascii="Arial" w:hAnsi="Arial" w:eastAsia="Times" w:cs="Times New Roman"/>
      <w:color w:val="466DB0"/>
      <w:sz w:val="20"/>
      <w:szCs w:val="20"/>
      <w:lang w:val="x-none" w:eastAsia="x-none"/>
    </w:rPr>
  </w:style>
  <w:style w:type="paragraph" w:styleId="NormalWeb">
    <w:name w:val="Normal (Web)"/>
    <w:basedOn w:val="Normal"/>
    <w:uiPriority w:val="99"/>
    <w:semiHidden/>
    <w:unhideWhenUsed/>
    <w:rsid w:val="00BC334D"/>
    <w:pPr>
      <w:spacing w:before="100" w:beforeAutospacing="1" w:after="100" w:afterAutospacing="1" w:line="240" w:lineRule="auto"/>
      <w:jc w:val="left"/>
    </w:pPr>
    <w:rPr>
      <w:rFonts w:ascii="Times New Roman" w:hAnsi="Times New Roman" w:eastAsia="Times New Roman" w:cs="Times New Roman"/>
      <w:sz w:val="24"/>
      <w:szCs w:val="24"/>
      <w:lang w:eastAsia="en-GB"/>
    </w:rPr>
  </w:style>
  <w:style w:type="character" w:styleId="Strong">
    <w:name w:val="Strong"/>
    <w:uiPriority w:val="22"/>
    <w:qFormat/>
    <w:rsid w:val="00BC334D"/>
    <w:rPr>
      <w:b/>
      <w:bCs/>
    </w:rPr>
  </w:style>
  <w:style w:type="character" w:styleId="apple-converted-space" w:customStyle="1">
    <w:name w:val="apple-converted-space"/>
    <w:rsid w:val="00BC334D"/>
  </w:style>
  <w:style w:type="paragraph" w:styleId="OCsubtitle" w:customStyle="1">
    <w:name w:val="OC subtitle"/>
    <w:basedOn w:val="Normal"/>
    <w:link w:val="OCsubtitleChar"/>
    <w:rsid w:val="00BC334D"/>
    <w:pPr>
      <w:spacing w:after="200" w:line="276" w:lineRule="auto"/>
      <w:jc w:val="left"/>
    </w:pPr>
    <w:rPr>
      <w:rFonts w:ascii="VAG Rounded Std Light" w:hAnsi="VAG Rounded Std Light" w:eastAsia="Times New Roman" w:cs="Times New Roman"/>
      <w:b/>
      <w:color w:val="5078B4"/>
      <w:lang w:val="x-none" w:eastAsia="x-none"/>
    </w:rPr>
  </w:style>
  <w:style w:type="character" w:styleId="OCsubtitleChar" w:customStyle="1">
    <w:name w:val="OC subtitle Char"/>
    <w:link w:val="OCsubtitle"/>
    <w:rsid w:val="00BC334D"/>
    <w:rPr>
      <w:rFonts w:ascii="VAG Rounded Std Light" w:hAnsi="VAG Rounded Std Light" w:eastAsia="Times New Roman" w:cs="Times New Roman"/>
      <w:b/>
      <w:color w:val="5078B4"/>
      <w:lang w:val="x-none" w:eastAsia="x-none"/>
    </w:rPr>
  </w:style>
  <w:style w:type="paragraph" w:styleId="OCMainTitle" w:customStyle="1">
    <w:name w:val="OC Main Title"/>
    <w:basedOn w:val="Normal"/>
    <w:link w:val="OCMainTitleChar"/>
    <w:rsid w:val="00BC334D"/>
    <w:pPr>
      <w:spacing w:after="200" w:line="276" w:lineRule="auto"/>
      <w:jc w:val="left"/>
    </w:pPr>
    <w:rPr>
      <w:rFonts w:ascii="VAG Rounded Std Light" w:hAnsi="VAG Rounded Std Light" w:eastAsia="Times New Roman" w:cs="Times New Roman"/>
      <w:color w:val="9AC01C"/>
      <w:sz w:val="32"/>
      <w:szCs w:val="20"/>
      <w:lang w:val="x-none" w:eastAsia="x-none"/>
    </w:rPr>
  </w:style>
  <w:style w:type="character" w:styleId="OCMainTitleChar" w:customStyle="1">
    <w:name w:val="OC Main Title Char"/>
    <w:link w:val="OCMainTitle"/>
    <w:rsid w:val="00BC334D"/>
    <w:rPr>
      <w:rFonts w:ascii="VAG Rounded Std Light" w:hAnsi="VAG Rounded Std Light" w:eastAsia="Times New Roman" w:cs="Times New Roman"/>
      <w:color w:val="9AC01C"/>
      <w:sz w:val="32"/>
      <w:szCs w:val="20"/>
      <w:lang w:val="x-none" w:eastAsia="x-none"/>
    </w:rPr>
  </w:style>
  <w:style w:type="paragraph" w:styleId="Default" w:customStyle="1">
    <w:name w:val="Default"/>
    <w:rsid w:val="00BC334D"/>
    <w:pPr>
      <w:autoSpaceDE w:val="0"/>
      <w:autoSpaceDN w:val="0"/>
      <w:adjustRightInd w:val="0"/>
      <w:spacing w:after="0" w:line="240" w:lineRule="auto"/>
    </w:pPr>
    <w:rPr>
      <w:rFonts w:ascii="YDUOYF+Frutiger-Roman" w:hAnsi="YDUOYF+Frutiger-Roman" w:eastAsia="Calibri" w:cs="YDUOYF+Frutiger-Roman"/>
      <w:color w:val="000000"/>
      <w:sz w:val="24"/>
      <w:szCs w:val="24"/>
    </w:rPr>
  </w:style>
  <w:style w:type="paragraph" w:styleId="Pa13" w:customStyle="1">
    <w:name w:val="Pa13"/>
    <w:basedOn w:val="Default"/>
    <w:next w:val="Default"/>
    <w:uiPriority w:val="99"/>
    <w:rsid w:val="00BC334D"/>
    <w:pPr>
      <w:spacing w:line="201" w:lineRule="atLeast"/>
    </w:pPr>
    <w:rPr>
      <w:rFonts w:cs="Times New Roman"/>
      <w:color w:val="auto"/>
    </w:rPr>
  </w:style>
  <w:style w:type="paragraph" w:styleId="Pa16" w:customStyle="1">
    <w:name w:val="Pa16"/>
    <w:basedOn w:val="Default"/>
    <w:next w:val="Default"/>
    <w:uiPriority w:val="99"/>
    <w:rsid w:val="00BC334D"/>
    <w:pPr>
      <w:spacing w:line="201" w:lineRule="atLeast"/>
    </w:pPr>
    <w:rPr>
      <w:rFonts w:cs="Times New Roman"/>
      <w:color w:val="auto"/>
    </w:rPr>
  </w:style>
  <w:style w:type="paragraph" w:styleId="Pa14" w:customStyle="1">
    <w:name w:val="Pa14"/>
    <w:basedOn w:val="Default"/>
    <w:next w:val="Default"/>
    <w:uiPriority w:val="99"/>
    <w:rsid w:val="00BC334D"/>
    <w:pPr>
      <w:spacing w:line="201" w:lineRule="atLeast"/>
    </w:pPr>
    <w:rPr>
      <w:rFonts w:cs="Times New Roman"/>
      <w:color w:val="auto"/>
    </w:rPr>
  </w:style>
  <w:style w:type="character" w:styleId="A11" w:customStyle="1">
    <w:name w:val="A11"/>
    <w:uiPriority w:val="99"/>
    <w:rsid w:val="00BC334D"/>
    <w:rPr>
      <w:rFonts w:ascii="VFQWIL+Frutiger-Italic" w:hAnsi="VFQWIL+Frutiger-Italic" w:cs="VFQWIL+Frutiger-Italic"/>
      <w:color w:val="000000"/>
      <w:sz w:val="11"/>
      <w:szCs w:val="11"/>
    </w:rPr>
  </w:style>
  <w:style w:type="paragraph" w:styleId="Body0" w:customStyle="1">
    <w:name w:val="Body"/>
    <w:rsid w:val="00BC334D"/>
    <w:pPr>
      <w:spacing w:after="0" w:line="240" w:lineRule="auto"/>
    </w:pPr>
    <w:rPr>
      <w:rFonts w:ascii="Helvetica" w:hAnsi="Helvetica" w:eastAsia="ヒラギノ角ゴ Pro W3" w:cs="Times New Roman"/>
      <w:color w:val="000000"/>
      <w:sz w:val="24"/>
      <w:szCs w:val="20"/>
      <w:lang w:val="en-US" w:eastAsia="en-GB"/>
    </w:rPr>
  </w:style>
  <w:style w:type="paragraph" w:styleId="BodyA" w:customStyle="1">
    <w:name w:val="Body A"/>
    <w:autoRedefine/>
    <w:rsid w:val="00BC334D"/>
    <w:pPr>
      <w:spacing w:after="0" w:line="240" w:lineRule="auto"/>
    </w:pPr>
    <w:rPr>
      <w:rFonts w:ascii="Helvetica" w:hAnsi="Helvetica" w:eastAsia="ヒラギノ角ゴ Pro W3" w:cs="Times New Roman"/>
      <w:color w:val="000000"/>
      <w:sz w:val="24"/>
      <w:szCs w:val="20"/>
      <w:lang w:val="en-US" w:eastAsia="en-GB"/>
    </w:rPr>
  </w:style>
  <w:style w:type="character" w:styleId="FollowedHyperlink">
    <w:name w:val="FollowedHyperlink"/>
    <w:basedOn w:val="DefaultParagraphFont"/>
    <w:uiPriority w:val="99"/>
    <w:semiHidden/>
    <w:unhideWhenUsed/>
    <w:rsid w:val="00BC334D"/>
    <w:rPr>
      <w:color w:val="800080" w:themeColor="followedHyperlink"/>
      <w:u w:val="single"/>
    </w:rPr>
  </w:style>
  <w:style w:type="character" w:styleId="Emphasis">
    <w:name w:val="Emphasis"/>
    <w:basedOn w:val="DefaultParagraphFont"/>
    <w:uiPriority w:val="20"/>
    <w:qFormat/>
    <w:rsid w:val="00BC334D"/>
    <w:rPr>
      <w:i/>
      <w:iCs/>
    </w:rPr>
  </w:style>
  <w:style w:type="paragraph" w:styleId="FootnoteText">
    <w:name w:val="footnote text"/>
    <w:basedOn w:val="Normal"/>
    <w:link w:val="FootnoteTextChar"/>
    <w:uiPriority w:val="99"/>
    <w:semiHidden/>
    <w:unhideWhenUsed/>
    <w:rsid w:val="00FC30EF"/>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FC30EF"/>
    <w:rPr>
      <w:rFonts w:ascii="Open Sans Light" w:hAnsi="Open Sans Light"/>
      <w:sz w:val="20"/>
      <w:szCs w:val="20"/>
    </w:rPr>
  </w:style>
  <w:style w:type="character" w:styleId="FootnoteReference">
    <w:name w:val="footnote reference"/>
    <w:basedOn w:val="DefaultParagraphFont"/>
    <w:uiPriority w:val="99"/>
    <w:semiHidden/>
    <w:unhideWhenUsed/>
    <w:rsid w:val="00FC30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aferinternet.org/digitaluniverse" TargetMode="External" Id="rId117" /><Relationship Type="http://schemas.openxmlformats.org/officeDocument/2006/relationships/hyperlink" Target="http://ico.org.uk/for_organisations/data_protection/the_guide/key_definitions" TargetMode="External" Id="rId42" /><Relationship Type="http://schemas.openxmlformats.org/officeDocument/2006/relationships/hyperlink" Target="https://www.gov.uk/guidance/what-maintained-schools-must-publish-online" TargetMode="External" Id="rId63" /><Relationship Type="http://schemas.openxmlformats.org/officeDocument/2006/relationships/hyperlink" Target="https://www.iwf.org.uk/" TargetMode="External" Id="rId68" /><Relationship Type="http://schemas.openxmlformats.org/officeDocument/2006/relationships/hyperlink" Target="http://360safe.org.uk/Files/Documents/facebook-6" TargetMode="External" Id="rId84" /><Relationship Type="http://schemas.openxmlformats.org/officeDocument/2006/relationships/hyperlink" Target="http://www.teachtoday.de/en/" TargetMode="External" Id="rId89" /><Relationship Type="http://schemas.openxmlformats.org/officeDocument/2006/relationships/hyperlink" Target="http://www.swgfl.org.uk/boost" TargetMode="External" Id="rId112" /><Relationship Type="http://schemas.openxmlformats.org/officeDocument/2006/relationships/footer" Target="footer1.xml" Id="rId16" /><Relationship Type="http://schemas.openxmlformats.org/officeDocument/2006/relationships/hyperlink" Target="http://360safe.org.uk/Files/Documents/ChildnetSNSleaflet(3)" TargetMode="External" Id="rId107" /><Relationship Type="http://schemas.openxmlformats.org/officeDocument/2006/relationships/hyperlink" Target="http://swgfl.org.uk/products-services/esafety/resources/creating-an-esafety-policy" TargetMode="External" Id="rId32" /><Relationship Type="http://schemas.openxmlformats.org/officeDocument/2006/relationships/hyperlink" Target="https://www.gov.uk/government/uploads/system/uploads/attachment_data/file/445977/3799_Revised_Prevent_Duty_Guidance__England_Wales_V2-Interactive.pdf" TargetMode="External" Id="rId37" /><Relationship Type="http://schemas.openxmlformats.org/officeDocument/2006/relationships/hyperlink" Target="http://www.education.gov.uk/schools/leadership/typesofschools/academies/open/a00205178/freedom-of-information-guide-for-academies" TargetMode="External" Id="rId53" /><Relationship Type="http://schemas.openxmlformats.org/officeDocument/2006/relationships/hyperlink" Target="https://www.gov.uk/government/publications/searching-screening-and-confiscation" TargetMode="External" Id="rId58" /><Relationship Type="http://schemas.openxmlformats.org/officeDocument/2006/relationships/hyperlink" Target="http://www.netsmartz.org/" TargetMode="External" Id="rId74" /><Relationship Type="http://schemas.openxmlformats.org/officeDocument/2006/relationships/hyperlink" Target="http://www.scotland.gov.uk/Publications/2013/03/7388" TargetMode="External" Id="rId79" /><Relationship Type="http://schemas.openxmlformats.org/officeDocument/2006/relationships/hyperlink" Target="http://www.ico.org.uk/for_organisations/data_protection/~/media/documents/library/Data_Protection/Practical_application/guidance_on_data_security_breach_management.pdf" TargetMode="External" Id="rId102" /><Relationship Type="http://schemas.openxmlformats.org/officeDocument/2006/relationships/hyperlink" Target="http://stakeholders.ofcom.org.uk/market-data-research/other/research-publications/childrens/children-parents-nov-15/" TargetMode="External" Id="rId123" /><Relationship Type="http://schemas.openxmlformats.org/officeDocument/2006/relationships/numbering" Target="numbering.xml" Id="rId5" /><Relationship Type="http://schemas.openxmlformats.org/officeDocument/2006/relationships/hyperlink" Target="http://lreforschools.eun.org/web/guest/insafe" TargetMode="External" Id="rId90" /><Relationship Type="http://schemas.openxmlformats.org/officeDocument/2006/relationships/hyperlink" Target="http://www.ico.gov.uk/for_organisations/freedom_of_information/guide/publication_scheme.aspx" TargetMode="External" Id="rId95" /><Relationship Type="http://schemas.openxmlformats.org/officeDocument/2006/relationships/hyperlink" Target="http://www.ico.gov.uk/for_organisations/data_protection_guide.aspx" TargetMode="External" Id="rId43" /><Relationship Type="http://schemas.openxmlformats.org/officeDocument/2006/relationships/hyperlink" Target="http://www.swgfl.org.uk/products-services/education/Resources/Cloud-Hosted-Services" TargetMode="External" Id="rId48" /><Relationship Type="http://schemas.openxmlformats.org/officeDocument/2006/relationships/hyperlink" Target="http://saferinternet.org.uk/" TargetMode="External" Id="rId64" /><Relationship Type="http://schemas.openxmlformats.org/officeDocument/2006/relationships/hyperlink" Target="http://ceop.police.uk/" TargetMode="External" Id="rId69" /><Relationship Type="http://schemas.openxmlformats.org/officeDocument/2006/relationships/hyperlink" Target="http://www.connectsafely.org/Safety-Advice-Articles/facebook-for-parents.html" TargetMode="External" Id="rId113" /><Relationship Type="http://schemas.openxmlformats.org/officeDocument/2006/relationships/hyperlink" Target="http://www.360safe.org.uk/Files/Documents/Learning-Disabilities,-Autism-and-Internet-Safety.aspx" TargetMode="External" Id="rId118" /><Relationship Type="http://schemas.openxmlformats.org/officeDocument/2006/relationships/hyperlink" Target="http://www.childnet.com/new-for-schools/cyberbullying-events/childnets-upcoming-cyberbullying-work" TargetMode="External" Id="rId80" /><Relationship Type="http://schemas.openxmlformats.org/officeDocument/2006/relationships/hyperlink" Target="http://www.connectsafely.org/Safety-Advice-Articles/facebook-for-parents.html" TargetMode="External" Id="rId85" /><Relationship Type="http://schemas.openxmlformats.org/officeDocument/2006/relationships/header" Target="header2.xml" Id="rId17" /><Relationship Type="http://schemas.openxmlformats.org/officeDocument/2006/relationships/hyperlink" Target="mailto:esafety@swgfl.org.uk" TargetMode="External" Id="rId33" /><Relationship Type="http://schemas.openxmlformats.org/officeDocument/2006/relationships/hyperlink" Target="https://www.gov.uk/government/consultations/keeping-children-safe-in-education-proposed-changes" TargetMode="External" Id="rId38" /><Relationship Type="http://schemas.openxmlformats.org/officeDocument/2006/relationships/hyperlink" Target="http://education.alberta.ca/admin/technology/research.aspx" TargetMode="External" Id="rId59" /><Relationship Type="http://schemas.openxmlformats.org/officeDocument/2006/relationships/hyperlink" Target="http://www.360safe.org.uk/Files/Documents/SWGfL-guidance-on-Cloud-hosting.aspx" TargetMode="External" Id="rId103" /><Relationship Type="http://schemas.openxmlformats.org/officeDocument/2006/relationships/hyperlink" Target="http://360safe.org.uk/Files/Documents/Childnettechnologyleaflet(4)" TargetMode="External" Id="rId108" /><Relationship Type="http://schemas.openxmlformats.org/officeDocument/2006/relationships/header" Target="header4.xml" Id="rId124" /><Relationship Type="http://schemas.openxmlformats.org/officeDocument/2006/relationships/hyperlink" Target="http://www.direct.gov.uk/en/YoungPeople/index.htm" TargetMode="External" Id="rId54" /><Relationship Type="http://schemas.openxmlformats.org/officeDocument/2006/relationships/hyperlink" Target="http://www.thinkuknow.co.uk/" TargetMode="External" Id="rId70" /><Relationship Type="http://schemas.openxmlformats.org/officeDocument/2006/relationships/hyperlink" Target="https://boost.swgfl.org.uk/" TargetMode="External" Id="rId75" /><Relationship Type="http://schemas.openxmlformats.org/officeDocument/2006/relationships/hyperlink" Target="http://www.360safe.org.uk/Files/Documents/Cloudlearn_Report-end-to-locking-and-blocking.aspx" TargetMode="External" Id="rId91" /><Relationship Type="http://schemas.openxmlformats.org/officeDocument/2006/relationships/hyperlink" Target="http://www.360safe.org.uk/Files/Documents/ICO-guidance-for-schools-Sept-2012.aspx" TargetMode="External" Id="rId9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google.com/apps/intl/en/terms/education_terms.html" TargetMode="External" Id="rId49" /><Relationship Type="http://schemas.openxmlformats.org/officeDocument/2006/relationships/hyperlink" Target="http://www.vodafone.com/content/parents/digital-parenting.html" TargetMode="External" Id="rId114" /><Relationship Type="http://schemas.openxmlformats.org/officeDocument/2006/relationships/hyperlink" Target="http://www.360safe.org.uk/Files/Documents/e-safety_booklet-a-Guide-for-Parents-INSAFE.aspx" TargetMode="External" Id="rId119" /><Relationship Type="http://schemas.openxmlformats.org/officeDocument/2006/relationships/hyperlink" Target="http://www.ico.gov.uk/what_we_cover/register_of_data_controllers.aspx" TargetMode="External" Id="rId44" /><Relationship Type="http://schemas.openxmlformats.org/officeDocument/2006/relationships/hyperlink" Target="http://www.nen.gov.uk/bring-your-own-device-byod/" TargetMode="External" Id="rId60" /><Relationship Type="http://schemas.openxmlformats.org/officeDocument/2006/relationships/hyperlink" Target="http://swgfl.org.uk/" TargetMode="External" Id="rId65" /><Relationship Type="http://schemas.openxmlformats.org/officeDocument/2006/relationships/hyperlink" Target="http://www.antibullying.net/cyberbullying1.htm" TargetMode="External" Id="rId81" /><Relationship Type="http://schemas.openxmlformats.org/officeDocument/2006/relationships/hyperlink" Target="http://www.360safe.org.uk/Files/Documents/Facebook-Guide-for-Educators.aspx" TargetMode="External" Id="rId86" /><Relationship Type="http://schemas.openxmlformats.org/officeDocument/2006/relationships/footer" Target="footer2.xml" Id="rId18" /><Relationship Type="http://schemas.openxmlformats.org/officeDocument/2006/relationships/hyperlink" Target="http://www.saferinternet.org.uk/advice-and-resources/teachers-and-professionals/appropriate-filtering-for-education-settings" TargetMode="External" Id="rId39" /><Relationship Type="http://schemas.openxmlformats.org/officeDocument/2006/relationships/hyperlink" Target="http://www.saferinternet.org.uk/helpline" TargetMode="External" Id="rId109" /><Relationship Type="http://schemas.openxmlformats.org/officeDocument/2006/relationships/hyperlink" Target="http://www.google.com/apps/intl/en/terms/education_terms.html" TargetMode="External" Id="rId34" /><Relationship Type="http://schemas.openxmlformats.org/officeDocument/2006/relationships/hyperlink" Target="https://ico.org.uk/for-organisations/guide-to-freedom-of-information/publication-scheme/" TargetMode="External" Id="rId50" /><Relationship Type="http://schemas.openxmlformats.org/officeDocument/2006/relationships/hyperlink" Target="http://www.education.gov.uk/researchandstatistics/datatdatam/b00212337/datause" TargetMode="External" Id="rId55" /><Relationship Type="http://schemas.openxmlformats.org/officeDocument/2006/relationships/hyperlink" Target="https://360safe.org.uk/" TargetMode="External" Id="rId76" /><Relationship Type="http://schemas.openxmlformats.org/officeDocument/2006/relationships/hyperlink" Target="http://www.360safe.org.uk/Files/Documents/ico_bring_your_own_device_byod_guidance.aspx" TargetMode="External" Id="rId97" /><Relationship Type="http://schemas.openxmlformats.org/officeDocument/2006/relationships/hyperlink" Target="http://files.lgfl.net/esafety/guides/check%20list%20for%20data%20handling%20best%20practice_jan2013.pdf" TargetMode="External" Id="rId104" /><Relationship Type="http://schemas.openxmlformats.org/officeDocument/2006/relationships/hyperlink" Target="http://www.cybersmile.org/advice-help/category/advice-parents-1" TargetMode="External" Id="rId120" /><Relationship Type="http://schemas.openxmlformats.org/officeDocument/2006/relationships/fontTable" Target="fontTable.xml" Id="rId125" /><Relationship Type="http://schemas.openxmlformats.org/officeDocument/2006/relationships/settings" Target="settings.xml" Id="rId7" /><Relationship Type="http://schemas.openxmlformats.org/officeDocument/2006/relationships/hyperlink" Target="https://www.thinkuknow.co.uk/" TargetMode="External" Id="rId71" /><Relationship Type="http://schemas.openxmlformats.org/officeDocument/2006/relationships/hyperlink" Target="http://www.360safe.org.uk/Files/Documents/NEN_Guidance_Note_5_BYOD.aspx" TargetMode="External" Id="rId92" /><Relationship Type="http://schemas.openxmlformats.org/officeDocument/2006/relationships/customXml" Target="../customXml/item2.xml" Id="rId2" /><Relationship Type="http://schemas.openxmlformats.org/officeDocument/2006/relationships/hyperlink" Target="http://www.nen.gov.uk/e-security-managing-and-maintaining-e-securitycyber-security-in-schools/" TargetMode="External" Id="rId40" /><Relationship Type="http://schemas.openxmlformats.org/officeDocument/2006/relationships/hyperlink" Target="http://www.education.gov.uk/researchandstatistics/datatdatam/a0064374/pn" TargetMode="External" Id="rId45" /><Relationship Type="http://schemas.openxmlformats.org/officeDocument/2006/relationships/hyperlink" Target="http://www.childnet-int.org/" TargetMode="External" Id="rId66" /><Relationship Type="http://schemas.openxmlformats.org/officeDocument/2006/relationships/hyperlink" Target="http://www.swgfl.org.uk/digitalliteracy" TargetMode="External" Id="rId87" /><Relationship Type="http://schemas.openxmlformats.org/officeDocument/2006/relationships/hyperlink" Target="https://360safe.org.uk/Files/Documents/Somerset-Questions-for-Technical-Support-v4.aspx" TargetMode="External" Id="rId110" /><Relationship Type="http://schemas.openxmlformats.org/officeDocument/2006/relationships/hyperlink" Target="http://www.childnet.com/parents-and-carers" TargetMode="External" Id="rId115" /><Relationship Type="http://schemas.openxmlformats.org/officeDocument/2006/relationships/hyperlink" Target="http://wellchuffedcomms.com" TargetMode="External" Id="rId61" /><Relationship Type="http://schemas.openxmlformats.org/officeDocument/2006/relationships/hyperlink" Target="http://digizen.org/socialnetworking/" TargetMode="External" Id="rId82" /><Relationship Type="http://schemas.openxmlformats.org/officeDocument/2006/relationships/footer" Target="footer3.xml" Id="rId35" /><Relationship Type="http://schemas.openxmlformats.org/officeDocument/2006/relationships/hyperlink" Target="http://www.education.gov.uk/help/contactus" TargetMode="External" Id="rId56" /><Relationship Type="http://schemas.openxmlformats.org/officeDocument/2006/relationships/hyperlink" Target="http://enable.eun.org/" TargetMode="External" Id="rId77" /><Relationship Type="http://schemas.openxmlformats.org/officeDocument/2006/relationships/hyperlink" Target="http://www.ico.org.uk/for_organisations/guidance_index/~/media/documents/library/Data_Protection/Detailed_specialist_guides/personal_information_online_cop.ashx" TargetMode="External" Id="rId100" /><Relationship Type="http://schemas.openxmlformats.org/officeDocument/2006/relationships/hyperlink" Target="https://slp.somerset.org.uk/sites/edtech/Data%20Protection/Data%20Protection/ELIM%20Storing%20identifiable%20Personal%20data%20flowchart.pdf" TargetMode="External" Id="rId105" /><Relationship Type="http://schemas.openxmlformats.org/officeDocument/2006/relationships/theme" Target="theme/theme1.xml" Id="rId126" /><Relationship Type="http://schemas.openxmlformats.org/officeDocument/2006/relationships/webSettings" Target="webSettings.xml" Id="rId8" /><Relationship Type="http://schemas.openxmlformats.org/officeDocument/2006/relationships/hyperlink" Target="https://ico.org.uk/media/for-organisations/documents/1235/definition-document-schools-in-england.pdf" TargetMode="External" Id="rId51" /><Relationship Type="http://schemas.openxmlformats.org/officeDocument/2006/relationships/hyperlink" Target="http://www.saferinternet.org/ww/en/pub/insafe/index.htm" TargetMode="External" Id="rId72" /><Relationship Type="http://schemas.openxmlformats.org/officeDocument/2006/relationships/hyperlink" Target="http://www.ico.org.uk/schools" TargetMode="External" Id="rId93" /><Relationship Type="http://schemas.openxmlformats.org/officeDocument/2006/relationships/hyperlink" Target="http://www.ico.org.uk/for_organisations/data_protection/~/media/documents/library/Data_Protection/Practical_application/it_security_practical_guide.ashx" TargetMode="External" Id="rId98" /><Relationship Type="http://schemas.openxmlformats.org/officeDocument/2006/relationships/hyperlink" Target="http://360safe.org.uk/Files/Documents/EU-Kids-on-Line-Executive_Summary_Full_Findings-Ja" TargetMode="External" Id="rId121" /><Relationship Type="http://schemas.openxmlformats.org/officeDocument/2006/relationships/customXml" Target="../customXml/item3.xml" Id="rId3" /><Relationship Type="http://schemas.openxmlformats.org/officeDocument/2006/relationships/hyperlink" Target="http://www.ico.org.uk/for_organisations/guidance_index/~/media/documents/library/Data_Protection/Practical_application/cloud_computing_guidance_for_organisations.ashx" TargetMode="External" Id="rId46" /><Relationship Type="http://schemas.openxmlformats.org/officeDocument/2006/relationships/hyperlink" Target="http://www.saferinternet.org.uk/about/helpline" TargetMode="External" Id="rId67" /><Relationship Type="http://schemas.openxmlformats.org/officeDocument/2006/relationships/hyperlink" Target="http://www.getsafeonline.org/nqcontent.cfm?a_id=1182" TargetMode="External" Id="rId116" /><Relationship Type="http://schemas.openxmlformats.org/officeDocument/2006/relationships/hyperlink" Target="http://www.education.gov.uk/schools/pupilsupport/behaviour/behaviourpolicies/f0076897/screening-searching-and-confiscation" TargetMode="External" Id="rId62" /><Relationship Type="http://schemas.openxmlformats.org/officeDocument/2006/relationships/hyperlink" Target="http://www.saferinternet.org.uk/advice-and-resources/teachers-and-professionals/safety-features" TargetMode="External" Id="rId83" /><Relationship Type="http://schemas.openxmlformats.org/officeDocument/2006/relationships/hyperlink" Target="http://www.educationscotland.gov.uk/usingglowandict/" TargetMode="External" Id="rId88" /><Relationship Type="http://schemas.openxmlformats.org/officeDocument/2006/relationships/hyperlink" Target="http://www.swgfl.org.uk/digitalliteracy" TargetMode="External" Id="rId111" /><Relationship Type="http://schemas.openxmlformats.org/officeDocument/2006/relationships/header" Target="header1.xml" Id="rId15" /><Relationship Type="http://schemas.openxmlformats.org/officeDocument/2006/relationships/header" Target="header3.xml" Id="rId36" /><Relationship Type="http://schemas.openxmlformats.org/officeDocument/2006/relationships/hyperlink" Target="http://www.education.gov.uk/schools/pupilsupport/behaviour/behaviourpolicies/f0076897/screening-searching-and-confiscation" TargetMode="External" Id="rId57" /><Relationship Type="http://schemas.openxmlformats.org/officeDocument/2006/relationships/hyperlink" Target="http://www.360safe.org.uk/Files/Documents/NEN_Guidance_Note_1_protecting_school_data.aspx" TargetMode="External" Id="rId106" /><Relationship Type="http://schemas.openxmlformats.org/officeDocument/2006/relationships/endnotes" Target="endnotes.xml" Id="rId10" /><Relationship Type="http://schemas.openxmlformats.org/officeDocument/2006/relationships/image" Target="media/image4.jpeg" Id="rId31" /><Relationship Type="http://schemas.openxmlformats.org/officeDocument/2006/relationships/hyperlink" Target="https://ico.org.uk/media/1278/schools_england_mps_final.doc" TargetMode="External" Id="rId52" /><Relationship Type="http://schemas.openxmlformats.org/officeDocument/2006/relationships/hyperlink" Target="http://www.education.gov.uk/ukccis" TargetMode="External" Id="rId73" /><Relationship Type="http://schemas.openxmlformats.org/officeDocument/2006/relationships/hyperlink" Target="http://www.respectme.org.uk/" TargetMode="External" Id="rId78" /><Relationship Type="http://schemas.openxmlformats.org/officeDocument/2006/relationships/hyperlink" Target="https://ico.org.uk/for-organisations/guide-to-data-protection/" TargetMode="External" Id="rId94" /><Relationship Type="http://schemas.openxmlformats.org/officeDocument/2006/relationships/hyperlink" Target="http://www.ico.org.uk/for_organisations/training/think-privacy-toolkit" TargetMode="External" Id="rId99" /><Relationship Type="http://schemas.openxmlformats.org/officeDocument/2006/relationships/hyperlink" Target="http://www.ico.org.uk/for_organisations/data_protection/~/media/documents/library/Data_Protection/Detailed_specialist_guides/subject-access-code-of-practice.PDF" TargetMode="External" Id="rId101" /><Relationship Type="http://schemas.openxmlformats.org/officeDocument/2006/relationships/hyperlink" Target="http://360safe.org.uk/Files/Documents/FutureLab-Digital-participation--its-not-chalk-and" TargetMode="External" Id="rId12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f2649539971847c9" /><Relationship Type="http://schemas.openxmlformats.org/officeDocument/2006/relationships/hyperlink" Target="http://www.onlinecompass.org.uk" TargetMode="External" Id="Rbb01971fe8ee4488" /><Relationship Type="http://schemas.openxmlformats.org/officeDocument/2006/relationships/hyperlink" Target="http://education.alberta.ca/admin/technology/research.aspx" TargetMode="External" Id="R372bd987a04442a8" /><Relationship Type="http://schemas.openxmlformats.org/officeDocument/2006/relationships/hyperlink" Target="http://www.nen.gov.uk/bring-your-own-device-byod/" TargetMode="External" Id="Rd65a20adfc544629" /><Relationship Type="http://schemas.openxmlformats.org/officeDocument/2006/relationships/hyperlink" Target="https://360safe.org.uk/Files/Documents/Somerset-Questions-for-Technical-Support-v4.aspx" TargetMode="External" Id="R2b457c59bf134c2b" /><Relationship Type="http://schemas.openxmlformats.org/officeDocument/2006/relationships/hyperlink" Target="http://www.legislation.gov.uk/ukpga/1998/29/section/7" TargetMode="External" Id="R574d1a98db594e29" /><Relationship Type="http://schemas.microsoft.com/office/2020/10/relationships/intelligence" Target="intelligence2.xml" Id="R86177f0386594460" /><Relationship Type="http://schemas.openxmlformats.org/officeDocument/2006/relationships/hyperlink" Target="http://swgfl.org.uk" TargetMode="External" Id="Rd9dffe82c7044356" /><Relationship Type="http://schemas.openxmlformats.org/officeDocument/2006/relationships/hyperlink" Target="http://www.saferinternet.org.uk/" TargetMode="External" Id="R299271221ccf4ba6" /><Relationship Type="http://schemas.openxmlformats.org/officeDocument/2006/relationships/hyperlink" Target="http://www.childnet.com/parents-and-carers" TargetMode="External" Id="R1d878e99ae594a15" /></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image" Target="media/image8.png"/><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S:\Brand%20Templates\Word%20Template\SWGfL%20-%20Document%20with%20Covering%20Page.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a20a2f1-f5d6-41ed-bf2a-9facee03526f}"/>
      </w:docPartPr>
      <w:docPartBody>
        <w:p w14:paraId="7157162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D2CDB2A1FAC54D82B6AB263B4093B6" ma:contentTypeVersion="16" ma:contentTypeDescription="Create a new document." ma:contentTypeScope="" ma:versionID="326fb8e92ddcbd51a5989628056d2785">
  <xsd:schema xmlns:xsd="http://www.w3.org/2001/XMLSchema" xmlns:xs="http://www.w3.org/2001/XMLSchema" xmlns:p="http://schemas.microsoft.com/office/2006/metadata/properties" xmlns:ns2="e5581e6b-5f44-45cc-9bc2-9f731f93ecb9" xmlns:ns3="a352664f-1a76-491e-af58-7f9b4b2e4b41" targetNamespace="http://schemas.microsoft.com/office/2006/metadata/properties" ma:root="true" ma:fieldsID="ff806b3139bf13ccb7b9b0591fe3fcb3" ns2:_="" ns3:_="">
    <xsd:import namespace="e5581e6b-5f44-45cc-9bc2-9f731f93ecb9"/>
    <xsd:import namespace="a352664f-1a76-491e-af58-7f9b4b2e4b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81e6b-5f44-45cc-9bc2-9f731f93e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f39a2c-7ee1-4bc3-873a-f84a6ad208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2664f-1a76-491e-af58-7f9b4b2e4b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c7122f4-0203-404c-bd44-672fbc465fe0}" ma:internalName="TaxCatchAll" ma:showField="CatchAllData" ma:web="a352664f-1a76-491e-af58-7f9b4b2e4b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581e6b-5f44-45cc-9bc2-9f731f93ecb9">
      <Terms xmlns="http://schemas.microsoft.com/office/infopath/2007/PartnerControls"/>
    </lcf76f155ced4ddcb4097134ff3c332f>
    <TaxCatchAll xmlns="a352664f-1a76-491e-af58-7f9b4b2e4b41" xsi:nil="true"/>
    <SharedWithUsers xmlns="a352664f-1a76-491e-af58-7f9b4b2e4b41">
      <UserInfo>
        <DisplayName>Helen Diles</DisplayName>
        <AccountId>727</AccountId>
        <AccountType/>
      </UserInfo>
      <UserInfo>
        <DisplayName>Clare Welbourne</DisplayName>
        <AccountId>6</AccountId>
        <AccountType/>
      </UserInfo>
      <UserInfo>
        <DisplayName>Mark Freeman</DisplayName>
        <AccountId>1019</AccountId>
        <AccountType/>
      </UserInfo>
    </SharedWithUsers>
  </documentManagement>
</p:properties>
</file>

<file path=customXml/itemProps1.xml><?xml version="1.0" encoding="utf-8"?>
<ds:datastoreItem xmlns:ds="http://schemas.openxmlformats.org/officeDocument/2006/customXml" ds:itemID="{0A4F4F39-E354-47AC-8EAE-BF024812E168}"/>
</file>

<file path=customXml/itemProps2.xml><?xml version="1.0" encoding="utf-8"?>
<ds:datastoreItem xmlns:ds="http://schemas.openxmlformats.org/officeDocument/2006/customXml" ds:itemID="{F0B89294-4D2A-481A-BB82-49D4AB4FC028}">
  <ds:schemaRefs>
    <ds:schemaRef ds:uri="http://schemas.microsoft.com/sharepoint/v3/contenttype/forms"/>
  </ds:schemaRefs>
</ds:datastoreItem>
</file>

<file path=customXml/itemProps3.xml><?xml version="1.0" encoding="utf-8"?>
<ds:datastoreItem xmlns:ds="http://schemas.openxmlformats.org/officeDocument/2006/customXml" ds:itemID="{E0F281A5-2227-44DA-B226-5272B11A5E05}">
  <ds:schemaRefs>
    <ds:schemaRef ds:uri="http://schemas.openxmlformats.org/officeDocument/2006/bibliography"/>
  </ds:schemaRefs>
</ds:datastoreItem>
</file>

<file path=customXml/itemProps4.xml><?xml version="1.0" encoding="utf-8"?>
<ds:datastoreItem xmlns:ds="http://schemas.openxmlformats.org/officeDocument/2006/customXml" ds:itemID="{2A2CA3E8-0A38-415A-807F-6821642EA08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SWGfL - Document with Covering Page.dotx</ap:Template>
  <ap:Application>Microsoft Word for the web</ap:Application>
  <ap:DocSecurity>4</ap:DocSecurity>
  <ap:ScaleCrop>false</ap:ScaleCrop>
  <ap:Company>SBC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Earp;Ron.Richards@swgfl.org.uk;David.Wright@swgfl.org.uk;Ken.Corish@swgfl.org.uk</dc:creator>
  <cp:keywords/>
  <dc:description>This Online Safety Policy Template for schools is provided by SWGfL and encompasses a number of different policy components.</dc:description>
  <cp:lastModifiedBy>Clare Welbourne</cp:lastModifiedBy>
  <cp:revision>36</cp:revision>
  <cp:lastPrinted>2016-04-18T23:41:00Z</cp:lastPrinted>
  <dcterms:created xsi:type="dcterms:W3CDTF">2017-01-06T16:55:00Z</dcterms:created>
  <dcterms:modified xsi:type="dcterms:W3CDTF">2023-10-20T17:42:06Z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0x0101007ED2CDB2A1FAC54D82B6AB263B4093B6</vt:lpwstr>
  </property>
  <property fmtid="{D5CDD505-2E9C-101B-9397-08002B2CF9AE}" pid="3" name="MediaServiceImageTags">
    <vt:lpwstr/>
  </property>
</Properties>
</file>