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1BEEA" w14:textId="77777777" w:rsidR="004149B0" w:rsidRPr="000B3D21" w:rsidRDefault="004149B0">
      <w:pPr>
        <w:rPr>
          <w:rFonts w:ascii="Sassoon Infant Std" w:hAnsi="Sassoon Infant Std"/>
          <w:sz w:val="24"/>
          <w:szCs w:val="24"/>
          <w:u w:val="single"/>
        </w:rPr>
      </w:pPr>
      <w:r w:rsidRPr="000B3D21">
        <w:rPr>
          <w:rFonts w:ascii="Sassoon Infant Std" w:hAnsi="Sassoon Infant Std"/>
          <w:sz w:val="24"/>
          <w:szCs w:val="24"/>
          <w:u w:val="single"/>
        </w:rPr>
        <w:t>RWV progression</w:t>
      </w:r>
      <w:r w:rsidR="007D4AB2" w:rsidRPr="000B3D21">
        <w:rPr>
          <w:rFonts w:ascii="Sassoon Infant Std" w:hAnsi="Sassoon Infant Std"/>
          <w:sz w:val="24"/>
          <w:szCs w:val="24"/>
          <w:u w:val="single"/>
        </w:rPr>
        <w:t xml:space="preserve"> guidance</w:t>
      </w:r>
    </w:p>
    <w:p w14:paraId="672A6659" w14:textId="77777777" w:rsidR="007D4AB2" w:rsidRPr="000B3D21" w:rsidRDefault="007D4AB2">
      <w:pPr>
        <w:rPr>
          <w:rFonts w:ascii="Sassoon Infant Std" w:hAnsi="Sassoon Infant Std"/>
          <w:sz w:val="24"/>
          <w:szCs w:val="24"/>
          <w:u w:val="single"/>
        </w:rPr>
      </w:pPr>
    </w:p>
    <w:p w14:paraId="58355AE4" w14:textId="25E9EB26" w:rsidR="007D4AB2" w:rsidRPr="000B3D21" w:rsidRDefault="007D4AB2">
      <w:pPr>
        <w:rPr>
          <w:rFonts w:ascii="Sassoon Infant Std" w:hAnsi="Sassoon Infant Std"/>
          <w:sz w:val="24"/>
          <w:szCs w:val="24"/>
          <w:u w:val="single"/>
        </w:rPr>
      </w:pPr>
      <w:r w:rsidRPr="000B3D21">
        <w:rPr>
          <w:rFonts w:ascii="Sassoon Infant Std" w:hAnsi="Sassoon Infant Std"/>
          <w:sz w:val="24"/>
          <w:szCs w:val="24"/>
        </w:rPr>
        <w:t>Below is a guide to creating your learning objectives when planning in RWV (to include festivals work). You may want to look at year groups above and below if you need to differentiate for particular groups.</w:t>
      </w:r>
      <w:r w:rsidR="000C6CC3">
        <w:rPr>
          <w:rFonts w:ascii="Sassoon Infant Std" w:hAnsi="Sassoon Infant Std"/>
          <w:sz w:val="24"/>
          <w:szCs w:val="24"/>
        </w:rPr>
        <w:t xml:space="preserve"> Examples are given but think broadly!</w:t>
      </w:r>
    </w:p>
    <w:p w14:paraId="0A37501D" w14:textId="77777777" w:rsidR="004149B0" w:rsidRPr="000B3D21" w:rsidRDefault="004149B0">
      <w:pPr>
        <w:rPr>
          <w:rFonts w:ascii="Sassoon Infant Std" w:hAnsi="Sassoon Infant Std"/>
          <w:sz w:val="24"/>
          <w:szCs w:val="24"/>
        </w:rPr>
      </w:pPr>
    </w:p>
    <w:p w14:paraId="3AAE395A" w14:textId="08EA7634" w:rsidR="004149B0" w:rsidRPr="000B3D21" w:rsidRDefault="006A2633">
      <w:pPr>
        <w:rPr>
          <w:rFonts w:ascii="Sassoon Infant Std" w:hAnsi="Sassoon Infant Std"/>
          <w:b/>
          <w:sz w:val="24"/>
          <w:szCs w:val="24"/>
        </w:rPr>
      </w:pPr>
      <w:r w:rsidRPr="000B3D21">
        <w:rPr>
          <w:rFonts w:ascii="Sassoon Infant Std" w:hAnsi="Sassoon Infant Std"/>
          <w:sz w:val="24"/>
          <w:szCs w:val="24"/>
        </w:rPr>
        <w:t>Reception:</w:t>
      </w:r>
      <w:r w:rsidR="004149B0" w:rsidRPr="000B3D21">
        <w:rPr>
          <w:rFonts w:ascii="Sassoon Infant Std" w:hAnsi="Sassoon Infant Std"/>
          <w:sz w:val="24"/>
          <w:szCs w:val="24"/>
        </w:rPr>
        <w:t xml:space="preserve">  </w:t>
      </w:r>
      <w:r w:rsidR="004149B0" w:rsidRPr="000B3D21">
        <w:rPr>
          <w:rFonts w:ascii="Sassoon Infant Std" w:hAnsi="Sassoon Infant Std"/>
          <w:b/>
          <w:sz w:val="24"/>
          <w:szCs w:val="24"/>
        </w:rPr>
        <w:t xml:space="preserve">Recall, name, talk about, observe, notice, recognise, find out about… </w:t>
      </w:r>
    </w:p>
    <w:p w14:paraId="6207AA0F" w14:textId="77777777" w:rsidR="00EB3EBE" w:rsidRPr="000B3D21" w:rsidRDefault="006A2633">
      <w:pPr>
        <w:rPr>
          <w:rFonts w:ascii="Sassoon Infant Std" w:hAnsi="Sassoon Infant Std"/>
          <w:sz w:val="24"/>
          <w:szCs w:val="24"/>
        </w:rPr>
      </w:pPr>
      <w:r w:rsidRPr="000B3D21">
        <w:rPr>
          <w:rFonts w:ascii="Sassoon Infant Std" w:hAnsi="Sassoon Infant Std"/>
          <w:sz w:val="24"/>
          <w:szCs w:val="24"/>
        </w:rPr>
        <w:t>Children can name the festival being studied.  Children can talk about special days in their own family and community, noticing and recognising religious features.</w:t>
      </w:r>
    </w:p>
    <w:p w14:paraId="5DAB6C7B" w14:textId="77777777" w:rsidR="006A2633" w:rsidRPr="000B3D21" w:rsidRDefault="006A2633">
      <w:pPr>
        <w:rPr>
          <w:rFonts w:ascii="Sassoon Infant Std" w:hAnsi="Sassoon Infant Std"/>
          <w:sz w:val="24"/>
          <w:szCs w:val="24"/>
        </w:rPr>
      </w:pPr>
    </w:p>
    <w:p w14:paraId="2F254F73" w14:textId="77777777" w:rsidR="006A2633" w:rsidRPr="000B3D21" w:rsidRDefault="006A2633">
      <w:pPr>
        <w:rPr>
          <w:rFonts w:ascii="Sassoon Infant Std" w:hAnsi="Sassoon Infant Std"/>
          <w:sz w:val="24"/>
          <w:szCs w:val="24"/>
        </w:rPr>
      </w:pPr>
      <w:r w:rsidRPr="000B3D21">
        <w:rPr>
          <w:rFonts w:ascii="Sassoon Infant Std" w:hAnsi="Sassoon Infant Std"/>
          <w:sz w:val="24"/>
          <w:szCs w:val="24"/>
        </w:rPr>
        <w:t>Year 1 –</w:t>
      </w:r>
      <w:r w:rsidR="004149B0" w:rsidRPr="000B3D21">
        <w:rPr>
          <w:rFonts w:ascii="Sassoon Infant Std" w:hAnsi="Sassoon Infant Std"/>
          <w:b/>
          <w:sz w:val="24"/>
          <w:szCs w:val="24"/>
        </w:rPr>
        <w:t xml:space="preserve">Retell, identify religious materials, ask questions, respond sensitively              </w:t>
      </w:r>
      <w:r w:rsidR="004149B0" w:rsidRPr="000B3D21">
        <w:rPr>
          <w:rFonts w:ascii="Sassoon Infant Std" w:hAnsi="Sassoon Infant Std"/>
          <w:sz w:val="24"/>
          <w:szCs w:val="24"/>
        </w:rPr>
        <w:t xml:space="preserve">                       </w:t>
      </w:r>
      <w:r w:rsidRPr="000B3D21">
        <w:rPr>
          <w:rFonts w:ascii="Sassoon Infant Std" w:hAnsi="Sassoon Infant Std"/>
          <w:sz w:val="24"/>
          <w:szCs w:val="24"/>
        </w:rPr>
        <w:t xml:space="preserve"> Children can retell a religious story (Rama and </w:t>
      </w:r>
      <w:proofErr w:type="spellStart"/>
      <w:r w:rsidRPr="000B3D21">
        <w:rPr>
          <w:rFonts w:ascii="Sassoon Infant Std" w:hAnsi="Sassoon Infant Std"/>
          <w:sz w:val="24"/>
          <w:szCs w:val="24"/>
        </w:rPr>
        <w:t>Sita</w:t>
      </w:r>
      <w:proofErr w:type="spellEnd"/>
      <w:r w:rsidRPr="000B3D21">
        <w:rPr>
          <w:rFonts w:ascii="Sassoon Infant Std" w:hAnsi="Sassoon Infant Std"/>
          <w:sz w:val="24"/>
          <w:szCs w:val="24"/>
        </w:rPr>
        <w:t>) and respond sensitively to a moment or character in the story. Children can suggest meanings for aspects of the story.</w:t>
      </w:r>
    </w:p>
    <w:p w14:paraId="02EB378F" w14:textId="77777777" w:rsidR="006A2633" w:rsidRPr="000B3D21" w:rsidRDefault="006A2633">
      <w:pPr>
        <w:rPr>
          <w:rFonts w:ascii="Sassoon Infant Std" w:hAnsi="Sassoon Infant Std"/>
          <w:sz w:val="24"/>
          <w:szCs w:val="24"/>
        </w:rPr>
      </w:pPr>
    </w:p>
    <w:p w14:paraId="19F829FC" w14:textId="77777777" w:rsidR="004149B0" w:rsidRPr="000B3D21" w:rsidRDefault="006A2633">
      <w:pPr>
        <w:rPr>
          <w:rFonts w:ascii="Sassoon Infant Std" w:hAnsi="Sassoon Infant Std"/>
          <w:sz w:val="24"/>
          <w:szCs w:val="24"/>
        </w:rPr>
      </w:pPr>
      <w:r w:rsidRPr="000B3D21">
        <w:rPr>
          <w:rFonts w:ascii="Sassoon Infant Std" w:hAnsi="Sassoon Infant Std"/>
          <w:sz w:val="24"/>
          <w:szCs w:val="24"/>
        </w:rPr>
        <w:t xml:space="preserve">Year 2 – </w:t>
      </w:r>
      <w:r w:rsidR="004149B0" w:rsidRPr="000B3D21">
        <w:rPr>
          <w:rFonts w:ascii="Sassoon Infant Std" w:hAnsi="Sassoon Infant Std"/>
          <w:b/>
          <w:sz w:val="24"/>
          <w:szCs w:val="24"/>
        </w:rPr>
        <w:t>Describe, connect, respond thoughtfully, consider, link, discuss</w:t>
      </w:r>
    </w:p>
    <w:p w14:paraId="3E1AFC4A" w14:textId="77777777" w:rsidR="006A2633" w:rsidRPr="000B3D21" w:rsidRDefault="006A2633">
      <w:pPr>
        <w:rPr>
          <w:rFonts w:ascii="Sassoon Infant Std" w:hAnsi="Sassoon Infant Std"/>
          <w:sz w:val="24"/>
          <w:szCs w:val="24"/>
        </w:rPr>
      </w:pPr>
      <w:r w:rsidRPr="000B3D21">
        <w:rPr>
          <w:rFonts w:ascii="Sassoon Infant Std" w:hAnsi="Sassoon Infant Std"/>
          <w:sz w:val="24"/>
          <w:szCs w:val="24"/>
        </w:rPr>
        <w:t>Children can describe the festival being studied including the special place of worship. Children can give thoughtful responses which li</w:t>
      </w:r>
      <w:r w:rsidR="004149B0" w:rsidRPr="000B3D21">
        <w:rPr>
          <w:rFonts w:ascii="Sassoon Infant Std" w:hAnsi="Sassoon Infant Std"/>
          <w:sz w:val="24"/>
          <w:szCs w:val="24"/>
        </w:rPr>
        <w:t>n</w:t>
      </w:r>
      <w:r w:rsidRPr="000B3D21">
        <w:rPr>
          <w:rFonts w:ascii="Sassoon Infant Std" w:hAnsi="Sassoon Infant Std"/>
          <w:sz w:val="24"/>
          <w:szCs w:val="24"/>
        </w:rPr>
        <w:t>k</w:t>
      </w:r>
      <w:r w:rsidR="004149B0" w:rsidRPr="000B3D21">
        <w:rPr>
          <w:rFonts w:ascii="Sassoon Infant Std" w:hAnsi="Sassoon Infant Std"/>
          <w:sz w:val="24"/>
          <w:szCs w:val="24"/>
        </w:rPr>
        <w:t xml:space="preserve"> up</w:t>
      </w:r>
      <w:r w:rsidRPr="000B3D21">
        <w:rPr>
          <w:rFonts w:ascii="Sassoon Infant Std" w:hAnsi="Sassoon Infant Std"/>
          <w:sz w:val="24"/>
          <w:szCs w:val="24"/>
        </w:rPr>
        <w:t xml:space="preserve"> to some feelings and experiences that share </w:t>
      </w:r>
      <w:r w:rsidR="004149B0" w:rsidRPr="000B3D21">
        <w:rPr>
          <w:rFonts w:ascii="Sassoon Infant Std" w:hAnsi="Sassoon Infant Std"/>
          <w:sz w:val="24"/>
          <w:szCs w:val="24"/>
        </w:rPr>
        <w:t>that they share on ‘big days’ in their family.</w:t>
      </w:r>
    </w:p>
    <w:p w14:paraId="6A05A809" w14:textId="77777777" w:rsidR="004149B0" w:rsidRPr="000B3D21" w:rsidRDefault="004149B0">
      <w:pPr>
        <w:rPr>
          <w:rFonts w:ascii="Sassoon Infant Std" w:hAnsi="Sassoon Infant Std"/>
          <w:sz w:val="24"/>
          <w:szCs w:val="24"/>
        </w:rPr>
      </w:pPr>
    </w:p>
    <w:p w14:paraId="3B2C083E" w14:textId="77777777" w:rsidR="004149B0" w:rsidRPr="000B3D21" w:rsidRDefault="004149B0">
      <w:pPr>
        <w:rPr>
          <w:rFonts w:ascii="Sassoon Infant Std" w:hAnsi="Sassoon Infant Std"/>
          <w:b/>
          <w:sz w:val="24"/>
          <w:szCs w:val="24"/>
        </w:rPr>
      </w:pPr>
      <w:r w:rsidRPr="000B3D21">
        <w:rPr>
          <w:rFonts w:ascii="Sassoon Infant Std" w:hAnsi="Sassoon Infant Std"/>
          <w:sz w:val="24"/>
          <w:szCs w:val="24"/>
        </w:rPr>
        <w:t>Year 3</w:t>
      </w:r>
      <w:r w:rsidR="00A25F40" w:rsidRPr="000B3D21">
        <w:rPr>
          <w:rFonts w:ascii="Sassoon Infant Std" w:hAnsi="Sassoon Infant Std"/>
          <w:sz w:val="24"/>
          <w:szCs w:val="24"/>
        </w:rPr>
        <w:t>/4</w:t>
      </w:r>
      <w:r w:rsidRPr="000B3D21">
        <w:rPr>
          <w:rFonts w:ascii="Sassoon Infant Std" w:hAnsi="Sassoon Infant Std"/>
          <w:sz w:val="24"/>
          <w:szCs w:val="24"/>
        </w:rPr>
        <w:t xml:space="preserve"> </w:t>
      </w:r>
      <w:r w:rsidRPr="000B3D21">
        <w:rPr>
          <w:rFonts w:ascii="Sassoon Infant Std" w:hAnsi="Sassoon Infant Std"/>
          <w:b/>
          <w:sz w:val="24"/>
          <w:szCs w:val="24"/>
        </w:rPr>
        <w:t>Outline religious ideas, link viewpoints, express and apply ideas thoughtfully</w:t>
      </w:r>
    </w:p>
    <w:p w14:paraId="67BC847C" w14:textId="77777777" w:rsidR="004149B0" w:rsidRPr="000B3D21" w:rsidRDefault="00A25F40">
      <w:pPr>
        <w:rPr>
          <w:rFonts w:ascii="Sassoon Infant Std" w:hAnsi="Sassoon Infant Std"/>
          <w:sz w:val="24"/>
          <w:szCs w:val="24"/>
        </w:rPr>
      </w:pPr>
      <w:r w:rsidRPr="000B3D21">
        <w:rPr>
          <w:rFonts w:ascii="Sassoon Infant Std" w:hAnsi="Sassoon Infant Std"/>
          <w:sz w:val="24"/>
          <w:szCs w:val="24"/>
        </w:rPr>
        <w:t>Children can outline the meaning of key religious vocabulary.  Children can apply the meaning of celebration to the festival being studied. Children can develop their own re</w:t>
      </w:r>
      <w:r w:rsidR="007D4AB2" w:rsidRPr="000B3D21">
        <w:rPr>
          <w:rFonts w:ascii="Sassoon Infant Std" w:hAnsi="Sassoon Infant Std"/>
          <w:sz w:val="24"/>
          <w:szCs w:val="24"/>
        </w:rPr>
        <w:t>asonable ideas and questions e.g. “What’s worth celebrating today?” “How do these festivals make a difference to peoples’ lives?”</w:t>
      </w:r>
    </w:p>
    <w:p w14:paraId="5A39BBE3" w14:textId="77777777" w:rsidR="007D4AB2" w:rsidRPr="000B3D21" w:rsidRDefault="007D4AB2">
      <w:pPr>
        <w:rPr>
          <w:rFonts w:ascii="Sassoon Infant Std" w:hAnsi="Sassoon Infant Std"/>
          <w:sz w:val="24"/>
          <w:szCs w:val="24"/>
        </w:rPr>
      </w:pPr>
    </w:p>
    <w:p w14:paraId="699DF55A" w14:textId="14AF2B8D" w:rsidR="004149B0" w:rsidRPr="000B3D21" w:rsidRDefault="004149B0">
      <w:pPr>
        <w:rPr>
          <w:rFonts w:ascii="Sassoon Infant Std" w:hAnsi="Sassoon Infant Std"/>
          <w:b/>
          <w:sz w:val="24"/>
          <w:szCs w:val="24"/>
        </w:rPr>
      </w:pPr>
      <w:r w:rsidRPr="000B3D21">
        <w:rPr>
          <w:rFonts w:ascii="Sassoon Infant Std" w:hAnsi="Sassoon Infant Std"/>
          <w:sz w:val="24"/>
          <w:szCs w:val="24"/>
        </w:rPr>
        <w:t>Year 5</w:t>
      </w:r>
      <w:r w:rsidR="00A25F40" w:rsidRPr="000B3D21">
        <w:rPr>
          <w:rFonts w:ascii="Sassoon Infant Std" w:hAnsi="Sassoon Infant Std"/>
          <w:sz w:val="24"/>
          <w:szCs w:val="24"/>
        </w:rPr>
        <w:t>/6</w:t>
      </w:r>
      <w:r w:rsidRPr="000B3D21">
        <w:rPr>
          <w:rFonts w:ascii="Sassoon Infant Std" w:hAnsi="Sassoon Infant Std"/>
          <w:sz w:val="24"/>
          <w:szCs w:val="24"/>
        </w:rPr>
        <w:t xml:space="preserve">- </w:t>
      </w:r>
      <w:r w:rsidR="00806580" w:rsidRPr="000B3D21">
        <w:rPr>
          <w:rFonts w:ascii="Sassoon Infant Std" w:hAnsi="Sassoon Infant Std"/>
          <w:b/>
          <w:sz w:val="24"/>
          <w:szCs w:val="24"/>
        </w:rPr>
        <w:t>Explain the impact of, and connections between religious ideas, practices and viewpoints; investigate and explain why religions and world view</w:t>
      </w:r>
      <w:r w:rsidR="000C6CC3">
        <w:rPr>
          <w:rFonts w:ascii="Sassoon Infant Std" w:hAnsi="Sassoon Infant Std"/>
          <w:b/>
          <w:sz w:val="24"/>
          <w:szCs w:val="24"/>
        </w:rPr>
        <w:t>s</w:t>
      </w:r>
      <w:r w:rsidR="00806580" w:rsidRPr="000B3D21">
        <w:rPr>
          <w:rFonts w:ascii="Sassoon Infant Std" w:hAnsi="Sassoon Infant Std"/>
          <w:b/>
          <w:sz w:val="24"/>
          <w:szCs w:val="24"/>
        </w:rPr>
        <w:t xml:space="preserve"> matter</w:t>
      </w:r>
    </w:p>
    <w:p w14:paraId="53CACE35" w14:textId="77777777" w:rsidR="00806580" w:rsidRPr="000B3D21" w:rsidRDefault="00806580">
      <w:pPr>
        <w:rPr>
          <w:rFonts w:ascii="Sassoon Infant Std" w:hAnsi="Sassoon Infant Std"/>
          <w:sz w:val="24"/>
          <w:szCs w:val="24"/>
        </w:rPr>
      </w:pPr>
      <w:r w:rsidRPr="000B3D21">
        <w:rPr>
          <w:rFonts w:ascii="Sassoon Infant Std" w:hAnsi="Sassoon Infant Std"/>
          <w:sz w:val="24"/>
          <w:szCs w:val="24"/>
        </w:rPr>
        <w:t>Children can explain some similarities and differences between the festival/religion being studied and another festival/re</w:t>
      </w:r>
      <w:r w:rsidR="00A25F40" w:rsidRPr="000B3D21">
        <w:rPr>
          <w:rFonts w:ascii="Sassoon Infant Std" w:hAnsi="Sassoon Infant Std"/>
          <w:sz w:val="24"/>
          <w:szCs w:val="24"/>
        </w:rPr>
        <w:t xml:space="preserve">ligion (explaining diversity) </w:t>
      </w:r>
      <w:r w:rsidRPr="000B3D21">
        <w:rPr>
          <w:rFonts w:ascii="Sassoon Infant Std" w:hAnsi="Sassoon Infant Std"/>
          <w:sz w:val="24"/>
          <w:szCs w:val="24"/>
        </w:rPr>
        <w:t xml:space="preserve">Children can give their viewpoint (e.g. children can discuss </w:t>
      </w:r>
      <w:r w:rsidR="00A25F40" w:rsidRPr="000B3D21">
        <w:rPr>
          <w:rFonts w:ascii="Sassoon Infant Std" w:hAnsi="Sassoon Infant Std"/>
          <w:sz w:val="24"/>
          <w:szCs w:val="24"/>
        </w:rPr>
        <w:t>whether</w:t>
      </w:r>
      <w:r w:rsidRPr="000B3D21">
        <w:rPr>
          <w:rFonts w:ascii="Sassoon Infant Std" w:hAnsi="Sassoon Infant Std"/>
          <w:sz w:val="24"/>
          <w:szCs w:val="24"/>
        </w:rPr>
        <w:t xml:space="preserve"> religious people in the UK should be given a day off work for a major festival</w:t>
      </w:r>
      <w:r w:rsidR="00A25F40" w:rsidRPr="000B3D21">
        <w:rPr>
          <w:rFonts w:ascii="Sassoon Infant Std" w:hAnsi="Sassoon Infant Std"/>
          <w:sz w:val="24"/>
          <w:szCs w:val="24"/>
        </w:rPr>
        <w:t xml:space="preserve"> giving reasons)</w:t>
      </w:r>
    </w:p>
    <w:p w14:paraId="72A3D3EC" w14:textId="1F266CE2" w:rsidR="004149B0" w:rsidRPr="000B3D21" w:rsidRDefault="004149B0">
      <w:pPr>
        <w:rPr>
          <w:rFonts w:ascii="Sassoon Infant Std" w:hAnsi="Sassoon Infant Std"/>
          <w:sz w:val="24"/>
          <w:szCs w:val="24"/>
        </w:rPr>
      </w:pPr>
      <w:bookmarkStart w:id="0" w:name="_GoBack"/>
      <w:bookmarkEnd w:id="0"/>
    </w:p>
    <w:sectPr w:rsidR="004149B0" w:rsidRPr="000B3D2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FF529" w14:textId="77777777" w:rsidR="00AE14A8" w:rsidRDefault="00AE14A8" w:rsidP="007D4AB2">
      <w:pPr>
        <w:spacing w:after="0" w:line="240" w:lineRule="auto"/>
      </w:pPr>
      <w:r>
        <w:separator/>
      </w:r>
    </w:p>
  </w:endnote>
  <w:endnote w:type="continuationSeparator" w:id="0">
    <w:p w14:paraId="59CA5131" w14:textId="77777777" w:rsidR="00AE14A8" w:rsidRDefault="00AE14A8" w:rsidP="007D4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4A7FD" w14:textId="00E96408" w:rsidR="007D4AB2" w:rsidRDefault="000C6CC3">
    <w:pPr>
      <w:pStyle w:val="Footer"/>
    </w:pPr>
    <w:r>
      <w:t xml:space="preserve">Adapted by </w:t>
    </w:r>
    <w:proofErr w:type="spellStart"/>
    <w:r>
      <w:t>C.Tawney</w:t>
    </w:r>
    <w:proofErr w:type="spellEnd"/>
    <w:r>
      <w:t xml:space="preserve"> 24/6/25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3AFC5" w14:textId="77777777" w:rsidR="00AE14A8" w:rsidRDefault="00AE14A8" w:rsidP="007D4AB2">
      <w:pPr>
        <w:spacing w:after="0" w:line="240" w:lineRule="auto"/>
      </w:pPr>
      <w:r>
        <w:separator/>
      </w:r>
    </w:p>
  </w:footnote>
  <w:footnote w:type="continuationSeparator" w:id="0">
    <w:p w14:paraId="5699A770" w14:textId="77777777" w:rsidR="00AE14A8" w:rsidRDefault="00AE14A8" w:rsidP="007D4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7997F8D1" w14:paraId="17C2EB58" w14:textId="77777777" w:rsidTr="7997F8D1">
      <w:tc>
        <w:tcPr>
          <w:tcW w:w="3005" w:type="dxa"/>
        </w:tcPr>
        <w:p w14:paraId="42F30A6B" w14:textId="072755A5" w:rsidR="7997F8D1" w:rsidRDefault="7997F8D1" w:rsidP="7997F8D1">
          <w:pPr>
            <w:pStyle w:val="Header"/>
            <w:ind w:left="-115"/>
          </w:pPr>
        </w:p>
      </w:tc>
      <w:tc>
        <w:tcPr>
          <w:tcW w:w="3005" w:type="dxa"/>
        </w:tcPr>
        <w:p w14:paraId="6F7E624F" w14:textId="723401A5" w:rsidR="7997F8D1" w:rsidRDefault="7997F8D1" w:rsidP="7997F8D1">
          <w:pPr>
            <w:pStyle w:val="Header"/>
            <w:jc w:val="center"/>
          </w:pPr>
        </w:p>
      </w:tc>
      <w:tc>
        <w:tcPr>
          <w:tcW w:w="3005" w:type="dxa"/>
        </w:tcPr>
        <w:p w14:paraId="2F74AC26" w14:textId="0064B2C2" w:rsidR="7997F8D1" w:rsidRDefault="7997F8D1" w:rsidP="7997F8D1">
          <w:pPr>
            <w:pStyle w:val="Header"/>
            <w:ind w:right="-115"/>
            <w:jc w:val="right"/>
          </w:pPr>
        </w:p>
      </w:tc>
    </w:tr>
  </w:tbl>
  <w:p w14:paraId="30C41BF9" w14:textId="08FE56EA" w:rsidR="7997F8D1" w:rsidRDefault="7997F8D1" w:rsidP="7997F8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633"/>
    <w:rsid w:val="000B3D21"/>
    <w:rsid w:val="000C6CC3"/>
    <w:rsid w:val="004149B0"/>
    <w:rsid w:val="00462207"/>
    <w:rsid w:val="006A2633"/>
    <w:rsid w:val="007D4AB2"/>
    <w:rsid w:val="00806580"/>
    <w:rsid w:val="00A25F40"/>
    <w:rsid w:val="00AE14A8"/>
    <w:rsid w:val="00EB3EBE"/>
    <w:rsid w:val="7997F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54C6D"/>
  <w15:chartTrackingRefBased/>
  <w15:docId w15:val="{317E387F-6E3C-42EF-AAE0-CB47B7B1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B2"/>
  </w:style>
  <w:style w:type="paragraph" w:styleId="Footer">
    <w:name w:val="footer"/>
    <w:basedOn w:val="Normal"/>
    <w:link w:val="FooterChar"/>
    <w:uiPriority w:val="99"/>
    <w:unhideWhenUsed/>
    <w:rsid w:val="007D4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B2"/>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e4cb417-dc74-47ea-a7a6-40e188630ae3">
      <Terms xmlns="http://schemas.microsoft.com/office/infopath/2007/PartnerControls"/>
    </lcf76f155ced4ddcb4097134ff3c332f>
    <TaxCatchAll xmlns="fb33d238-c79c-430e-a9f4-065baba04f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20123DE7C4C0429B79C7DA23053343" ma:contentTypeVersion="14" ma:contentTypeDescription="Create a new document." ma:contentTypeScope="" ma:versionID="aab677d06c8cc2206e57f1eb811097d6">
  <xsd:schema xmlns:xsd="http://www.w3.org/2001/XMLSchema" xmlns:xs="http://www.w3.org/2001/XMLSchema" xmlns:p="http://schemas.microsoft.com/office/2006/metadata/properties" xmlns:ns2="0e4cb417-dc74-47ea-a7a6-40e188630ae3" xmlns:ns3="fb33d238-c79c-430e-a9f4-065baba04f5f" targetNamespace="http://schemas.microsoft.com/office/2006/metadata/properties" ma:root="true" ma:fieldsID="db12eeb5b76d2518c55c9ce2a9c64154" ns2:_="" ns3:_="">
    <xsd:import namespace="0e4cb417-dc74-47ea-a7a6-40e188630ae3"/>
    <xsd:import namespace="fb33d238-c79c-430e-a9f4-065baba04f5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OCR"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cb417-dc74-47ea-a7a6-40e188630ae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89a648-9a27-4163-bad3-d5ab4aac596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33d238-c79c-430e-a9f4-065baba04f5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c11beae-7000-43b1-930a-c90effb635d6}" ma:internalName="TaxCatchAll" ma:showField="CatchAllData" ma:web="fb33d238-c79c-430e-a9f4-065baba04f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C73396-FE17-4B4F-9740-AC1920CC96FA}">
  <ds:schemaRefs>
    <ds:schemaRef ds:uri="http://schemas.microsoft.com/sharepoint/v3/contenttype/forms"/>
  </ds:schemaRefs>
</ds:datastoreItem>
</file>

<file path=customXml/itemProps2.xml><?xml version="1.0" encoding="utf-8"?>
<ds:datastoreItem xmlns:ds="http://schemas.openxmlformats.org/officeDocument/2006/customXml" ds:itemID="{A16E03B0-9071-4BA3-962F-20772A69B501}">
  <ds:schemaRefs>
    <ds:schemaRef ds:uri="http://schemas.microsoft.com/office/2006/metadata/properties"/>
    <ds:schemaRef ds:uri="http://schemas.microsoft.com/office/infopath/2007/PartnerControls"/>
    <ds:schemaRef ds:uri="0e4cb417-dc74-47ea-a7a6-40e188630ae3"/>
    <ds:schemaRef ds:uri="fb33d238-c79c-430e-a9f4-065baba04f5f"/>
  </ds:schemaRefs>
</ds:datastoreItem>
</file>

<file path=customXml/itemProps3.xml><?xml version="1.0" encoding="utf-8"?>
<ds:datastoreItem xmlns:ds="http://schemas.openxmlformats.org/officeDocument/2006/customXml" ds:itemID="{0FB8ECA8-946B-4AB1-B8D3-2CE291662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cb417-dc74-47ea-a7a6-40e188630ae3"/>
    <ds:schemaRef ds:uri="fb33d238-c79c-430e-a9f4-065baba04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Webber</dc:creator>
  <cp:keywords/>
  <dc:description/>
  <cp:lastModifiedBy>Claire Tawney</cp:lastModifiedBy>
  <cp:revision>4</cp:revision>
  <dcterms:created xsi:type="dcterms:W3CDTF">2020-09-16T09:38:00Z</dcterms:created>
  <dcterms:modified xsi:type="dcterms:W3CDTF">2025-06-24T08:29:00Z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0x0101006A20123DE7C4C0429B79C7DA23053343</vt:lpwstr>
  </property>
  <property fmtid="{D5CDD505-2E9C-101B-9397-08002B2CF9AE}" pid="3" name="MediaServiceImageTags">
    <vt:lpwstr/>
  </property>
</Properties>
</file>